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4C" w:rsidRPr="0027299C" w:rsidRDefault="008A2D4C" w:rsidP="008A2D4C">
      <w:pPr>
        <w:ind w:firstLine="180"/>
        <w:jc w:val="right"/>
        <w:rPr>
          <w:sz w:val="16"/>
          <w:szCs w:val="16"/>
          <w:lang w:val="uk-UA"/>
        </w:rPr>
      </w:pPr>
      <w:r w:rsidRPr="0027299C">
        <w:rPr>
          <w:b/>
          <w:sz w:val="16"/>
          <w:szCs w:val="16"/>
        </w:rPr>
        <w:t>Форма № Н - 3.0</w:t>
      </w:r>
      <w:r w:rsidRPr="0027299C">
        <w:rPr>
          <w:b/>
          <w:sz w:val="16"/>
          <w:szCs w:val="16"/>
          <w:lang w:val="uk-UA"/>
        </w:rPr>
        <w:t>3</w:t>
      </w:r>
    </w:p>
    <w:p w:rsidR="008A2D4C" w:rsidRPr="0027299C" w:rsidRDefault="008A2D4C" w:rsidP="008A2D4C">
      <w:pPr>
        <w:ind w:firstLine="709"/>
        <w:jc w:val="center"/>
        <w:rPr>
          <w:sz w:val="16"/>
          <w:szCs w:val="16"/>
          <w:lang w:val="uk-UA"/>
        </w:rPr>
      </w:pPr>
    </w:p>
    <w:p w:rsidR="008A2D4C" w:rsidRPr="0027299C" w:rsidRDefault="008A2D4C" w:rsidP="008A2D4C">
      <w:pPr>
        <w:ind w:firstLine="709"/>
        <w:rPr>
          <w:sz w:val="28"/>
          <w:lang w:val="uk-UA"/>
        </w:rPr>
      </w:pPr>
      <w:r>
        <w:rPr>
          <w:sz w:val="28"/>
          <w:lang w:val="uk-UA"/>
        </w:rPr>
        <w:t xml:space="preserve">                  </w:t>
      </w:r>
      <w:r w:rsidRPr="0027299C">
        <w:rPr>
          <w:sz w:val="28"/>
          <w:lang w:val="uk-UA"/>
        </w:rPr>
        <w:t>МІНІСТЕРСТВО ОСВІТИ І НАУКИ УКРАЇНИ</w:t>
      </w:r>
    </w:p>
    <w:p w:rsidR="008A2D4C" w:rsidRPr="0027299C" w:rsidRDefault="008A2D4C" w:rsidP="008A2D4C">
      <w:pPr>
        <w:pStyle w:val="2"/>
      </w:pPr>
      <w:r w:rsidRPr="0027299C">
        <w:t>Харківський національний автомобільно-дорожній університет</w:t>
      </w:r>
    </w:p>
    <w:p w:rsidR="008A2D4C" w:rsidRPr="0027299C" w:rsidRDefault="008A2D4C" w:rsidP="008A2D4C">
      <w:pPr>
        <w:ind w:firstLine="709"/>
        <w:jc w:val="both"/>
        <w:rPr>
          <w:sz w:val="28"/>
          <w:lang w:val="uk-UA"/>
        </w:rPr>
      </w:pPr>
    </w:p>
    <w:p w:rsidR="008A2D4C" w:rsidRPr="0027299C" w:rsidRDefault="008A2D4C" w:rsidP="008A2D4C">
      <w:pPr>
        <w:ind w:firstLine="709"/>
        <w:jc w:val="both"/>
        <w:rPr>
          <w:sz w:val="28"/>
          <w:lang w:val="uk-UA"/>
        </w:rPr>
      </w:pPr>
    </w:p>
    <w:p w:rsidR="008A2D4C" w:rsidRPr="0027299C" w:rsidRDefault="008A2D4C" w:rsidP="008A2D4C">
      <w:pPr>
        <w:ind w:firstLine="709"/>
        <w:jc w:val="both"/>
        <w:rPr>
          <w:sz w:val="28"/>
          <w:lang w:val="uk-UA"/>
        </w:rPr>
      </w:pPr>
    </w:p>
    <w:p w:rsidR="008A2D4C" w:rsidRPr="0027299C" w:rsidRDefault="008A2D4C" w:rsidP="008A2D4C">
      <w:pPr>
        <w:ind w:firstLine="709"/>
        <w:jc w:val="both"/>
        <w:rPr>
          <w:sz w:val="28"/>
          <w:lang w:val="uk-UA"/>
        </w:rPr>
      </w:pPr>
    </w:p>
    <w:p w:rsidR="008A2D4C" w:rsidRPr="0027299C" w:rsidRDefault="008A2D4C" w:rsidP="008A2D4C">
      <w:pPr>
        <w:ind w:firstLine="709"/>
        <w:jc w:val="both"/>
        <w:rPr>
          <w:sz w:val="28"/>
          <w:lang w:val="uk-UA"/>
        </w:rPr>
      </w:pPr>
    </w:p>
    <w:p w:rsidR="008A2D4C" w:rsidRPr="0027299C" w:rsidRDefault="001245CC" w:rsidP="001245CC">
      <w:pPr>
        <w:spacing w:line="360" w:lineRule="auto"/>
        <w:rPr>
          <w:sz w:val="28"/>
          <w:szCs w:val="28"/>
          <w:lang w:val="uk-UA"/>
        </w:rPr>
      </w:pPr>
      <w:r>
        <w:rPr>
          <w:sz w:val="28"/>
          <w:szCs w:val="28"/>
          <w:lang w:val="uk-UA"/>
        </w:rPr>
        <w:t xml:space="preserve">                                                                           </w:t>
      </w:r>
      <w:r w:rsidR="008A2D4C" w:rsidRPr="0027299C">
        <w:rPr>
          <w:sz w:val="28"/>
          <w:szCs w:val="28"/>
          <w:lang w:val="uk-UA"/>
        </w:rPr>
        <w:t>«</w:t>
      </w:r>
      <w:r w:rsidR="008A2D4C" w:rsidRPr="0027299C">
        <w:rPr>
          <w:b/>
          <w:sz w:val="28"/>
          <w:szCs w:val="28"/>
          <w:lang w:val="uk-UA"/>
        </w:rPr>
        <w:t>ЗАТВЕРДЖУЮ</w:t>
      </w:r>
      <w:r w:rsidR="008A2D4C" w:rsidRPr="0027299C">
        <w:rPr>
          <w:sz w:val="28"/>
          <w:szCs w:val="28"/>
          <w:lang w:val="uk-UA"/>
        </w:rPr>
        <w:t>»</w:t>
      </w:r>
    </w:p>
    <w:p w:rsidR="008A2D4C" w:rsidRPr="0027299C" w:rsidRDefault="008A2D4C" w:rsidP="008A2D4C">
      <w:pPr>
        <w:spacing w:line="360" w:lineRule="auto"/>
        <w:rPr>
          <w:sz w:val="28"/>
          <w:szCs w:val="28"/>
          <w:lang w:val="uk-UA"/>
        </w:rPr>
      </w:pPr>
      <w:r>
        <w:rPr>
          <w:sz w:val="28"/>
          <w:szCs w:val="28"/>
          <w:lang w:val="uk-UA"/>
        </w:rPr>
        <w:t xml:space="preserve">                                                                         </w:t>
      </w:r>
      <w:r w:rsidRPr="0027299C">
        <w:rPr>
          <w:sz w:val="28"/>
          <w:szCs w:val="28"/>
          <w:lang w:val="uk-UA"/>
        </w:rPr>
        <w:t>Заступник ректора ХНАДУ</w:t>
      </w:r>
    </w:p>
    <w:p w:rsidR="008A2D4C" w:rsidRPr="0027299C" w:rsidRDefault="008A2D4C" w:rsidP="008A2D4C">
      <w:pPr>
        <w:spacing w:line="360" w:lineRule="auto"/>
        <w:rPr>
          <w:sz w:val="28"/>
          <w:szCs w:val="28"/>
          <w:lang w:val="uk-UA"/>
        </w:rPr>
      </w:pPr>
      <w:r>
        <w:rPr>
          <w:sz w:val="28"/>
          <w:szCs w:val="28"/>
          <w:lang w:val="uk-UA"/>
        </w:rPr>
        <w:t xml:space="preserve">                                          </w:t>
      </w:r>
      <w:r w:rsidR="001245CC">
        <w:rPr>
          <w:sz w:val="28"/>
          <w:szCs w:val="28"/>
          <w:lang w:val="uk-UA"/>
        </w:rPr>
        <w:t xml:space="preserve">                               п</w:t>
      </w:r>
      <w:r w:rsidRPr="0027299C">
        <w:rPr>
          <w:sz w:val="28"/>
          <w:szCs w:val="28"/>
          <w:lang w:val="uk-UA"/>
        </w:rPr>
        <w:t>рофесор __________ Гладкий І.П.</w:t>
      </w:r>
    </w:p>
    <w:p w:rsidR="008A2D4C" w:rsidRPr="0027299C" w:rsidRDefault="008A2D4C" w:rsidP="008A2D4C">
      <w:pPr>
        <w:spacing w:line="360" w:lineRule="auto"/>
        <w:rPr>
          <w:sz w:val="28"/>
          <w:szCs w:val="28"/>
          <w:lang w:val="uk-UA"/>
        </w:rPr>
      </w:pPr>
      <w:r>
        <w:rPr>
          <w:sz w:val="28"/>
          <w:szCs w:val="28"/>
          <w:lang w:val="uk-UA"/>
        </w:rPr>
        <w:t xml:space="preserve">                                                                         «</w:t>
      </w:r>
      <w:r w:rsidRPr="0027299C">
        <w:rPr>
          <w:sz w:val="28"/>
          <w:szCs w:val="28"/>
          <w:lang w:val="uk-UA"/>
        </w:rPr>
        <w:t>____</w:t>
      </w:r>
      <w:r>
        <w:rPr>
          <w:sz w:val="28"/>
          <w:szCs w:val="28"/>
          <w:lang w:val="uk-UA"/>
        </w:rPr>
        <w:t>»</w:t>
      </w:r>
      <w:r w:rsidRPr="0027299C">
        <w:rPr>
          <w:sz w:val="28"/>
          <w:szCs w:val="28"/>
          <w:lang w:val="uk-UA"/>
        </w:rPr>
        <w:t xml:space="preserve"> _________ 201</w:t>
      </w:r>
      <w:r>
        <w:rPr>
          <w:sz w:val="28"/>
          <w:szCs w:val="28"/>
          <w:lang w:val="uk-UA"/>
        </w:rPr>
        <w:t>5</w:t>
      </w:r>
      <w:r w:rsidRPr="0027299C">
        <w:rPr>
          <w:sz w:val="28"/>
          <w:szCs w:val="28"/>
          <w:lang w:val="uk-UA"/>
        </w:rPr>
        <w:t xml:space="preserve"> року</w:t>
      </w:r>
    </w:p>
    <w:p w:rsidR="008A2D4C" w:rsidRPr="0027299C" w:rsidRDefault="008A2D4C" w:rsidP="008A2D4C">
      <w:pPr>
        <w:ind w:firstLine="709"/>
        <w:jc w:val="both"/>
        <w:rPr>
          <w:sz w:val="28"/>
          <w:lang w:val="uk-UA"/>
        </w:rPr>
      </w:pPr>
    </w:p>
    <w:p w:rsidR="008A2D4C" w:rsidRPr="0027299C" w:rsidRDefault="008A2D4C" w:rsidP="008A2D4C">
      <w:pPr>
        <w:ind w:firstLine="709"/>
        <w:jc w:val="both"/>
        <w:rPr>
          <w:sz w:val="28"/>
          <w:lang w:val="uk-UA"/>
        </w:rPr>
      </w:pPr>
    </w:p>
    <w:p w:rsidR="008A2D4C" w:rsidRPr="0027299C" w:rsidRDefault="008A2D4C" w:rsidP="008A2D4C">
      <w:pPr>
        <w:ind w:firstLine="709"/>
        <w:jc w:val="both"/>
        <w:rPr>
          <w:sz w:val="28"/>
          <w:lang w:val="uk-UA"/>
        </w:rPr>
      </w:pPr>
    </w:p>
    <w:p w:rsidR="008A2D4C" w:rsidRDefault="008A2D4C" w:rsidP="008A2D4C">
      <w:pPr>
        <w:ind w:firstLine="709"/>
        <w:jc w:val="both"/>
        <w:rPr>
          <w:sz w:val="28"/>
          <w:lang w:val="uk-UA"/>
        </w:rPr>
      </w:pPr>
    </w:p>
    <w:p w:rsidR="008A2D4C" w:rsidRDefault="008A2D4C" w:rsidP="008A2D4C">
      <w:pPr>
        <w:ind w:firstLine="709"/>
        <w:jc w:val="both"/>
        <w:rPr>
          <w:sz w:val="28"/>
          <w:lang w:val="uk-UA"/>
        </w:rPr>
      </w:pPr>
    </w:p>
    <w:p w:rsidR="008A2D4C" w:rsidRPr="0027299C" w:rsidRDefault="008A2D4C" w:rsidP="008A2D4C">
      <w:pPr>
        <w:ind w:firstLine="709"/>
        <w:jc w:val="both"/>
        <w:rPr>
          <w:sz w:val="28"/>
          <w:lang w:val="uk-UA"/>
        </w:rPr>
      </w:pPr>
    </w:p>
    <w:p w:rsidR="008A2D4C" w:rsidRDefault="008A2D4C" w:rsidP="008A2D4C">
      <w:pPr>
        <w:tabs>
          <w:tab w:val="left" w:pos="3435"/>
        </w:tabs>
        <w:jc w:val="center"/>
        <w:rPr>
          <w:b/>
          <w:sz w:val="28"/>
          <w:szCs w:val="28"/>
          <w:lang w:val="uk-UA"/>
        </w:rPr>
      </w:pPr>
      <w:r w:rsidRPr="0073785A">
        <w:rPr>
          <w:b/>
          <w:sz w:val="28"/>
          <w:szCs w:val="28"/>
          <w:lang w:val="uk-UA"/>
        </w:rPr>
        <w:t xml:space="preserve">ПРОГРАМА </w:t>
      </w:r>
    </w:p>
    <w:p w:rsidR="008A2D4C" w:rsidRDefault="008A2D4C" w:rsidP="008A2D4C">
      <w:pPr>
        <w:tabs>
          <w:tab w:val="left" w:pos="3435"/>
        </w:tabs>
        <w:jc w:val="center"/>
        <w:rPr>
          <w:b/>
          <w:sz w:val="28"/>
          <w:szCs w:val="28"/>
          <w:lang w:val="uk-UA"/>
        </w:rPr>
      </w:pPr>
      <w:r w:rsidRPr="0073785A">
        <w:rPr>
          <w:b/>
          <w:sz w:val="28"/>
          <w:szCs w:val="28"/>
          <w:lang w:val="uk-UA"/>
        </w:rPr>
        <w:t>НАВЧАЛЬНОЇ</w:t>
      </w:r>
      <w:r>
        <w:rPr>
          <w:sz w:val="28"/>
          <w:szCs w:val="28"/>
          <w:lang w:val="uk-UA"/>
        </w:rPr>
        <w:t xml:space="preserve"> </w:t>
      </w:r>
      <w:r w:rsidRPr="0073785A">
        <w:rPr>
          <w:b/>
          <w:sz w:val="28"/>
          <w:szCs w:val="28"/>
          <w:lang w:val="uk-UA"/>
        </w:rPr>
        <w:t>ДИСЦИПЛІНИ</w:t>
      </w:r>
    </w:p>
    <w:p w:rsidR="008A2D4C" w:rsidRDefault="008A2D4C" w:rsidP="008A2D4C">
      <w:pPr>
        <w:tabs>
          <w:tab w:val="left" w:pos="3435"/>
        </w:tabs>
        <w:jc w:val="center"/>
        <w:rPr>
          <w:b/>
          <w:sz w:val="28"/>
          <w:szCs w:val="28"/>
          <w:lang w:val="uk-UA"/>
        </w:rPr>
      </w:pPr>
    </w:p>
    <w:p w:rsidR="008A2D4C" w:rsidRDefault="008A2D4C" w:rsidP="008A2D4C">
      <w:pPr>
        <w:tabs>
          <w:tab w:val="left" w:pos="3435"/>
          <w:tab w:val="center" w:pos="4677"/>
          <w:tab w:val="left" w:pos="7185"/>
        </w:tabs>
        <w:jc w:val="center"/>
        <w:rPr>
          <w:b/>
          <w:sz w:val="28"/>
          <w:szCs w:val="28"/>
          <w:lang w:val="uk-UA"/>
        </w:rPr>
      </w:pPr>
      <w:r>
        <w:rPr>
          <w:b/>
          <w:sz w:val="28"/>
          <w:szCs w:val="28"/>
          <w:lang w:val="uk-UA"/>
        </w:rPr>
        <w:t>«</w:t>
      </w:r>
      <w:r w:rsidR="001245CC">
        <w:rPr>
          <w:b/>
          <w:sz w:val="28"/>
          <w:szCs w:val="28"/>
          <w:lang w:val="uk-UA"/>
        </w:rPr>
        <w:t>Контроль та аудит фінансової та господарської діяльності бюджетних установ</w:t>
      </w:r>
      <w:r>
        <w:rPr>
          <w:b/>
          <w:sz w:val="28"/>
          <w:szCs w:val="28"/>
          <w:lang w:val="uk-UA"/>
        </w:rPr>
        <w:t>»</w:t>
      </w:r>
    </w:p>
    <w:p w:rsidR="008A2D4C" w:rsidRDefault="008A2D4C" w:rsidP="008A2D4C">
      <w:pPr>
        <w:tabs>
          <w:tab w:val="left" w:pos="3435"/>
          <w:tab w:val="center" w:pos="4677"/>
          <w:tab w:val="left" w:pos="7185"/>
        </w:tabs>
        <w:jc w:val="center"/>
        <w:rPr>
          <w:b/>
          <w:sz w:val="28"/>
          <w:szCs w:val="28"/>
          <w:lang w:val="uk-UA"/>
        </w:rPr>
      </w:pPr>
    </w:p>
    <w:p w:rsidR="008A2D4C" w:rsidRDefault="008A2D4C" w:rsidP="008A2D4C">
      <w:pPr>
        <w:tabs>
          <w:tab w:val="left" w:pos="3435"/>
          <w:tab w:val="center" w:pos="4677"/>
          <w:tab w:val="left" w:pos="7185"/>
        </w:tabs>
        <w:rPr>
          <w:b/>
          <w:sz w:val="28"/>
          <w:szCs w:val="28"/>
          <w:lang w:val="uk-UA"/>
        </w:rPr>
      </w:pPr>
    </w:p>
    <w:p w:rsidR="008A2D4C" w:rsidRDefault="00174402" w:rsidP="008A2D4C">
      <w:pPr>
        <w:tabs>
          <w:tab w:val="left" w:pos="3435"/>
          <w:tab w:val="center" w:pos="4677"/>
          <w:tab w:val="left" w:pos="7185"/>
        </w:tabs>
        <w:rPr>
          <w:sz w:val="28"/>
          <w:szCs w:val="28"/>
          <w:lang w:val="uk-UA"/>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50.45pt;margin-top:15.2pt;width:93pt;height:.05pt;z-index:251660288" o:connectortype="straight"/>
        </w:pict>
      </w:r>
      <w:r w:rsidR="008A2D4C">
        <w:rPr>
          <w:sz w:val="28"/>
          <w:szCs w:val="28"/>
          <w:lang w:val="uk-UA"/>
        </w:rPr>
        <w:t>підготовки                              магістра</w:t>
      </w:r>
    </w:p>
    <w:p w:rsidR="008A2D4C" w:rsidRDefault="008A2D4C" w:rsidP="008A2D4C">
      <w:pPr>
        <w:tabs>
          <w:tab w:val="left" w:pos="3435"/>
          <w:tab w:val="center" w:pos="4677"/>
          <w:tab w:val="left" w:pos="7185"/>
        </w:tabs>
        <w:rPr>
          <w:sz w:val="28"/>
          <w:szCs w:val="28"/>
          <w:lang w:val="uk-UA"/>
        </w:rPr>
      </w:pPr>
    </w:p>
    <w:p w:rsidR="008A2D4C" w:rsidRDefault="008A2D4C" w:rsidP="008A2D4C">
      <w:pPr>
        <w:rPr>
          <w:b/>
          <w:sz w:val="28"/>
          <w:szCs w:val="28"/>
          <w:lang w:val="uk-UA"/>
        </w:rPr>
      </w:pPr>
      <w:r>
        <w:rPr>
          <w:sz w:val="28"/>
          <w:szCs w:val="28"/>
          <w:lang w:val="uk-UA"/>
        </w:rPr>
        <w:t xml:space="preserve">галузі </w:t>
      </w:r>
      <w:r w:rsidRPr="009779E9">
        <w:rPr>
          <w:sz w:val="28"/>
          <w:szCs w:val="28"/>
          <w:lang w:val="uk-UA"/>
        </w:rPr>
        <w:t>знань</w:t>
      </w:r>
      <w:r w:rsidRPr="009779E9">
        <w:rPr>
          <w:b/>
          <w:sz w:val="28"/>
          <w:szCs w:val="28"/>
          <w:lang w:val="uk-UA"/>
        </w:rPr>
        <w:t xml:space="preserve">                  0</w:t>
      </w:r>
      <w:r>
        <w:rPr>
          <w:b/>
          <w:sz w:val="28"/>
          <w:szCs w:val="28"/>
          <w:lang w:val="uk-UA"/>
        </w:rPr>
        <w:t>305</w:t>
      </w:r>
      <w:r w:rsidRPr="009779E9">
        <w:rPr>
          <w:b/>
          <w:sz w:val="28"/>
          <w:szCs w:val="28"/>
          <w:lang w:val="uk-UA"/>
        </w:rPr>
        <w:t xml:space="preserve">  «</w:t>
      </w:r>
      <w:r>
        <w:rPr>
          <w:b/>
          <w:sz w:val="28"/>
          <w:szCs w:val="28"/>
          <w:lang w:val="uk-UA"/>
        </w:rPr>
        <w:t>Економіка та підприємництво</w:t>
      </w:r>
      <w:r w:rsidRPr="009779E9">
        <w:rPr>
          <w:b/>
          <w:sz w:val="28"/>
          <w:szCs w:val="28"/>
          <w:lang w:val="uk-UA"/>
        </w:rPr>
        <w:t>»</w:t>
      </w:r>
    </w:p>
    <w:p w:rsidR="008A2D4C" w:rsidRDefault="008A2D4C" w:rsidP="008A2D4C">
      <w:pPr>
        <w:rPr>
          <w:b/>
          <w:sz w:val="28"/>
          <w:szCs w:val="28"/>
          <w:lang w:val="uk-UA"/>
        </w:rPr>
      </w:pPr>
    </w:p>
    <w:p w:rsidR="008A2D4C" w:rsidRDefault="008A2D4C" w:rsidP="008A2D4C">
      <w:pPr>
        <w:rPr>
          <w:b/>
          <w:sz w:val="28"/>
          <w:szCs w:val="28"/>
          <w:lang w:val="uk-UA"/>
        </w:rPr>
      </w:pPr>
      <w:r>
        <w:rPr>
          <w:sz w:val="28"/>
          <w:szCs w:val="28"/>
          <w:lang w:val="uk-UA"/>
        </w:rPr>
        <w:t xml:space="preserve">спеціальності              </w:t>
      </w:r>
      <w:r w:rsidRPr="00C92A27">
        <w:rPr>
          <w:b/>
          <w:sz w:val="28"/>
          <w:szCs w:val="28"/>
          <w:lang w:val="uk-UA"/>
        </w:rPr>
        <w:t>8</w:t>
      </w:r>
      <w:r w:rsidRPr="00693FFD">
        <w:rPr>
          <w:b/>
          <w:sz w:val="28"/>
          <w:szCs w:val="28"/>
          <w:lang w:val="uk-UA"/>
        </w:rPr>
        <w:t>.</w:t>
      </w:r>
      <w:r>
        <w:rPr>
          <w:b/>
          <w:sz w:val="28"/>
          <w:szCs w:val="28"/>
          <w:lang w:val="uk-UA"/>
        </w:rPr>
        <w:t xml:space="preserve">03050901  </w:t>
      </w:r>
      <w:r w:rsidRPr="009779E9">
        <w:rPr>
          <w:b/>
          <w:sz w:val="28"/>
          <w:szCs w:val="28"/>
          <w:lang w:val="uk-UA"/>
        </w:rPr>
        <w:t>«</w:t>
      </w:r>
      <w:r>
        <w:rPr>
          <w:b/>
          <w:sz w:val="28"/>
          <w:szCs w:val="28"/>
          <w:lang w:val="uk-UA"/>
        </w:rPr>
        <w:t>Облік і аудит</w:t>
      </w:r>
      <w:r w:rsidRPr="009779E9">
        <w:rPr>
          <w:b/>
          <w:sz w:val="28"/>
          <w:szCs w:val="28"/>
          <w:lang w:val="uk-UA"/>
        </w:rPr>
        <w:t>»</w:t>
      </w:r>
      <w:r w:rsidRPr="009779E9">
        <w:rPr>
          <w:sz w:val="28"/>
          <w:szCs w:val="28"/>
          <w:lang w:val="uk-UA"/>
        </w:rPr>
        <w:t xml:space="preserve"> </w:t>
      </w:r>
    </w:p>
    <w:p w:rsidR="008A2D4C" w:rsidRDefault="008A2D4C" w:rsidP="008A2D4C">
      <w:pPr>
        <w:rPr>
          <w:sz w:val="28"/>
          <w:szCs w:val="28"/>
          <w:lang w:val="uk-UA"/>
        </w:rPr>
      </w:pPr>
    </w:p>
    <w:p w:rsidR="008A2D4C" w:rsidRPr="00BC464F" w:rsidRDefault="008A2D4C" w:rsidP="008A2D4C">
      <w:pPr>
        <w:rPr>
          <w:b/>
          <w:sz w:val="28"/>
          <w:szCs w:val="28"/>
          <w:lang w:val="uk-UA"/>
        </w:rPr>
      </w:pPr>
      <w:r>
        <w:rPr>
          <w:sz w:val="28"/>
          <w:szCs w:val="28"/>
          <w:lang w:val="uk-UA"/>
        </w:rPr>
        <w:t xml:space="preserve">кваліфікація                 </w:t>
      </w:r>
      <w:r w:rsidRPr="00BC464F">
        <w:rPr>
          <w:b/>
          <w:sz w:val="28"/>
          <w:szCs w:val="28"/>
          <w:lang w:val="uk-UA"/>
        </w:rPr>
        <w:t>«</w:t>
      </w:r>
      <w:r>
        <w:rPr>
          <w:b/>
          <w:sz w:val="28"/>
          <w:szCs w:val="28"/>
          <w:lang w:val="uk-UA"/>
        </w:rPr>
        <w:t>Магістр з обліку і аудиту»</w:t>
      </w:r>
    </w:p>
    <w:p w:rsidR="008A2D4C" w:rsidRDefault="008A2D4C" w:rsidP="008A2D4C">
      <w:pPr>
        <w:tabs>
          <w:tab w:val="left" w:pos="2475"/>
        </w:tabs>
        <w:rPr>
          <w:sz w:val="28"/>
          <w:szCs w:val="28"/>
          <w:lang w:val="uk-UA"/>
        </w:rPr>
      </w:pPr>
      <w:r w:rsidRPr="00BC464F">
        <w:rPr>
          <w:b/>
          <w:sz w:val="28"/>
          <w:szCs w:val="28"/>
          <w:lang w:val="uk-UA"/>
        </w:rPr>
        <w:t xml:space="preserve">                               </w:t>
      </w:r>
    </w:p>
    <w:p w:rsidR="008A2D4C" w:rsidRPr="00693FFD" w:rsidRDefault="008A2D4C" w:rsidP="008A2D4C">
      <w:pPr>
        <w:tabs>
          <w:tab w:val="left" w:pos="2475"/>
        </w:tabs>
        <w:rPr>
          <w:b/>
          <w:sz w:val="28"/>
          <w:szCs w:val="28"/>
          <w:lang w:val="uk-UA"/>
        </w:rPr>
      </w:pPr>
      <w:r>
        <w:rPr>
          <w:sz w:val="28"/>
          <w:szCs w:val="28"/>
          <w:lang w:val="uk-UA"/>
        </w:rPr>
        <w:t xml:space="preserve">факультет                       </w:t>
      </w:r>
      <w:r w:rsidRPr="00693FFD">
        <w:rPr>
          <w:b/>
          <w:sz w:val="28"/>
          <w:szCs w:val="28"/>
          <w:lang w:val="uk-UA"/>
        </w:rPr>
        <w:t>Управління та бізнесу</w:t>
      </w:r>
    </w:p>
    <w:p w:rsidR="008A2D4C" w:rsidRPr="00693FFD" w:rsidRDefault="008A2D4C" w:rsidP="008A2D4C">
      <w:pPr>
        <w:rPr>
          <w:b/>
          <w:sz w:val="28"/>
          <w:szCs w:val="28"/>
          <w:lang w:val="uk-UA"/>
        </w:rPr>
      </w:pPr>
    </w:p>
    <w:p w:rsidR="008A2D4C" w:rsidRPr="00BC464F" w:rsidRDefault="008A2D4C" w:rsidP="008A2D4C">
      <w:pPr>
        <w:rPr>
          <w:sz w:val="28"/>
          <w:szCs w:val="28"/>
          <w:lang w:val="uk-UA"/>
        </w:rPr>
      </w:pPr>
    </w:p>
    <w:p w:rsidR="008A2D4C" w:rsidRPr="0027299C" w:rsidRDefault="008A2D4C" w:rsidP="008A2D4C">
      <w:pPr>
        <w:ind w:firstLine="709"/>
        <w:jc w:val="both"/>
        <w:rPr>
          <w:sz w:val="28"/>
          <w:lang w:val="uk-UA"/>
        </w:rPr>
      </w:pPr>
    </w:p>
    <w:p w:rsidR="008A2D4C" w:rsidRPr="0027299C" w:rsidRDefault="008A2D4C" w:rsidP="008A2D4C">
      <w:pPr>
        <w:ind w:firstLine="709"/>
        <w:jc w:val="both"/>
        <w:rPr>
          <w:sz w:val="28"/>
          <w:lang w:val="uk-UA"/>
        </w:rPr>
      </w:pPr>
    </w:p>
    <w:p w:rsidR="008A2D4C" w:rsidRPr="0027299C" w:rsidRDefault="008A2D4C" w:rsidP="008A2D4C">
      <w:pPr>
        <w:pStyle w:val="1"/>
      </w:pPr>
    </w:p>
    <w:p w:rsidR="008A2D4C" w:rsidRPr="0027299C" w:rsidRDefault="008A2D4C" w:rsidP="008A2D4C">
      <w:pPr>
        <w:ind w:firstLine="709"/>
        <w:jc w:val="both"/>
        <w:rPr>
          <w:sz w:val="28"/>
          <w:lang w:val="uk-UA"/>
        </w:rPr>
      </w:pPr>
    </w:p>
    <w:p w:rsidR="008A2D4C" w:rsidRPr="0027299C" w:rsidRDefault="008A2D4C" w:rsidP="008A2D4C">
      <w:pPr>
        <w:jc w:val="both"/>
        <w:rPr>
          <w:sz w:val="28"/>
          <w:lang w:val="uk-UA"/>
        </w:rPr>
      </w:pPr>
    </w:p>
    <w:p w:rsidR="008A2D4C" w:rsidRPr="0027299C" w:rsidRDefault="008A2D4C" w:rsidP="008A2D4C">
      <w:pPr>
        <w:ind w:firstLine="709"/>
        <w:jc w:val="center"/>
        <w:rPr>
          <w:sz w:val="28"/>
          <w:lang w:val="uk-UA"/>
        </w:rPr>
      </w:pPr>
      <w:r>
        <w:rPr>
          <w:sz w:val="28"/>
          <w:lang w:val="uk-UA"/>
        </w:rPr>
        <w:t>2015 рік</w:t>
      </w:r>
    </w:p>
    <w:p w:rsidR="008A2D4C" w:rsidRDefault="001245CC" w:rsidP="008A2D4C">
      <w:pPr>
        <w:tabs>
          <w:tab w:val="left" w:pos="4065"/>
        </w:tabs>
        <w:rPr>
          <w:b/>
          <w:sz w:val="28"/>
          <w:szCs w:val="28"/>
          <w:lang w:val="uk-UA"/>
        </w:rPr>
      </w:pPr>
      <w:r>
        <w:rPr>
          <w:sz w:val="28"/>
          <w:szCs w:val="28"/>
          <w:lang w:val="uk-UA"/>
        </w:rPr>
        <w:lastRenderedPageBreak/>
        <w:t>П</w:t>
      </w:r>
      <w:r w:rsidR="008A2D4C">
        <w:rPr>
          <w:sz w:val="28"/>
          <w:szCs w:val="28"/>
          <w:lang w:val="uk-UA"/>
        </w:rPr>
        <w:t xml:space="preserve">рограма навчальної </w:t>
      </w:r>
      <w:r w:rsidR="008A2D4C" w:rsidRPr="00474D40">
        <w:rPr>
          <w:sz w:val="28"/>
          <w:szCs w:val="28"/>
          <w:lang w:val="uk-UA"/>
        </w:rPr>
        <w:t xml:space="preserve">дисципліни   </w:t>
      </w:r>
      <w:r w:rsidR="008A2D4C" w:rsidRPr="00474D40">
        <w:rPr>
          <w:sz w:val="28"/>
          <w:szCs w:val="28"/>
          <w:u w:val="single"/>
          <w:lang w:val="uk-UA"/>
        </w:rPr>
        <w:t xml:space="preserve"> </w:t>
      </w:r>
      <w:r w:rsidR="008A2D4C" w:rsidRPr="00474D40">
        <w:rPr>
          <w:b/>
          <w:sz w:val="28"/>
          <w:szCs w:val="28"/>
          <w:u w:val="single"/>
          <w:lang w:val="uk-UA"/>
        </w:rPr>
        <w:t>«</w:t>
      </w:r>
      <w:r w:rsidR="00BC0FFD">
        <w:rPr>
          <w:b/>
          <w:sz w:val="28"/>
          <w:szCs w:val="28"/>
          <w:u w:val="single"/>
          <w:lang w:val="uk-UA"/>
        </w:rPr>
        <w:t>Контроль та аудит фінансової та господарської діяльності бюджетних установ</w:t>
      </w:r>
      <w:r w:rsidR="008A2D4C" w:rsidRPr="00474D40">
        <w:rPr>
          <w:b/>
          <w:sz w:val="28"/>
          <w:szCs w:val="28"/>
          <w:u w:val="single"/>
          <w:lang w:val="uk-UA"/>
        </w:rPr>
        <w:t>»</w:t>
      </w:r>
    </w:p>
    <w:p w:rsidR="008A2D4C" w:rsidRDefault="008A2D4C" w:rsidP="008A2D4C">
      <w:pPr>
        <w:tabs>
          <w:tab w:val="left" w:pos="4065"/>
        </w:tabs>
        <w:rPr>
          <w:b/>
          <w:sz w:val="28"/>
          <w:szCs w:val="28"/>
          <w:lang w:val="uk-UA"/>
        </w:rPr>
      </w:pPr>
    </w:p>
    <w:p w:rsidR="008A2D4C" w:rsidRDefault="008A2D4C" w:rsidP="008A2D4C">
      <w:pPr>
        <w:tabs>
          <w:tab w:val="left" w:pos="4065"/>
        </w:tabs>
        <w:rPr>
          <w:b/>
          <w:sz w:val="28"/>
          <w:szCs w:val="28"/>
          <w:lang w:val="uk-UA"/>
        </w:rPr>
      </w:pPr>
      <w:r>
        <w:rPr>
          <w:sz w:val="28"/>
          <w:szCs w:val="28"/>
          <w:lang w:val="uk-UA"/>
        </w:rPr>
        <w:t xml:space="preserve">Спеціальності    </w:t>
      </w:r>
      <w:r w:rsidRPr="00C92A27">
        <w:rPr>
          <w:b/>
          <w:sz w:val="28"/>
          <w:szCs w:val="28"/>
          <w:u w:val="single"/>
          <w:lang w:val="uk-UA"/>
        </w:rPr>
        <w:t>8.03050901</w:t>
      </w:r>
      <w:r w:rsidRPr="00474D40">
        <w:rPr>
          <w:sz w:val="28"/>
          <w:szCs w:val="28"/>
          <w:u w:val="single"/>
          <w:lang w:val="uk-UA"/>
        </w:rPr>
        <w:t xml:space="preserve"> </w:t>
      </w:r>
      <w:r w:rsidRPr="00474D40">
        <w:rPr>
          <w:b/>
          <w:sz w:val="28"/>
          <w:szCs w:val="28"/>
          <w:u w:val="single"/>
          <w:lang w:val="uk-UA"/>
        </w:rPr>
        <w:t>«</w:t>
      </w:r>
      <w:r>
        <w:rPr>
          <w:b/>
          <w:sz w:val="28"/>
          <w:szCs w:val="28"/>
          <w:u w:val="single"/>
          <w:lang w:val="uk-UA"/>
        </w:rPr>
        <w:t>Облік і аудит</w:t>
      </w:r>
      <w:r w:rsidRPr="00474D40">
        <w:rPr>
          <w:b/>
          <w:sz w:val="28"/>
          <w:szCs w:val="28"/>
          <w:u w:val="single"/>
          <w:lang w:val="uk-UA"/>
        </w:rPr>
        <w:t>»</w:t>
      </w:r>
      <w:r w:rsidRPr="00474D40">
        <w:rPr>
          <w:b/>
          <w:sz w:val="28"/>
          <w:szCs w:val="28"/>
          <w:lang w:val="uk-UA"/>
        </w:rPr>
        <w:t xml:space="preserve"> </w:t>
      </w:r>
      <w:r>
        <w:rPr>
          <w:b/>
          <w:sz w:val="28"/>
          <w:szCs w:val="28"/>
          <w:lang w:val="uk-UA"/>
        </w:rPr>
        <w:t>,</w:t>
      </w:r>
    </w:p>
    <w:p w:rsidR="008A2D4C" w:rsidRDefault="008A2D4C" w:rsidP="008A2D4C">
      <w:pPr>
        <w:tabs>
          <w:tab w:val="left" w:pos="4065"/>
        </w:tabs>
        <w:rPr>
          <w:b/>
          <w:sz w:val="28"/>
          <w:szCs w:val="28"/>
          <w:lang w:val="uk-UA"/>
        </w:rPr>
      </w:pPr>
    </w:p>
    <w:p w:rsidR="008A2D4C" w:rsidRPr="00474D40" w:rsidRDefault="008A2D4C" w:rsidP="008A2D4C">
      <w:pPr>
        <w:rPr>
          <w:b/>
          <w:sz w:val="28"/>
          <w:szCs w:val="28"/>
          <w:u w:val="single"/>
          <w:lang w:val="uk-UA"/>
        </w:rPr>
      </w:pPr>
      <w:r>
        <w:rPr>
          <w:sz w:val="28"/>
          <w:szCs w:val="28"/>
          <w:lang w:val="uk-UA"/>
        </w:rPr>
        <w:t>К</w:t>
      </w:r>
      <w:r w:rsidRPr="006047AA">
        <w:rPr>
          <w:sz w:val="28"/>
          <w:szCs w:val="28"/>
          <w:lang w:val="uk-UA"/>
        </w:rPr>
        <w:t>валіфікація</w:t>
      </w:r>
      <w:r>
        <w:rPr>
          <w:sz w:val="28"/>
          <w:szCs w:val="28"/>
          <w:lang w:val="uk-UA"/>
        </w:rPr>
        <w:t xml:space="preserve">          «Магістр з обліку і аудиту»</w:t>
      </w:r>
      <w:r w:rsidRPr="00474D40">
        <w:rPr>
          <w:b/>
          <w:sz w:val="28"/>
          <w:szCs w:val="28"/>
          <w:u w:val="single"/>
          <w:lang w:val="uk-UA"/>
        </w:rPr>
        <w:t xml:space="preserve">                       </w:t>
      </w:r>
    </w:p>
    <w:p w:rsidR="008A2D4C" w:rsidRDefault="008A2D4C" w:rsidP="008A2D4C">
      <w:pPr>
        <w:tabs>
          <w:tab w:val="left" w:pos="4065"/>
        </w:tabs>
        <w:rPr>
          <w:sz w:val="28"/>
          <w:szCs w:val="28"/>
          <w:lang w:val="uk-UA"/>
        </w:rPr>
      </w:pPr>
    </w:p>
    <w:p w:rsidR="008A2D4C" w:rsidRDefault="008A2D4C" w:rsidP="008A2D4C">
      <w:pPr>
        <w:tabs>
          <w:tab w:val="left" w:pos="4065"/>
        </w:tabs>
        <w:rPr>
          <w:sz w:val="28"/>
          <w:szCs w:val="28"/>
          <w:lang w:val="uk-UA"/>
        </w:rPr>
      </w:pPr>
      <w:r>
        <w:rPr>
          <w:sz w:val="28"/>
          <w:szCs w:val="28"/>
          <w:lang w:val="uk-UA"/>
        </w:rPr>
        <w:t xml:space="preserve">Розробники: </w:t>
      </w:r>
    </w:p>
    <w:p w:rsidR="008A2D4C" w:rsidRDefault="008A2D4C" w:rsidP="008A2D4C">
      <w:pPr>
        <w:tabs>
          <w:tab w:val="left" w:pos="4065"/>
        </w:tabs>
        <w:rPr>
          <w:sz w:val="28"/>
          <w:szCs w:val="28"/>
          <w:lang w:val="uk-UA"/>
        </w:rPr>
      </w:pPr>
      <w:r>
        <w:rPr>
          <w:sz w:val="28"/>
          <w:szCs w:val="28"/>
          <w:lang w:val="uk-UA"/>
        </w:rPr>
        <w:t>до</w:t>
      </w:r>
      <w:r w:rsidR="00BC0FFD">
        <w:rPr>
          <w:sz w:val="28"/>
          <w:szCs w:val="28"/>
          <w:lang w:val="uk-UA"/>
        </w:rPr>
        <w:t xml:space="preserve">ктор наук з державного управління, професор Маліков </w:t>
      </w:r>
      <w:r>
        <w:rPr>
          <w:sz w:val="28"/>
          <w:szCs w:val="28"/>
          <w:lang w:val="uk-UA"/>
        </w:rPr>
        <w:t>Володимир</w:t>
      </w:r>
      <w:r w:rsidR="00BC0FFD">
        <w:rPr>
          <w:sz w:val="28"/>
          <w:szCs w:val="28"/>
          <w:lang w:val="uk-UA"/>
        </w:rPr>
        <w:t xml:space="preserve"> Васильович </w:t>
      </w:r>
      <w:r>
        <w:rPr>
          <w:sz w:val="28"/>
          <w:szCs w:val="28"/>
          <w:lang w:val="uk-UA"/>
        </w:rPr>
        <w:t xml:space="preserve"> </w:t>
      </w:r>
    </w:p>
    <w:p w:rsidR="008A2D4C" w:rsidRDefault="008A2D4C" w:rsidP="008A2D4C">
      <w:pPr>
        <w:tabs>
          <w:tab w:val="left" w:pos="4065"/>
        </w:tabs>
        <w:rPr>
          <w:sz w:val="28"/>
          <w:szCs w:val="28"/>
          <w:lang w:val="uk-UA"/>
        </w:rPr>
      </w:pPr>
      <w:r>
        <w:rPr>
          <w:sz w:val="28"/>
          <w:szCs w:val="28"/>
          <w:lang w:val="uk-UA"/>
        </w:rPr>
        <w:t xml:space="preserve">старший викладач кафедри обліку і аудиту Савченко Тетяна Вячеславівна </w:t>
      </w:r>
    </w:p>
    <w:p w:rsidR="008A2D4C" w:rsidRDefault="008A2D4C" w:rsidP="008A2D4C">
      <w:pPr>
        <w:tabs>
          <w:tab w:val="left" w:pos="4065"/>
        </w:tabs>
        <w:rPr>
          <w:sz w:val="28"/>
          <w:szCs w:val="28"/>
          <w:lang w:val="uk-UA"/>
        </w:rPr>
      </w:pPr>
    </w:p>
    <w:p w:rsidR="008A2D4C" w:rsidRDefault="008A2D4C" w:rsidP="008A2D4C">
      <w:pPr>
        <w:tabs>
          <w:tab w:val="left" w:pos="4065"/>
        </w:tabs>
        <w:rPr>
          <w:sz w:val="28"/>
          <w:szCs w:val="28"/>
          <w:lang w:val="uk-UA"/>
        </w:rPr>
      </w:pPr>
    </w:p>
    <w:p w:rsidR="008A2D4C" w:rsidRDefault="008A2D4C" w:rsidP="008A2D4C">
      <w:pPr>
        <w:tabs>
          <w:tab w:val="left" w:pos="4065"/>
        </w:tabs>
        <w:rPr>
          <w:sz w:val="28"/>
          <w:szCs w:val="28"/>
          <w:lang w:val="uk-UA"/>
        </w:rPr>
      </w:pPr>
    </w:p>
    <w:p w:rsidR="008A2D4C" w:rsidRDefault="00BC0FFD" w:rsidP="008A2D4C">
      <w:pPr>
        <w:tabs>
          <w:tab w:val="left" w:pos="4065"/>
        </w:tabs>
        <w:rPr>
          <w:sz w:val="28"/>
          <w:szCs w:val="28"/>
          <w:lang w:val="uk-UA"/>
        </w:rPr>
      </w:pPr>
      <w:r>
        <w:rPr>
          <w:sz w:val="28"/>
          <w:szCs w:val="28"/>
          <w:lang w:val="uk-UA"/>
        </w:rPr>
        <w:t>П</w:t>
      </w:r>
      <w:r w:rsidR="008A2D4C">
        <w:rPr>
          <w:sz w:val="28"/>
          <w:szCs w:val="28"/>
          <w:lang w:val="uk-UA"/>
        </w:rPr>
        <w:t xml:space="preserve">рограму схвалено на засіданні кафедри обліку і аудиту </w:t>
      </w:r>
    </w:p>
    <w:p w:rsidR="008A2D4C" w:rsidRDefault="008A2D4C" w:rsidP="008A2D4C">
      <w:pPr>
        <w:tabs>
          <w:tab w:val="left" w:pos="4065"/>
        </w:tabs>
        <w:rPr>
          <w:sz w:val="28"/>
          <w:szCs w:val="28"/>
          <w:lang w:val="uk-UA"/>
        </w:rPr>
      </w:pPr>
    </w:p>
    <w:p w:rsidR="008A2D4C" w:rsidRDefault="008A2D4C" w:rsidP="008A2D4C">
      <w:pPr>
        <w:tabs>
          <w:tab w:val="left" w:pos="4065"/>
        </w:tabs>
        <w:rPr>
          <w:sz w:val="28"/>
          <w:szCs w:val="28"/>
          <w:lang w:val="uk-UA"/>
        </w:rPr>
      </w:pPr>
      <w:r>
        <w:rPr>
          <w:sz w:val="28"/>
          <w:szCs w:val="28"/>
          <w:lang w:val="uk-UA"/>
        </w:rPr>
        <w:t>Протокол від «12» лютого 2015 р. № 11/290</w:t>
      </w:r>
    </w:p>
    <w:p w:rsidR="008A2D4C" w:rsidRDefault="008A2D4C" w:rsidP="008A2D4C">
      <w:pPr>
        <w:tabs>
          <w:tab w:val="left" w:pos="4065"/>
        </w:tabs>
        <w:rPr>
          <w:sz w:val="28"/>
          <w:szCs w:val="28"/>
          <w:lang w:val="uk-UA"/>
        </w:rPr>
      </w:pPr>
    </w:p>
    <w:p w:rsidR="008A2D4C" w:rsidRDefault="008A2D4C" w:rsidP="008A2D4C">
      <w:pPr>
        <w:tabs>
          <w:tab w:val="left" w:pos="4065"/>
        </w:tabs>
        <w:rPr>
          <w:sz w:val="28"/>
          <w:szCs w:val="28"/>
          <w:lang w:val="uk-UA"/>
        </w:rPr>
      </w:pPr>
      <w:r>
        <w:rPr>
          <w:sz w:val="28"/>
          <w:szCs w:val="28"/>
          <w:lang w:val="uk-UA"/>
        </w:rPr>
        <w:t xml:space="preserve">Завідувач кафедри обліку і аудиту </w:t>
      </w:r>
    </w:p>
    <w:p w:rsidR="008A2D4C" w:rsidRPr="0024108E" w:rsidRDefault="008A2D4C" w:rsidP="008A2D4C">
      <w:pPr>
        <w:tabs>
          <w:tab w:val="left" w:pos="4065"/>
          <w:tab w:val="left" w:pos="7095"/>
        </w:tabs>
        <w:rPr>
          <w:sz w:val="28"/>
          <w:szCs w:val="28"/>
          <w:lang w:val="uk-UA"/>
        </w:rPr>
      </w:pPr>
      <w:r>
        <w:rPr>
          <w:sz w:val="28"/>
          <w:szCs w:val="28"/>
          <w:lang w:val="uk-UA"/>
        </w:rPr>
        <w:t xml:space="preserve">доктор наук з державного управління, </w:t>
      </w:r>
      <w:r w:rsidRPr="0024108E">
        <w:rPr>
          <w:sz w:val="28"/>
          <w:szCs w:val="28"/>
          <w:lang w:val="uk-UA"/>
        </w:rPr>
        <w:t xml:space="preserve">професор </w:t>
      </w:r>
      <w:r>
        <w:rPr>
          <w:sz w:val="28"/>
          <w:szCs w:val="28"/>
          <w:lang w:val="uk-UA"/>
        </w:rPr>
        <w:t xml:space="preserve">                      В.В. </w:t>
      </w:r>
      <w:r w:rsidRPr="0024108E">
        <w:rPr>
          <w:sz w:val="28"/>
          <w:szCs w:val="28"/>
          <w:lang w:val="uk-UA"/>
        </w:rPr>
        <w:t>Маліков</w:t>
      </w:r>
    </w:p>
    <w:p w:rsidR="008A2D4C" w:rsidRDefault="008A2D4C" w:rsidP="008A2D4C">
      <w:pPr>
        <w:tabs>
          <w:tab w:val="left" w:pos="4065"/>
        </w:tabs>
        <w:rPr>
          <w:sz w:val="28"/>
          <w:szCs w:val="28"/>
          <w:lang w:val="uk-UA"/>
        </w:rPr>
      </w:pPr>
    </w:p>
    <w:p w:rsidR="008A2D4C" w:rsidRPr="0024108E" w:rsidRDefault="008A2D4C" w:rsidP="008A2D4C">
      <w:pPr>
        <w:tabs>
          <w:tab w:val="left" w:pos="4065"/>
        </w:tabs>
        <w:rPr>
          <w:sz w:val="28"/>
          <w:szCs w:val="28"/>
          <w:lang w:val="uk-UA"/>
        </w:rPr>
      </w:pPr>
    </w:p>
    <w:p w:rsidR="008A2D4C" w:rsidRDefault="008A2D4C" w:rsidP="008A2D4C">
      <w:pPr>
        <w:tabs>
          <w:tab w:val="left" w:pos="4065"/>
        </w:tabs>
        <w:rPr>
          <w:sz w:val="28"/>
          <w:szCs w:val="28"/>
          <w:lang w:val="uk-UA"/>
        </w:rPr>
      </w:pPr>
    </w:p>
    <w:p w:rsidR="008A2D4C" w:rsidRPr="00EA5A36" w:rsidRDefault="008A2D4C" w:rsidP="008A2D4C">
      <w:pPr>
        <w:jc w:val="both"/>
        <w:rPr>
          <w:sz w:val="28"/>
          <w:szCs w:val="28"/>
          <w:lang w:val="uk-UA"/>
        </w:rPr>
      </w:pPr>
      <w:r w:rsidRPr="00EA5A36">
        <w:rPr>
          <w:sz w:val="28"/>
          <w:szCs w:val="28"/>
          <w:lang w:val="uk-UA"/>
        </w:rPr>
        <w:t>Схвалено Радою факультету управління та бізнесу</w:t>
      </w:r>
    </w:p>
    <w:p w:rsidR="008A2D4C" w:rsidRPr="00EA5A36" w:rsidRDefault="008A2D4C" w:rsidP="008A2D4C">
      <w:pPr>
        <w:jc w:val="both"/>
        <w:rPr>
          <w:sz w:val="28"/>
          <w:szCs w:val="28"/>
          <w:lang w:val="uk-UA"/>
        </w:rPr>
      </w:pPr>
      <w:r>
        <w:rPr>
          <w:sz w:val="28"/>
          <w:szCs w:val="28"/>
          <w:lang w:val="uk-UA"/>
        </w:rPr>
        <w:t xml:space="preserve">(протокол </w:t>
      </w:r>
      <w:r w:rsidRPr="00EA5A36">
        <w:rPr>
          <w:sz w:val="28"/>
          <w:szCs w:val="28"/>
          <w:lang w:val="uk-UA"/>
        </w:rPr>
        <w:t>від «</w:t>
      </w:r>
      <w:r>
        <w:rPr>
          <w:sz w:val="28"/>
          <w:szCs w:val="28"/>
          <w:lang w:val="uk-UA"/>
        </w:rPr>
        <w:t>02</w:t>
      </w:r>
      <w:r w:rsidRPr="00EA5A36">
        <w:rPr>
          <w:sz w:val="28"/>
          <w:szCs w:val="28"/>
          <w:lang w:val="uk-UA"/>
        </w:rPr>
        <w:t>»</w:t>
      </w:r>
      <w:r>
        <w:rPr>
          <w:sz w:val="28"/>
          <w:szCs w:val="28"/>
          <w:lang w:val="uk-UA"/>
        </w:rPr>
        <w:t xml:space="preserve"> березня </w:t>
      </w:r>
      <w:r w:rsidRPr="00EA5A36">
        <w:rPr>
          <w:sz w:val="28"/>
          <w:szCs w:val="28"/>
          <w:lang w:val="uk-UA"/>
        </w:rPr>
        <w:t>20</w:t>
      </w:r>
      <w:r>
        <w:rPr>
          <w:sz w:val="28"/>
          <w:szCs w:val="28"/>
          <w:lang w:val="uk-UA"/>
        </w:rPr>
        <w:t>15</w:t>
      </w:r>
      <w:r w:rsidRPr="00EA5A36">
        <w:rPr>
          <w:sz w:val="28"/>
          <w:szCs w:val="28"/>
          <w:lang w:val="uk-UA"/>
        </w:rPr>
        <w:t xml:space="preserve"> р.</w:t>
      </w:r>
      <w:r>
        <w:rPr>
          <w:sz w:val="28"/>
          <w:szCs w:val="28"/>
          <w:lang w:val="uk-UA"/>
        </w:rPr>
        <w:t xml:space="preserve"> № 6</w:t>
      </w:r>
      <w:r w:rsidRPr="00EA5A36">
        <w:rPr>
          <w:sz w:val="28"/>
          <w:szCs w:val="28"/>
          <w:lang w:val="uk-UA"/>
        </w:rPr>
        <w:t>)</w:t>
      </w:r>
    </w:p>
    <w:p w:rsidR="008A2D4C" w:rsidRPr="00EA5A36" w:rsidRDefault="008A2D4C" w:rsidP="008A2D4C">
      <w:pPr>
        <w:jc w:val="both"/>
        <w:rPr>
          <w:sz w:val="28"/>
          <w:szCs w:val="28"/>
          <w:lang w:val="uk-UA"/>
        </w:rPr>
      </w:pPr>
    </w:p>
    <w:p w:rsidR="008A2D4C" w:rsidRPr="00EA5A36" w:rsidRDefault="008A2D4C" w:rsidP="008A2D4C">
      <w:pPr>
        <w:jc w:val="both"/>
        <w:rPr>
          <w:sz w:val="28"/>
          <w:szCs w:val="28"/>
          <w:lang w:val="uk-UA"/>
        </w:rPr>
      </w:pPr>
      <w:r w:rsidRPr="00EA5A36">
        <w:rPr>
          <w:sz w:val="28"/>
          <w:szCs w:val="28"/>
          <w:lang w:val="uk-UA"/>
        </w:rPr>
        <w:t>Голова Ради факультету управління та бізнесу</w:t>
      </w:r>
    </w:p>
    <w:p w:rsidR="008A2D4C" w:rsidRPr="00EA5A36" w:rsidRDefault="008A2D4C" w:rsidP="008A2D4C">
      <w:pPr>
        <w:rPr>
          <w:sz w:val="28"/>
          <w:szCs w:val="28"/>
          <w:lang w:val="uk-UA"/>
        </w:rPr>
      </w:pPr>
      <w:r>
        <w:rPr>
          <w:sz w:val="28"/>
          <w:szCs w:val="28"/>
          <w:lang w:val="uk-UA"/>
        </w:rPr>
        <w:t xml:space="preserve">доктор </w:t>
      </w:r>
      <w:r w:rsidRPr="00EA5A36">
        <w:rPr>
          <w:sz w:val="28"/>
          <w:szCs w:val="28"/>
          <w:lang w:val="uk-UA"/>
        </w:rPr>
        <w:t xml:space="preserve">економічних наук, професор </w:t>
      </w:r>
      <w:r w:rsidRPr="00EA5A36">
        <w:rPr>
          <w:sz w:val="28"/>
          <w:szCs w:val="28"/>
          <w:lang w:val="uk-UA"/>
        </w:rPr>
        <w:tab/>
      </w:r>
      <w:r w:rsidRPr="00EA5A36">
        <w:rPr>
          <w:sz w:val="28"/>
          <w:szCs w:val="28"/>
          <w:lang w:val="uk-UA"/>
        </w:rPr>
        <w:tab/>
        <w:t xml:space="preserve">     </w:t>
      </w:r>
      <w:r w:rsidRPr="00EA5A36">
        <w:rPr>
          <w:sz w:val="28"/>
          <w:szCs w:val="28"/>
          <w:lang w:val="uk-UA"/>
        </w:rPr>
        <w:tab/>
      </w:r>
      <w:r w:rsidRPr="00EA5A36">
        <w:rPr>
          <w:sz w:val="28"/>
          <w:szCs w:val="28"/>
          <w:lang w:val="uk-UA"/>
        </w:rPr>
        <w:tab/>
        <w:t xml:space="preserve">       І.А. Дмитрієвв </w:t>
      </w:r>
    </w:p>
    <w:p w:rsidR="008A2D4C" w:rsidRPr="00EA5A36" w:rsidRDefault="008A2D4C" w:rsidP="008A2D4C">
      <w:pPr>
        <w:jc w:val="both"/>
        <w:rPr>
          <w:sz w:val="28"/>
          <w:szCs w:val="28"/>
          <w:lang w:val="uk-UA"/>
        </w:rPr>
      </w:pPr>
    </w:p>
    <w:p w:rsidR="008A2D4C" w:rsidRDefault="008A2D4C" w:rsidP="008A2D4C">
      <w:pPr>
        <w:tabs>
          <w:tab w:val="left" w:pos="4065"/>
        </w:tabs>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Pr="00B513F4" w:rsidRDefault="008A2D4C" w:rsidP="008A2D4C">
      <w:pPr>
        <w:rPr>
          <w:sz w:val="28"/>
          <w:szCs w:val="28"/>
          <w:lang w:val="uk-UA"/>
        </w:rPr>
      </w:pPr>
    </w:p>
    <w:p w:rsidR="008A2D4C" w:rsidRDefault="008A2D4C" w:rsidP="008A2D4C">
      <w:pPr>
        <w:tabs>
          <w:tab w:val="left" w:pos="8205"/>
        </w:tabs>
        <w:rPr>
          <w:b/>
          <w:sz w:val="28"/>
          <w:szCs w:val="28"/>
          <w:lang w:val="uk-UA"/>
        </w:rPr>
      </w:pPr>
    </w:p>
    <w:p w:rsidR="008A2D4C" w:rsidRDefault="008A2D4C" w:rsidP="008A2D4C">
      <w:pPr>
        <w:tabs>
          <w:tab w:val="left" w:pos="8205"/>
        </w:tabs>
        <w:jc w:val="center"/>
        <w:rPr>
          <w:b/>
          <w:sz w:val="28"/>
          <w:szCs w:val="28"/>
          <w:lang w:val="uk-UA"/>
        </w:rPr>
      </w:pPr>
      <w:r>
        <w:rPr>
          <w:b/>
          <w:sz w:val="28"/>
          <w:szCs w:val="28"/>
          <w:lang w:val="uk-UA"/>
        </w:rPr>
        <w:lastRenderedPageBreak/>
        <w:t>1. ОПИС НАВЧАЛЬНОЇ ДИСЦИПЛІНИ</w:t>
      </w:r>
    </w:p>
    <w:p w:rsidR="008A2D4C" w:rsidRPr="00B97325" w:rsidRDefault="008A2D4C" w:rsidP="008A2D4C">
      <w:pPr>
        <w:pStyle w:val="a3"/>
        <w:tabs>
          <w:tab w:val="left" w:pos="8205"/>
        </w:tabs>
        <w:rPr>
          <w:b/>
          <w:sz w:val="16"/>
          <w:szCs w:val="16"/>
          <w:lang w:val="uk-UA"/>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407"/>
        <w:gridCol w:w="1595"/>
        <w:gridCol w:w="118"/>
        <w:gridCol w:w="1714"/>
      </w:tblGrid>
      <w:tr w:rsidR="008A2D4C" w:rsidRPr="00A601DC" w:rsidTr="001245CC">
        <w:trPr>
          <w:trHeight w:val="413"/>
        </w:trPr>
        <w:tc>
          <w:tcPr>
            <w:tcW w:w="2802" w:type="dxa"/>
            <w:vMerge w:val="restart"/>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Найменування показників</w:t>
            </w:r>
          </w:p>
        </w:tc>
        <w:tc>
          <w:tcPr>
            <w:tcW w:w="3407" w:type="dxa"/>
            <w:vMerge w:val="restart"/>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Галузь знань, напрям підготовки, освітньо-кваліфікаційний рівень</w:t>
            </w:r>
          </w:p>
        </w:tc>
        <w:tc>
          <w:tcPr>
            <w:tcW w:w="3427" w:type="dxa"/>
            <w:gridSpan w:val="3"/>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Характеристика навчальної дисципліни</w:t>
            </w:r>
          </w:p>
        </w:tc>
      </w:tr>
      <w:tr w:rsidR="008A2D4C" w:rsidRPr="00A601DC" w:rsidTr="001245CC">
        <w:trPr>
          <w:trHeight w:val="412"/>
        </w:trPr>
        <w:tc>
          <w:tcPr>
            <w:tcW w:w="2802" w:type="dxa"/>
            <w:vMerge/>
          </w:tcPr>
          <w:p w:rsidR="008A2D4C" w:rsidRPr="00E066CE" w:rsidRDefault="008A2D4C" w:rsidP="001245CC">
            <w:pPr>
              <w:tabs>
                <w:tab w:val="left" w:pos="7095"/>
              </w:tabs>
              <w:spacing w:after="120"/>
              <w:ind w:left="283"/>
              <w:jc w:val="center"/>
              <w:rPr>
                <w:sz w:val="28"/>
                <w:szCs w:val="28"/>
                <w:lang w:val="uk-UA"/>
              </w:rPr>
            </w:pPr>
          </w:p>
        </w:tc>
        <w:tc>
          <w:tcPr>
            <w:tcW w:w="3407" w:type="dxa"/>
            <w:vMerge/>
          </w:tcPr>
          <w:p w:rsidR="008A2D4C" w:rsidRPr="00E066CE" w:rsidRDefault="008A2D4C" w:rsidP="001245CC">
            <w:pPr>
              <w:tabs>
                <w:tab w:val="left" w:pos="7095"/>
              </w:tabs>
              <w:spacing w:after="120"/>
              <w:ind w:left="283"/>
              <w:jc w:val="center"/>
              <w:rPr>
                <w:sz w:val="28"/>
                <w:szCs w:val="28"/>
                <w:lang w:val="uk-UA"/>
              </w:rPr>
            </w:pPr>
          </w:p>
        </w:tc>
        <w:tc>
          <w:tcPr>
            <w:tcW w:w="1595" w:type="dxa"/>
          </w:tcPr>
          <w:p w:rsidR="008A2D4C" w:rsidRDefault="008A2D4C" w:rsidP="001245CC">
            <w:pPr>
              <w:tabs>
                <w:tab w:val="left" w:pos="7095"/>
              </w:tabs>
              <w:jc w:val="center"/>
              <w:rPr>
                <w:sz w:val="28"/>
                <w:szCs w:val="28"/>
                <w:lang w:val="uk-UA"/>
              </w:rPr>
            </w:pPr>
            <w:r w:rsidRPr="00E066CE">
              <w:rPr>
                <w:sz w:val="28"/>
                <w:szCs w:val="28"/>
                <w:lang w:val="uk-UA"/>
              </w:rPr>
              <w:t>ден</w:t>
            </w:r>
            <w:r>
              <w:rPr>
                <w:sz w:val="28"/>
                <w:szCs w:val="28"/>
                <w:lang w:val="uk-UA"/>
              </w:rPr>
              <w:t>на форма</w:t>
            </w:r>
          </w:p>
          <w:p w:rsidR="008A2D4C" w:rsidRPr="00E066CE" w:rsidRDefault="008A2D4C" w:rsidP="001245CC">
            <w:pPr>
              <w:tabs>
                <w:tab w:val="left" w:pos="7095"/>
              </w:tabs>
              <w:jc w:val="center"/>
              <w:rPr>
                <w:sz w:val="28"/>
                <w:szCs w:val="28"/>
                <w:lang w:val="uk-UA"/>
              </w:rPr>
            </w:pPr>
            <w:r w:rsidRPr="00E066CE">
              <w:rPr>
                <w:sz w:val="28"/>
                <w:szCs w:val="28"/>
                <w:lang w:val="uk-UA"/>
              </w:rPr>
              <w:t>навчання</w:t>
            </w:r>
          </w:p>
        </w:tc>
        <w:tc>
          <w:tcPr>
            <w:tcW w:w="1832" w:type="dxa"/>
            <w:gridSpan w:val="2"/>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заочна форма навчання</w:t>
            </w:r>
          </w:p>
        </w:tc>
      </w:tr>
      <w:tr w:rsidR="008A2D4C" w:rsidRPr="00A601DC" w:rsidTr="001245CC">
        <w:tc>
          <w:tcPr>
            <w:tcW w:w="2802" w:type="dxa"/>
          </w:tcPr>
          <w:p w:rsidR="008A2D4C" w:rsidRPr="00E066CE" w:rsidRDefault="008A2D4C" w:rsidP="00EB323A">
            <w:pPr>
              <w:tabs>
                <w:tab w:val="left" w:pos="7095"/>
              </w:tabs>
              <w:spacing w:after="120"/>
              <w:ind w:left="283"/>
              <w:rPr>
                <w:sz w:val="28"/>
                <w:szCs w:val="28"/>
                <w:lang w:val="uk-UA"/>
              </w:rPr>
            </w:pPr>
            <w:r w:rsidRPr="00E066CE">
              <w:rPr>
                <w:sz w:val="28"/>
                <w:szCs w:val="28"/>
                <w:lang w:val="uk-UA"/>
              </w:rPr>
              <w:t xml:space="preserve">Кількість кредитів </w:t>
            </w:r>
            <w:r w:rsidR="00EB323A">
              <w:rPr>
                <w:sz w:val="28"/>
                <w:szCs w:val="28"/>
                <w:lang w:val="uk-UA"/>
              </w:rPr>
              <w:t>6</w:t>
            </w:r>
          </w:p>
        </w:tc>
        <w:tc>
          <w:tcPr>
            <w:tcW w:w="3407" w:type="dxa"/>
            <w:vMerge w:val="restart"/>
          </w:tcPr>
          <w:p w:rsidR="008A2D4C" w:rsidRPr="00E066CE" w:rsidRDefault="008A2D4C" w:rsidP="001245CC">
            <w:pPr>
              <w:spacing w:after="120"/>
              <w:ind w:left="283"/>
              <w:jc w:val="center"/>
              <w:rPr>
                <w:sz w:val="28"/>
                <w:szCs w:val="28"/>
                <w:lang w:val="uk-UA"/>
              </w:rPr>
            </w:pPr>
            <w:r w:rsidRPr="00E066CE">
              <w:rPr>
                <w:sz w:val="28"/>
                <w:szCs w:val="28"/>
                <w:lang w:val="uk-UA"/>
              </w:rPr>
              <w:t xml:space="preserve">Галузь знань </w:t>
            </w:r>
            <w:r w:rsidRPr="00E066CE">
              <w:rPr>
                <w:b/>
                <w:sz w:val="28"/>
                <w:szCs w:val="28"/>
                <w:lang w:val="uk-UA"/>
              </w:rPr>
              <w:t>0</w:t>
            </w:r>
            <w:r>
              <w:rPr>
                <w:b/>
                <w:sz w:val="28"/>
                <w:szCs w:val="28"/>
                <w:lang w:val="uk-UA"/>
              </w:rPr>
              <w:t>30</w:t>
            </w:r>
            <w:r w:rsidRPr="00E066CE">
              <w:rPr>
                <w:b/>
                <w:sz w:val="28"/>
                <w:szCs w:val="28"/>
                <w:lang w:val="uk-UA"/>
              </w:rPr>
              <w:t>5  «</w:t>
            </w:r>
            <w:r>
              <w:rPr>
                <w:b/>
                <w:sz w:val="28"/>
                <w:szCs w:val="28"/>
                <w:lang w:val="uk-UA"/>
              </w:rPr>
              <w:t>Економіка та підприємництво</w:t>
            </w:r>
            <w:r w:rsidRPr="00E066CE">
              <w:rPr>
                <w:b/>
                <w:sz w:val="28"/>
                <w:szCs w:val="28"/>
                <w:lang w:val="uk-UA"/>
              </w:rPr>
              <w:t>»</w:t>
            </w:r>
          </w:p>
        </w:tc>
        <w:tc>
          <w:tcPr>
            <w:tcW w:w="3427" w:type="dxa"/>
            <w:gridSpan w:val="3"/>
            <w:vMerge w:val="restart"/>
          </w:tcPr>
          <w:p w:rsidR="008A2D4C" w:rsidRPr="00E066CE" w:rsidRDefault="008A2D4C" w:rsidP="001245CC">
            <w:pPr>
              <w:tabs>
                <w:tab w:val="left" w:pos="7095"/>
              </w:tabs>
              <w:spacing w:after="120"/>
              <w:ind w:left="283"/>
              <w:rPr>
                <w:sz w:val="28"/>
                <w:szCs w:val="28"/>
                <w:lang w:val="uk-UA"/>
              </w:rPr>
            </w:pPr>
          </w:p>
          <w:p w:rsidR="008A2D4C" w:rsidRPr="00E066CE" w:rsidRDefault="008A2D4C" w:rsidP="001245CC">
            <w:pPr>
              <w:spacing w:after="120"/>
              <w:ind w:left="283"/>
              <w:rPr>
                <w:sz w:val="28"/>
                <w:szCs w:val="28"/>
                <w:lang w:val="uk-UA"/>
              </w:rPr>
            </w:pPr>
          </w:p>
          <w:p w:rsidR="008A2D4C" w:rsidRPr="00E066CE" w:rsidRDefault="00BC0FFD" w:rsidP="001245CC">
            <w:pPr>
              <w:spacing w:after="120"/>
              <w:ind w:left="283"/>
              <w:jc w:val="center"/>
              <w:rPr>
                <w:b/>
                <w:sz w:val="28"/>
                <w:szCs w:val="28"/>
                <w:lang w:val="uk-UA"/>
              </w:rPr>
            </w:pPr>
            <w:r>
              <w:rPr>
                <w:b/>
                <w:sz w:val="28"/>
                <w:szCs w:val="28"/>
                <w:lang w:val="uk-UA"/>
              </w:rPr>
              <w:t>Вибіркова</w:t>
            </w:r>
          </w:p>
        </w:tc>
      </w:tr>
      <w:tr w:rsidR="008A2D4C" w:rsidRPr="00A601DC" w:rsidTr="001245CC">
        <w:tc>
          <w:tcPr>
            <w:tcW w:w="2802" w:type="dxa"/>
          </w:tcPr>
          <w:p w:rsidR="008A2D4C" w:rsidRPr="00E066CE" w:rsidRDefault="008A2D4C" w:rsidP="001245CC">
            <w:pPr>
              <w:tabs>
                <w:tab w:val="left" w:pos="7095"/>
              </w:tabs>
              <w:spacing w:after="120"/>
              <w:ind w:left="283"/>
              <w:rPr>
                <w:sz w:val="28"/>
                <w:szCs w:val="28"/>
                <w:lang w:val="uk-UA"/>
              </w:rPr>
            </w:pPr>
            <w:r w:rsidRPr="00E066CE">
              <w:rPr>
                <w:sz w:val="28"/>
                <w:szCs w:val="28"/>
                <w:lang w:val="uk-UA"/>
              </w:rPr>
              <w:t xml:space="preserve">Модулів - </w:t>
            </w:r>
            <w:r>
              <w:rPr>
                <w:sz w:val="28"/>
                <w:szCs w:val="28"/>
                <w:lang w:val="uk-UA"/>
              </w:rPr>
              <w:t>3</w:t>
            </w:r>
          </w:p>
        </w:tc>
        <w:tc>
          <w:tcPr>
            <w:tcW w:w="3407" w:type="dxa"/>
            <w:vMerge/>
          </w:tcPr>
          <w:p w:rsidR="008A2D4C" w:rsidRPr="00E066CE" w:rsidRDefault="008A2D4C" w:rsidP="001245CC">
            <w:pPr>
              <w:tabs>
                <w:tab w:val="left" w:pos="7095"/>
              </w:tabs>
              <w:spacing w:after="120"/>
              <w:ind w:left="283"/>
              <w:rPr>
                <w:sz w:val="28"/>
                <w:szCs w:val="28"/>
                <w:lang w:val="uk-UA"/>
              </w:rPr>
            </w:pPr>
          </w:p>
        </w:tc>
        <w:tc>
          <w:tcPr>
            <w:tcW w:w="3427" w:type="dxa"/>
            <w:gridSpan w:val="3"/>
            <w:vMerge/>
          </w:tcPr>
          <w:p w:rsidR="008A2D4C" w:rsidRPr="00E066CE" w:rsidRDefault="008A2D4C" w:rsidP="001245CC">
            <w:pPr>
              <w:tabs>
                <w:tab w:val="left" w:pos="7095"/>
              </w:tabs>
              <w:spacing w:after="120"/>
              <w:ind w:left="283"/>
              <w:rPr>
                <w:sz w:val="28"/>
                <w:szCs w:val="28"/>
                <w:lang w:val="uk-UA"/>
              </w:rPr>
            </w:pPr>
          </w:p>
        </w:tc>
      </w:tr>
      <w:tr w:rsidR="008A2D4C" w:rsidRPr="00A601DC" w:rsidTr="001245CC">
        <w:tc>
          <w:tcPr>
            <w:tcW w:w="2802" w:type="dxa"/>
          </w:tcPr>
          <w:p w:rsidR="008A2D4C" w:rsidRPr="00E066CE" w:rsidRDefault="008A2D4C" w:rsidP="00EB323A">
            <w:pPr>
              <w:tabs>
                <w:tab w:val="left" w:pos="7095"/>
              </w:tabs>
              <w:spacing w:after="120"/>
              <w:ind w:left="283"/>
              <w:rPr>
                <w:sz w:val="28"/>
                <w:szCs w:val="28"/>
                <w:lang w:val="uk-UA"/>
              </w:rPr>
            </w:pPr>
            <w:r w:rsidRPr="00E066CE">
              <w:rPr>
                <w:sz w:val="28"/>
                <w:szCs w:val="28"/>
                <w:lang w:val="uk-UA"/>
              </w:rPr>
              <w:t>Змістов</w:t>
            </w:r>
            <w:r>
              <w:rPr>
                <w:sz w:val="28"/>
                <w:szCs w:val="28"/>
                <w:lang w:val="uk-UA"/>
              </w:rPr>
              <w:t>н</w:t>
            </w:r>
            <w:r w:rsidRPr="00E066CE">
              <w:rPr>
                <w:sz w:val="28"/>
                <w:szCs w:val="28"/>
                <w:lang w:val="uk-UA"/>
              </w:rPr>
              <w:t xml:space="preserve">их модулів - </w:t>
            </w:r>
          </w:p>
        </w:tc>
        <w:tc>
          <w:tcPr>
            <w:tcW w:w="3407" w:type="dxa"/>
          </w:tcPr>
          <w:p w:rsidR="008A2D4C" w:rsidRPr="009834EE" w:rsidRDefault="008A2D4C" w:rsidP="001245CC">
            <w:pPr>
              <w:spacing w:after="120"/>
              <w:ind w:left="283"/>
              <w:jc w:val="center"/>
              <w:rPr>
                <w:b/>
                <w:sz w:val="28"/>
                <w:szCs w:val="28"/>
                <w:lang w:val="uk-UA"/>
              </w:rPr>
            </w:pPr>
            <w:r>
              <w:rPr>
                <w:sz w:val="28"/>
                <w:szCs w:val="28"/>
                <w:lang w:val="uk-UA"/>
              </w:rPr>
              <w:t>Спеціальність</w:t>
            </w:r>
            <w:r w:rsidRPr="00E066CE">
              <w:rPr>
                <w:sz w:val="28"/>
                <w:szCs w:val="28"/>
                <w:lang w:val="uk-UA"/>
              </w:rPr>
              <w:t xml:space="preserve"> </w:t>
            </w:r>
            <w:r w:rsidRPr="002172E4">
              <w:rPr>
                <w:b/>
                <w:sz w:val="28"/>
                <w:szCs w:val="28"/>
                <w:lang w:val="uk-UA"/>
              </w:rPr>
              <w:t>8.</w:t>
            </w:r>
            <w:r>
              <w:rPr>
                <w:b/>
                <w:sz w:val="28"/>
                <w:szCs w:val="28"/>
                <w:lang w:val="uk-UA"/>
              </w:rPr>
              <w:t xml:space="preserve">03050901  </w:t>
            </w:r>
            <w:r w:rsidRPr="009779E9">
              <w:rPr>
                <w:b/>
                <w:sz w:val="28"/>
                <w:szCs w:val="28"/>
                <w:lang w:val="uk-UA"/>
              </w:rPr>
              <w:t>«</w:t>
            </w:r>
            <w:r>
              <w:rPr>
                <w:b/>
                <w:sz w:val="28"/>
                <w:szCs w:val="28"/>
                <w:lang w:val="uk-UA"/>
              </w:rPr>
              <w:t>Облік і аудит</w:t>
            </w:r>
            <w:r w:rsidRPr="009779E9">
              <w:rPr>
                <w:b/>
                <w:sz w:val="28"/>
                <w:szCs w:val="28"/>
                <w:lang w:val="uk-UA"/>
              </w:rPr>
              <w:t>»</w:t>
            </w:r>
          </w:p>
        </w:tc>
        <w:tc>
          <w:tcPr>
            <w:tcW w:w="3427" w:type="dxa"/>
            <w:gridSpan w:val="3"/>
            <w:vMerge/>
          </w:tcPr>
          <w:p w:rsidR="008A2D4C" w:rsidRPr="00E066CE" w:rsidRDefault="008A2D4C" w:rsidP="001245CC">
            <w:pPr>
              <w:tabs>
                <w:tab w:val="left" w:pos="7095"/>
              </w:tabs>
              <w:spacing w:after="120"/>
              <w:ind w:left="283"/>
              <w:rPr>
                <w:sz w:val="28"/>
                <w:szCs w:val="28"/>
                <w:lang w:val="uk-UA"/>
              </w:rPr>
            </w:pPr>
          </w:p>
        </w:tc>
      </w:tr>
      <w:tr w:rsidR="008A2D4C" w:rsidRPr="00A601DC" w:rsidTr="001245CC">
        <w:trPr>
          <w:trHeight w:val="430"/>
        </w:trPr>
        <w:tc>
          <w:tcPr>
            <w:tcW w:w="2802" w:type="dxa"/>
            <w:vMerge w:val="restart"/>
          </w:tcPr>
          <w:p w:rsidR="008A2D4C" w:rsidRPr="00E066CE" w:rsidRDefault="008A2D4C" w:rsidP="001245CC">
            <w:pPr>
              <w:tabs>
                <w:tab w:val="left" w:pos="7095"/>
              </w:tabs>
              <w:spacing w:after="120"/>
              <w:ind w:left="283"/>
              <w:rPr>
                <w:sz w:val="28"/>
                <w:szCs w:val="28"/>
                <w:lang w:val="uk-UA"/>
              </w:rPr>
            </w:pPr>
            <w:r w:rsidRPr="00E066CE">
              <w:rPr>
                <w:sz w:val="28"/>
                <w:szCs w:val="28"/>
                <w:lang w:val="uk-UA"/>
              </w:rPr>
              <w:t>Індивідуальне науково-дослідне завдання</w:t>
            </w:r>
          </w:p>
          <w:p w:rsidR="008A2D4C" w:rsidRPr="00147569" w:rsidRDefault="008A2D4C" w:rsidP="001245CC">
            <w:pPr>
              <w:tabs>
                <w:tab w:val="left" w:pos="7095"/>
              </w:tabs>
              <w:spacing w:after="120"/>
              <w:ind w:left="283"/>
              <w:rPr>
                <w:b/>
                <w:i/>
                <w:sz w:val="28"/>
                <w:szCs w:val="28"/>
                <w:lang w:val="uk-UA"/>
              </w:rPr>
            </w:pPr>
            <w:r>
              <w:rPr>
                <w:b/>
                <w:i/>
                <w:sz w:val="28"/>
                <w:szCs w:val="28"/>
                <w:lang w:val="uk-UA"/>
              </w:rPr>
              <w:t>Не передбачено</w:t>
            </w:r>
          </w:p>
        </w:tc>
        <w:tc>
          <w:tcPr>
            <w:tcW w:w="3407" w:type="dxa"/>
            <w:vMerge w:val="restart"/>
          </w:tcPr>
          <w:p w:rsidR="008A2D4C" w:rsidRPr="00E066CE" w:rsidRDefault="008A2D4C" w:rsidP="001245CC">
            <w:pPr>
              <w:spacing w:after="120"/>
              <w:ind w:left="283" w:firstLine="708"/>
              <w:jc w:val="both"/>
              <w:rPr>
                <w:b/>
                <w:sz w:val="28"/>
                <w:szCs w:val="28"/>
                <w:lang w:val="uk-UA" w:eastAsia="uk-UA"/>
              </w:rPr>
            </w:pPr>
            <w:r>
              <w:rPr>
                <w:sz w:val="28"/>
                <w:szCs w:val="28"/>
                <w:lang w:val="uk-UA"/>
              </w:rPr>
              <w:t>К</w:t>
            </w:r>
            <w:r w:rsidRPr="006047AA">
              <w:rPr>
                <w:sz w:val="28"/>
                <w:szCs w:val="28"/>
                <w:lang w:val="uk-UA"/>
              </w:rPr>
              <w:t>валіфікація</w:t>
            </w:r>
            <w:r w:rsidRPr="00E066CE">
              <w:rPr>
                <w:sz w:val="28"/>
                <w:szCs w:val="28"/>
                <w:lang w:val="uk-UA"/>
              </w:rPr>
              <w:t xml:space="preserve"> </w:t>
            </w:r>
            <w:r w:rsidRPr="00E066CE">
              <w:rPr>
                <w:b/>
                <w:sz w:val="28"/>
                <w:szCs w:val="28"/>
                <w:lang w:val="uk-UA"/>
              </w:rPr>
              <w:t>«</w:t>
            </w:r>
            <w:r>
              <w:rPr>
                <w:b/>
                <w:sz w:val="28"/>
                <w:szCs w:val="28"/>
                <w:lang w:val="uk-UA"/>
              </w:rPr>
              <w:t>Магістр з обліку і аудиту»</w:t>
            </w:r>
          </w:p>
          <w:p w:rsidR="008A2D4C" w:rsidRPr="00E066CE" w:rsidRDefault="008A2D4C" w:rsidP="001245CC">
            <w:pPr>
              <w:tabs>
                <w:tab w:val="left" w:pos="7095"/>
              </w:tabs>
              <w:spacing w:after="120"/>
              <w:ind w:left="283"/>
              <w:rPr>
                <w:sz w:val="28"/>
                <w:szCs w:val="28"/>
                <w:lang w:val="uk-UA"/>
              </w:rPr>
            </w:pPr>
          </w:p>
        </w:tc>
        <w:tc>
          <w:tcPr>
            <w:tcW w:w="3427" w:type="dxa"/>
            <w:gridSpan w:val="3"/>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Рік підготовки</w:t>
            </w:r>
          </w:p>
        </w:tc>
      </w:tr>
      <w:tr w:rsidR="008A2D4C" w:rsidRPr="00A601DC" w:rsidTr="001245CC">
        <w:trPr>
          <w:trHeight w:val="430"/>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spacing w:after="120"/>
              <w:ind w:left="283" w:firstLine="708"/>
              <w:jc w:val="both"/>
              <w:rPr>
                <w:sz w:val="28"/>
                <w:szCs w:val="28"/>
                <w:lang w:val="uk-UA"/>
              </w:rPr>
            </w:pPr>
          </w:p>
        </w:tc>
        <w:tc>
          <w:tcPr>
            <w:tcW w:w="1713" w:type="dxa"/>
            <w:gridSpan w:val="2"/>
          </w:tcPr>
          <w:p w:rsidR="008A2D4C" w:rsidRPr="00E066CE" w:rsidRDefault="008A2D4C" w:rsidP="001245CC">
            <w:pPr>
              <w:tabs>
                <w:tab w:val="left" w:pos="7095"/>
              </w:tabs>
              <w:spacing w:after="120"/>
              <w:ind w:left="283"/>
              <w:jc w:val="center"/>
              <w:rPr>
                <w:sz w:val="28"/>
                <w:szCs w:val="28"/>
                <w:lang w:val="uk-UA"/>
              </w:rPr>
            </w:pPr>
            <w:r>
              <w:rPr>
                <w:sz w:val="28"/>
                <w:szCs w:val="28"/>
                <w:lang w:val="uk-UA"/>
              </w:rPr>
              <w:t>6</w:t>
            </w:r>
            <w:r w:rsidRPr="00E066CE">
              <w:rPr>
                <w:sz w:val="28"/>
                <w:szCs w:val="28"/>
                <w:lang w:val="uk-UA"/>
              </w:rPr>
              <w:t>-й</w:t>
            </w:r>
          </w:p>
        </w:tc>
        <w:tc>
          <w:tcPr>
            <w:tcW w:w="1714" w:type="dxa"/>
          </w:tcPr>
          <w:p w:rsidR="008A2D4C" w:rsidRPr="00E066CE" w:rsidRDefault="008A2D4C" w:rsidP="001245CC">
            <w:pPr>
              <w:tabs>
                <w:tab w:val="left" w:pos="7095"/>
              </w:tabs>
              <w:spacing w:after="120"/>
              <w:ind w:left="283"/>
              <w:jc w:val="center"/>
              <w:rPr>
                <w:sz w:val="28"/>
                <w:szCs w:val="28"/>
                <w:lang w:val="uk-UA"/>
              </w:rPr>
            </w:pPr>
          </w:p>
        </w:tc>
      </w:tr>
      <w:tr w:rsidR="008A2D4C" w:rsidRPr="00A601DC" w:rsidTr="001245CC">
        <w:trPr>
          <w:trHeight w:val="430"/>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spacing w:after="120"/>
              <w:ind w:left="283" w:firstLine="708"/>
              <w:jc w:val="both"/>
              <w:rPr>
                <w:sz w:val="28"/>
                <w:szCs w:val="28"/>
                <w:lang w:val="uk-UA"/>
              </w:rPr>
            </w:pPr>
          </w:p>
        </w:tc>
        <w:tc>
          <w:tcPr>
            <w:tcW w:w="3427" w:type="dxa"/>
            <w:gridSpan w:val="3"/>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Семестр</w:t>
            </w:r>
          </w:p>
        </w:tc>
      </w:tr>
      <w:tr w:rsidR="008A2D4C" w:rsidRPr="00A601DC" w:rsidTr="001245CC">
        <w:trPr>
          <w:trHeight w:val="323"/>
        </w:trPr>
        <w:tc>
          <w:tcPr>
            <w:tcW w:w="2802" w:type="dxa"/>
            <w:vMerge w:val="restart"/>
          </w:tcPr>
          <w:p w:rsidR="008A2D4C" w:rsidRPr="00E066CE" w:rsidRDefault="008A2D4C" w:rsidP="00EB323A">
            <w:pPr>
              <w:tabs>
                <w:tab w:val="left" w:pos="7095"/>
              </w:tabs>
              <w:spacing w:after="120"/>
              <w:ind w:left="283"/>
              <w:rPr>
                <w:sz w:val="28"/>
                <w:szCs w:val="28"/>
                <w:lang w:val="uk-UA"/>
              </w:rPr>
            </w:pPr>
            <w:r w:rsidRPr="00E066CE">
              <w:rPr>
                <w:sz w:val="28"/>
                <w:szCs w:val="28"/>
                <w:lang w:val="uk-UA"/>
              </w:rPr>
              <w:t xml:space="preserve">Загальна кількість годин - </w:t>
            </w:r>
            <w:r w:rsidRPr="00E066CE">
              <w:rPr>
                <w:b/>
                <w:sz w:val="28"/>
                <w:szCs w:val="28"/>
                <w:lang w:val="uk-UA"/>
              </w:rPr>
              <w:t>1</w:t>
            </w:r>
            <w:r w:rsidR="00EB323A">
              <w:rPr>
                <w:b/>
                <w:sz w:val="28"/>
                <w:szCs w:val="28"/>
                <w:lang w:val="uk-UA"/>
              </w:rPr>
              <w:t>8</w:t>
            </w:r>
            <w:r>
              <w:rPr>
                <w:b/>
                <w:sz w:val="28"/>
                <w:szCs w:val="28"/>
                <w:lang w:val="uk-UA"/>
              </w:rPr>
              <w:t>0</w:t>
            </w:r>
          </w:p>
        </w:tc>
        <w:tc>
          <w:tcPr>
            <w:tcW w:w="3407" w:type="dxa"/>
            <w:vMerge/>
          </w:tcPr>
          <w:p w:rsidR="008A2D4C" w:rsidRPr="00E066CE" w:rsidRDefault="008A2D4C" w:rsidP="001245CC">
            <w:pPr>
              <w:tabs>
                <w:tab w:val="left" w:pos="7095"/>
              </w:tabs>
              <w:spacing w:after="120"/>
              <w:ind w:left="283"/>
              <w:rPr>
                <w:sz w:val="28"/>
                <w:szCs w:val="28"/>
                <w:lang w:val="uk-UA"/>
              </w:rPr>
            </w:pPr>
          </w:p>
        </w:tc>
        <w:tc>
          <w:tcPr>
            <w:tcW w:w="1713" w:type="dxa"/>
            <w:gridSpan w:val="2"/>
          </w:tcPr>
          <w:p w:rsidR="008A2D4C" w:rsidRPr="00E066CE" w:rsidRDefault="00BC0FFD" w:rsidP="00BC0FFD">
            <w:pPr>
              <w:tabs>
                <w:tab w:val="left" w:pos="7095"/>
              </w:tabs>
              <w:spacing w:after="120"/>
              <w:ind w:left="283"/>
              <w:jc w:val="center"/>
              <w:rPr>
                <w:sz w:val="28"/>
                <w:szCs w:val="28"/>
                <w:lang w:val="uk-UA"/>
              </w:rPr>
            </w:pPr>
            <w:r>
              <w:rPr>
                <w:sz w:val="28"/>
                <w:szCs w:val="28"/>
                <w:lang w:val="uk-UA"/>
              </w:rPr>
              <w:t>2</w:t>
            </w:r>
            <w:r w:rsidR="008A2D4C">
              <w:rPr>
                <w:sz w:val="28"/>
                <w:szCs w:val="28"/>
                <w:lang w:val="uk-UA"/>
              </w:rPr>
              <w:t xml:space="preserve">-й  </w:t>
            </w:r>
          </w:p>
        </w:tc>
        <w:tc>
          <w:tcPr>
            <w:tcW w:w="1714" w:type="dxa"/>
          </w:tcPr>
          <w:p w:rsidR="008A2D4C" w:rsidRPr="00E066CE" w:rsidRDefault="008A2D4C" w:rsidP="001245CC">
            <w:pPr>
              <w:tabs>
                <w:tab w:val="left" w:pos="7095"/>
              </w:tabs>
              <w:spacing w:after="120"/>
              <w:ind w:left="283"/>
              <w:jc w:val="center"/>
              <w:rPr>
                <w:sz w:val="28"/>
                <w:szCs w:val="28"/>
                <w:lang w:val="uk-UA"/>
              </w:rPr>
            </w:pPr>
          </w:p>
        </w:tc>
      </w:tr>
      <w:tr w:rsidR="008A2D4C" w:rsidRPr="00A601DC" w:rsidTr="001245CC">
        <w:trPr>
          <w:trHeight w:val="322"/>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3427" w:type="dxa"/>
            <w:gridSpan w:val="3"/>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Лекції</w:t>
            </w:r>
          </w:p>
        </w:tc>
      </w:tr>
      <w:tr w:rsidR="008A2D4C" w:rsidRPr="00A601DC" w:rsidTr="001245CC">
        <w:tc>
          <w:tcPr>
            <w:tcW w:w="2802" w:type="dxa"/>
            <w:vMerge w:val="restart"/>
          </w:tcPr>
          <w:p w:rsidR="008A2D4C" w:rsidRPr="00E066CE" w:rsidRDefault="008A2D4C" w:rsidP="001245CC">
            <w:pPr>
              <w:tabs>
                <w:tab w:val="left" w:pos="7095"/>
              </w:tabs>
              <w:spacing w:after="120"/>
              <w:ind w:left="283"/>
              <w:rPr>
                <w:sz w:val="28"/>
                <w:szCs w:val="28"/>
                <w:lang w:val="uk-UA"/>
              </w:rPr>
            </w:pPr>
            <w:r w:rsidRPr="00E066CE">
              <w:rPr>
                <w:sz w:val="28"/>
                <w:szCs w:val="28"/>
                <w:lang w:val="uk-UA"/>
              </w:rPr>
              <w:t xml:space="preserve">Тижневих годин для денної форми навчання: </w:t>
            </w:r>
          </w:p>
          <w:p w:rsidR="008A2D4C" w:rsidRPr="00E066CE" w:rsidRDefault="008A2D4C" w:rsidP="001245CC">
            <w:pPr>
              <w:tabs>
                <w:tab w:val="left" w:pos="7095"/>
              </w:tabs>
              <w:spacing w:after="120"/>
              <w:ind w:left="283"/>
              <w:rPr>
                <w:sz w:val="28"/>
                <w:szCs w:val="28"/>
                <w:lang w:val="uk-UA"/>
              </w:rPr>
            </w:pPr>
            <w:r w:rsidRPr="00E066CE">
              <w:rPr>
                <w:sz w:val="28"/>
                <w:szCs w:val="28"/>
                <w:lang w:val="uk-UA"/>
              </w:rPr>
              <w:t xml:space="preserve">аудиторних – </w:t>
            </w:r>
            <w:r w:rsidR="00D946EC">
              <w:rPr>
                <w:sz w:val="28"/>
                <w:szCs w:val="28"/>
                <w:lang w:val="uk-UA"/>
              </w:rPr>
              <w:t>3</w:t>
            </w:r>
          </w:p>
          <w:p w:rsidR="008A2D4C" w:rsidRPr="00E066CE" w:rsidRDefault="008A2D4C" w:rsidP="00D946EC">
            <w:pPr>
              <w:tabs>
                <w:tab w:val="left" w:pos="7095"/>
              </w:tabs>
              <w:spacing w:after="120"/>
              <w:ind w:left="283"/>
              <w:rPr>
                <w:sz w:val="28"/>
                <w:szCs w:val="28"/>
                <w:lang w:val="uk-UA"/>
              </w:rPr>
            </w:pPr>
            <w:r w:rsidRPr="00E066CE">
              <w:rPr>
                <w:sz w:val="28"/>
                <w:szCs w:val="28"/>
                <w:lang w:val="uk-UA"/>
              </w:rPr>
              <w:t xml:space="preserve">самостійної роботи студента – </w:t>
            </w:r>
            <w:r w:rsidR="00D946EC">
              <w:rPr>
                <w:sz w:val="28"/>
                <w:szCs w:val="28"/>
                <w:lang w:val="uk-UA"/>
              </w:rPr>
              <w:t>6</w:t>
            </w:r>
          </w:p>
        </w:tc>
        <w:tc>
          <w:tcPr>
            <w:tcW w:w="3407" w:type="dxa"/>
            <w:vMerge w:val="restart"/>
          </w:tcPr>
          <w:p w:rsidR="008A2D4C" w:rsidRPr="00E066CE" w:rsidRDefault="008A2D4C" w:rsidP="001245CC">
            <w:pPr>
              <w:spacing w:after="120" w:line="276" w:lineRule="auto"/>
              <w:ind w:left="283"/>
              <w:jc w:val="center"/>
              <w:rPr>
                <w:sz w:val="28"/>
                <w:szCs w:val="28"/>
                <w:lang w:val="uk-UA" w:eastAsia="uk-UA"/>
              </w:rPr>
            </w:pPr>
            <w:r w:rsidRPr="00E066CE">
              <w:rPr>
                <w:sz w:val="28"/>
                <w:szCs w:val="28"/>
                <w:lang w:val="uk-UA" w:eastAsia="uk-UA"/>
              </w:rPr>
              <w:t xml:space="preserve">Освітньо-кваліфікаційний рівень  –  </w:t>
            </w:r>
            <w:r>
              <w:rPr>
                <w:sz w:val="28"/>
                <w:szCs w:val="28"/>
                <w:lang w:val="uk-UA" w:eastAsia="uk-UA"/>
              </w:rPr>
              <w:t>магістр</w:t>
            </w:r>
          </w:p>
          <w:p w:rsidR="008A2D4C" w:rsidRPr="00E066CE" w:rsidRDefault="008A2D4C" w:rsidP="001245CC">
            <w:pPr>
              <w:tabs>
                <w:tab w:val="left" w:pos="7095"/>
              </w:tabs>
              <w:spacing w:after="120"/>
              <w:ind w:left="283"/>
              <w:rPr>
                <w:sz w:val="28"/>
                <w:szCs w:val="28"/>
                <w:lang w:val="uk-UA"/>
              </w:rPr>
            </w:pPr>
          </w:p>
        </w:tc>
        <w:tc>
          <w:tcPr>
            <w:tcW w:w="1713" w:type="dxa"/>
            <w:gridSpan w:val="2"/>
          </w:tcPr>
          <w:p w:rsidR="008A2D4C" w:rsidRPr="00E066CE" w:rsidRDefault="00EB323A" w:rsidP="001245CC">
            <w:pPr>
              <w:tabs>
                <w:tab w:val="left" w:pos="7095"/>
              </w:tabs>
              <w:spacing w:after="120"/>
              <w:ind w:left="283"/>
              <w:jc w:val="center"/>
              <w:rPr>
                <w:sz w:val="28"/>
                <w:szCs w:val="28"/>
                <w:lang w:val="uk-UA"/>
              </w:rPr>
            </w:pPr>
            <w:r>
              <w:rPr>
                <w:sz w:val="28"/>
                <w:szCs w:val="28"/>
                <w:lang w:val="uk-UA"/>
              </w:rPr>
              <w:t>32</w:t>
            </w:r>
            <w:r w:rsidR="008A2D4C" w:rsidRPr="00E066CE">
              <w:rPr>
                <w:sz w:val="28"/>
                <w:szCs w:val="28"/>
                <w:lang w:val="uk-UA"/>
              </w:rPr>
              <w:t xml:space="preserve"> год.</w:t>
            </w:r>
          </w:p>
        </w:tc>
        <w:tc>
          <w:tcPr>
            <w:tcW w:w="1714" w:type="dxa"/>
          </w:tcPr>
          <w:p w:rsidR="008A2D4C" w:rsidRPr="00E066CE" w:rsidRDefault="008A2D4C" w:rsidP="001245CC">
            <w:pPr>
              <w:tabs>
                <w:tab w:val="left" w:pos="7095"/>
              </w:tabs>
              <w:spacing w:after="120"/>
              <w:ind w:left="283"/>
              <w:jc w:val="center"/>
              <w:rPr>
                <w:sz w:val="28"/>
                <w:szCs w:val="28"/>
                <w:lang w:val="uk-UA"/>
              </w:rPr>
            </w:pPr>
          </w:p>
        </w:tc>
      </w:tr>
      <w:tr w:rsidR="008A2D4C" w:rsidRPr="00A601DC" w:rsidTr="001245CC">
        <w:trPr>
          <w:trHeight w:val="270"/>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3427" w:type="dxa"/>
            <w:gridSpan w:val="3"/>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Практичні завдання</w:t>
            </w:r>
          </w:p>
        </w:tc>
      </w:tr>
      <w:tr w:rsidR="008A2D4C" w:rsidRPr="00A601DC" w:rsidTr="001245CC">
        <w:trPr>
          <w:trHeight w:val="267"/>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1713" w:type="dxa"/>
            <w:gridSpan w:val="2"/>
          </w:tcPr>
          <w:p w:rsidR="008A2D4C" w:rsidRPr="00E066CE" w:rsidRDefault="008A2D4C" w:rsidP="001245CC">
            <w:pPr>
              <w:tabs>
                <w:tab w:val="left" w:pos="7095"/>
              </w:tabs>
              <w:spacing w:after="120"/>
              <w:ind w:left="283"/>
              <w:jc w:val="center"/>
              <w:rPr>
                <w:sz w:val="28"/>
                <w:szCs w:val="28"/>
                <w:lang w:val="uk-UA"/>
              </w:rPr>
            </w:pPr>
            <w:r>
              <w:rPr>
                <w:sz w:val="28"/>
                <w:szCs w:val="28"/>
                <w:lang w:val="uk-UA"/>
              </w:rPr>
              <w:t>16</w:t>
            </w:r>
            <w:r w:rsidRPr="00E066CE">
              <w:rPr>
                <w:sz w:val="28"/>
                <w:szCs w:val="28"/>
                <w:lang w:val="uk-UA"/>
              </w:rPr>
              <w:t xml:space="preserve"> год.</w:t>
            </w:r>
          </w:p>
        </w:tc>
        <w:tc>
          <w:tcPr>
            <w:tcW w:w="1714" w:type="dxa"/>
          </w:tcPr>
          <w:p w:rsidR="008A2D4C" w:rsidRPr="00E066CE" w:rsidRDefault="008A2D4C" w:rsidP="001245CC">
            <w:pPr>
              <w:tabs>
                <w:tab w:val="left" w:pos="7095"/>
              </w:tabs>
              <w:spacing w:after="120"/>
              <w:ind w:left="283"/>
              <w:jc w:val="center"/>
              <w:rPr>
                <w:sz w:val="28"/>
                <w:szCs w:val="28"/>
                <w:lang w:val="uk-UA"/>
              </w:rPr>
            </w:pPr>
          </w:p>
        </w:tc>
      </w:tr>
      <w:tr w:rsidR="008A2D4C" w:rsidRPr="00A601DC" w:rsidTr="001245CC">
        <w:trPr>
          <w:trHeight w:val="267"/>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3427" w:type="dxa"/>
            <w:gridSpan w:val="3"/>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Самостійна робота</w:t>
            </w:r>
          </w:p>
        </w:tc>
      </w:tr>
      <w:tr w:rsidR="008A2D4C" w:rsidRPr="00A601DC" w:rsidTr="001245CC">
        <w:trPr>
          <w:trHeight w:val="267"/>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1713" w:type="dxa"/>
            <w:gridSpan w:val="2"/>
          </w:tcPr>
          <w:p w:rsidR="008A2D4C" w:rsidRPr="00E066CE" w:rsidRDefault="00EB323A" w:rsidP="001245CC">
            <w:pPr>
              <w:tabs>
                <w:tab w:val="left" w:pos="7095"/>
              </w:tabs>
              <w:spacing w:after="120"/>
              <w:ind w:left="283"/>
              <w:jc w:val="center"/>
              <w:rPr>
                <w:sz w:val="28"/>
                <w:szCs w:val="28"/>
                <w:lang w:val="uk-UA"/>
              </w:rPr>
            </w:pPr>
            <w:r>
              <w:rPr>
                <w:sz w:val="28"/>
                <w:szCs w:val="28"/>
                <w:lang w:val="uk-UA"/>
              </w:rPr>
              <w:t>102</w:t>
            </w:r>
            <w:r w:rsidR="008A2D4C" w:rsidRPr="00E066CE">
              <w:rPr>
                <w:sz w:val="28"/>
                <w:szCs w:val="28"/>
                <w:lang w:val="uk-UA"/>
              </w:rPr>
              <w:t xml:space="preserve"> год.</w:t>
            </w:r>
          </w:p>
        </w:tc>
        <w:tc>
          <w:tcPr>
            <w:tcW w:w="1714" w:type="dxa"/>
          </w:tcPr>
          <w:p w:rsidR="008A2D4C" w:rsidRPr="00E066CE" w:rsidRDefault="008A2D4C" w:rsidP="001245CC">
            <w:pPr>
              <w:tabs>
                <w:tab w:val="left" w:pos="7095"/>
              </w:tabs>
              <w:spacing w:after="120"/>
              <w:ind w:left="283"/>
              <w:jc w:val="center"/>
              <w:rPr>
                <w:sz w:val="28"/>
                <w:szCs w:val="28"/>
                <w:lang w:val="uk-UA"/>
              </w:rPr>
            </w:pPr>
          </w:p>
        </w:tc>
      </w:tr>
      <w:tr w:rsidR="008A2D4C" w:rsidRPr="00A601DC" w:rsidTr="001245CC">
        <w:trPr>
          <w:trHeight w:val="267"/>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3427" w:type="dxa"/>
            <w:gridSpan w:val="3"/>
          </w:tcPr>
          <w:p w:rsidR="008A2D4C" w:rsidRPr="00E066CE" w:rsidRDefault="008A2D4C" w:rsidP="001245CC">
            <w:pPr>
              <w:tabs>
                <w:tab w:val="left" w:pos="7095"/>
              </w:tabs>
              <w:spacing w:after="120"/>
              <w:ind w:left="283"/>
              <w:jc w:val="center"/>
              <w:rPr>
                <w:sz w:val="28"/>
                <w:szCs w:val="28"/>
                <w:lang w:val="uk-UA"/>
              </w:rPr>
            </w:pPr>
            <w:r>
              <w:rPr>
                <w:sz w:val="28"/>
                <w:szCs w:val="28"/>
                <w:lang w:val="uk-UA"/>
              </w:rPr>
              <w:t>Підготовка та складання екзамену</w:t>
            </w:r>
          </w:p>
        </w:tc>
      </w:tr>
      <w:tr w:rsidR="008A2D4C" w:rsidRPr="00A601DC" w:rsidTr="001245CC">
        <w:trPr>
          <w:trHeight w:val="267"/>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1713" w:type="dxa"/>
            <w:gridSpan w:val="2"/>
          </w:tcPr>
          <w:p w:rsidR="008A2D4C" w:rsidRDefault="008A2D4C" w:rsidP="001245CC">
            <w:pPr>
              <w:tabs>
                <w:tab w:val="left" w:pos="7095"/>
              </w:tabs>
              <w:spacing w:after="120"/>
              <w:ind w:left="283"/>
              <w:jc w:val="center"/>
              <w:rPr>
                <w:sz w:val="28"/>
                <w:szCs w:val="28"/>
                <w:lang w:val="uk-UA"/>
              </w:rPr>
            </w:pPr>
            <w:r>
              <w:rPr>
                <w:sz w:val="28"/>
                <w:szCs w:val="28"/>
                <w:lang w:val="uk-UA"/>
              </w:rPr>
              <w:t>30 год.</w:t>
            </w:r>
          </w:p>
        </w:tc>
        <w:tc>
          <w:tcPr>
            <w:tcW w:w="1714" w:type="dxa"/>
          </w:tcPr>
          <w:p w:rsidR="008A2D4C" w:rsidRPr="00E066CE" w:rsidRDefault="008A2D4C" w:rsidP="001245CC">
            <w:pPr>
              <w:tabs>
                <w:tab w:val="left" w:pos="7095"/>
              </w:tabs>
              <w:spacing w:after="120"/>
              <w:ind w:left="283"/>
              <w:jc w:val="center"/>
              <w:rPr>
                <w:sz w:val="28"/>
                <w:szCs w:val="28"/>
                <w:lang w:val="uk-UA"/>
              </w:rPr>
            </w:pPr>
          </w:p>
        </w:tc>
      </w:tr>
      <w:tr w:rsidR="008A2D4C" w:rsidRPr="00A601DC" w:rsidTr="001245CC">
        <w:trPr>
          <w:trHeight w:val="267"/>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3427" w:type="dxa"/>
            <w:gridSpan w:val="3"/>
          </w:tcPr>
          <w:p w:rsidR="008A2D4C" w:rsidRPr="00E066CE" w:rsidRDefault="008A2D4C" w:rsidP="001245CC">
            <w:pPr>
              <w:tabs>
                <w:tab w:val="left" w:pos="7095"/>
              </w:tabs>
              <w:spacing w:after="120"/>
              <w:ind w:left="283"/>
              <w:jc w:val="center"/>
              <w:rPr>
                <w:sz w:val="28"/>
                <w:szCs w:val="28"/>
                <w:lang w:val="uk-UA"/>
              </w:rPr>
            </w:pPr>
            <w:r w:rsidRPr="00E066CE">
              <w:rPr>
                <w:sz w:val="28"/>
                <w:szCs w:val="28"/>
                <w:lang w:val="uk-UA"/>
              </w:rPr>
              <w:t>Вид контролю:</w:t>
            </w:r>
          </w:p>
        </w:tc>
      </w:tr>
      <w:tr w:rsidR="008A2D4C" w:rsidRPr="00A601DC" w:rsidTr="001245CC">
        <w:trPr>
          <w:trHeight w:val="267"/>
        </w:trPr>
        <w:tc>
          <w:tcPr>
            <w:tcW w:w="2802" w:type="dxa"/>
            <w:vMerge/>
          </w:tcPr>
          <w:p w:rsidR="008A2D4C" w:rsidRPr="00E066CE" w:rsidRDefault="008A2D4C" w:rsidP="001245CC">
            <w:pPr>
              <w:tabs>
                <w:tab w:val="left" w:pos="7095"/>
              </w:tabs>
              <w:spacing w:after="120"/>
              <w:ind w:left="283"/>
              <w:rPr>
                <w:sz w:val="28"/>
                <w:szCs w:val="28"/>
                <w:lang w:val="uk-UA"/>
              </w:rPr>
            </w:pPr>
          </w:p>
        </w:tc>
        <w:tc>
          <w:tcPr>
            <w:tcW w:w="3407" w:type="dxa"/>
            <w:vMerge/>
          </w:tcPr>
          <w:p w:rsidR="008A2D4C" w:rsidRPr="00E066CE" w:rsidRDefault="008A2D4C" w:rsidP="001245CC">
            <w:pPr>
              <w:tabs>
                <w:tab w:val="left" w:pos="7095"/>
              </w:tabs>
              <w:spacing w:after="120"/>
              <w:ind w:left="283"/>
              <w:rPr>
                <w:sz w:val="28"/>
                <w:szCs w:val="28"/>
                <w:lang w:val="uk-UA"/>
              </w:rPr>
            </w:pPr>
          </w:p>
        </w:tc>
        <w:tc>
          <w:tcPr>
            <w:tcW w:w="1713" w:type="dxa"/>
            <w:gridSpan w:val="2"/>
          </w:tcPr>
          <w:p w:rsidR="008A2D4C" w:rsidRPr="00E066CE" w:rsidRDefault="008A2D4C" w:rsidP="001245CC">
            <w:pPr>
              <w:tabs>
                <w:tab w:val="left" w:pos="7095"/>
              </w:tabs>
              <w:spacing w:after="120"/>
              <w:jc w:val="center"/>
              <w:rPr>
                <w:b/>
                <w:sz w:val="28"/>
                <w:szCs w:val="28"/>
                <w:lang w:val="uk-UA"/>
              </w:rPr>
            </w:pPr>
            <w:r>
              <w:rPr>
                <w:b/>
                <w:sz w:val="28"/>
                <w:szCs w:val="28"/>
                <w:lang w:val="uk-UA"/>
              </w:rPr>
              <w:t>екзамен</w:t>
            </w:r>
          </w:p>
        </w:tc>
        <w:tc>
          <w:tcPr>
            <w:tcW w:w="1714" w:type="dxa"/>
          </w:tcPr>
          <w:p w:rsidR="008A2D4C" w:rsidRPr="00632954" w:rsidRDefault="008A2D4C" w:rsidP="001245CC">
            <w:pPr>
              <w:tabs>
                <w:tab w:val="left" w:pos="7095"/>
              </w:tabs>
              <w:spacing w:after="120"/>
              <w:ind w:left="283"/>
              <w:jc w:val="center"/>
              <w:rPr>
                <w:b/>
                <w:sz w:val="28"/>
                <w:szCs w:val="28"/>
                <w:lang w:val="uk-UA"/>
              </w:rPr>
            </w:pPr>
          </w:p>
        </w:tc>
      </w:tr>
    </w:tbl>
    <w:p w:rsidR="008A2D4C" w:rsidRDefault="008A2D4C" w:rsidP="008A2D4C">
      <w:pPr>
        <w:rPr>
          <w:sz w:val="28"/>
          <w:szCs w:val="28"/>
          <w:lang w:val="uk-UA"/>
        </w:rPr>
      </w:pPr>
    </w:p>
    <w:p w:rsidR="008A2D4C" w:rsidRPr="00EA5A36" w:rsidRDefault="008A2D4C" w:rsidP="008A2D4C">
      <w:pPr>
        <w:rPr>
          <w:sz w:val="28"/>
          <w:szCs w:val="28"/>
          <w:lang w:val="uk-UA"/>
        </w:rPr>
      </w:pPr>
    </w:p>
    <w:p w:rsidR="008A2D4C" w:rsidRPr="00EA5A36" w:rsidRDefault="008A2D4C" w:rsidP="008A2D4C">
      <w:pPr>
        <w:jc w:val="center"/>
        <w:rPr>
          <w:sz w:val="28"/>
          <w:szCs w:val="28"/>
          <w:lang w:val="uk-UA"/>
        </w:rPr>
      </w:pPr>
    </w:p>
    <w:p w:rsidR="008A2D4C" w:rsidRDefault="008A2D4C" w:rsidP="008A2D4C">
      <w:pPr>
        <w:jc w:val="center"/>
        <w:rPr>
          <w:sz w:val="28"/>
          <w:szCs w:val="28"/>
          <w:lang w:val="uk-UA"/>
        </w:rPr>
      </w:pPr>
    </w:p>
    <w:p w:rsidR="008A2D4C" w:rsidRDefault="008A2D4C" w:rsidP="008A2D4C">
      <w:pPr>
        <w:rPr>
          <w:sz w:val="28"/>
          <w:szCs w:val="28"/>
          <w:lang w:val="uk-UA"/>
        </w:rPr>
      </w:pPr>
    </w:p>
    <w:p w:rsidR="008A2D4C" w:rsidRDefault="008A2D4C" w:rsidP="008A2D4C">
      <w:pPr>
        <w:jc w:val="center"/>
        <w:rPr>
          <w:sz w:val="28"/>
          <w:szCs w:val="28"/>
          <w:lang w:val="uk-UA"/>
        </w:rPr>
      </w:pPr>
    </w:p>
    <w:p w:rsidR="008A2D4C" w:rsidRDefault="008A2D4C" w:rsidP="008A2D4C">
      <w:pPr>
        <w:jc w:val="center"/>
        <w:rPr>
          <w:sz w:val="28"/>
          <w:szCs w:val="28"/>
          <w:lang w:val="uk-UA"/>
        </w:rPr>
      </w:pPr>
    </w:p>
    <w:p w:rsidR="00073625" w:rsidRDefault="00073625" w:rsidP="008A2D4C">
      <w:pPr>
        <w:jc w:val="center"/>
        <w:rPr>
          <w:sz w:val="28"/>
          <w:szCs w:val="28"/>
          <w:lang w:val="uk-UA"/>
        </w:rPr>
      </w:pPr>
    </w:p>
    <w:p w:rsidR="008A2D4C" w:rsidRPr="00EA5A36" w:rsidRDefault="008A2D4C" w:rsidP="008A2D4C">
      <w:pPr>
        <w:jc w:val="center"/>
        <w:rPr>
          <w:sz w:val="28"/>
          <w:szCs w:val="28"/>
          <w:lang w:val="uk-UA"/>
        </w:rPr>
      </w:pPr>
    </w:p>
    <w:p w:rsidR="008A2D4C" w:rsidRDefault="008A2D4C" w:rsidP="008A2D4C">
      <w:pPr>
        <w:jc w:val="center"/>
        <w:rPr>
          <w:b/>
          <w:caps/>
          <w:sz w:val="28"/>
          <w:szCs w:val="28"/>
          <w:lang w:val="uk-UA"/>
        </w:rPr>
      </w:pPr>
      <w:r w:rsidRPr="00EA5A36">
        <w:rPr>
          <w:b/>
          <w:caps/>
          <w:sz w:val="28"/>
          <w:szCs w:val="28"/>
          <w:lang w:val="uk-UA"/>
        </w:rPr>
        <w:lastRenderedPageBreak/>
        <w:t>2</w:t>
      </w:r>
      <w:r>
        <w:rPr>
          <w:b/>
          <w:caps/>
          <w:sz w:val="28"/>
          <w:szCs w:val="28"/>
          <w:lang w:val="uk-UA"/>
        </w:rPr>
        <w:t>.</w:t>
      </w:r>
      <w:r w:rsidRPr="00EA5A36">
        <w:rPr>
          <w:b/>
          <w:caps/>
          <w:sz w:val="28"/>
          <w:szCs w:val="28"/>
          <w:lang w:val="uk-UA"/>
        </w:rPr>
        <w:t xml:space="preserve"> Мета та завдання</w:t>
      </w:r>
    </w:p>
    <w:p w:rsidR="008A2D4C" w:rsidRPr="00C73A97" w:rsidRDefault="008A2D4C" w:rsidP="008A2D4C">
      <w:pPr>
        <w:jc w:val="both"/>
        <w:rPr>
          <w:caps/>
          <w:sz w:val="28"/>
          <w:szCs w:val="28"/>
          <w:lang w:val="uk-UA"/>
        </w:rPr>
      </w:pPr>
    </w:p>
    <w:p w:rsidR="00722E75" w:rsidRPr="00722E75" w:rsidRDefault="008A2D4C" w:rsidP="00722E75">
      <w:pPr>
        <w:pStyle w:val="Default"/>
        <w:jc w:val="both"/>
        <w:rPr>
          <w:rFonts w:ascii="Times New Roman" w:hAnsi="Times New Roman" w:cs="Times New Roman"/>
          <w:sz w:val="28"/>
          <w:szCs w:val="28"/>
          <w:lang w:val="uk-UA"/>
        </w:rPr>
      </w:pPr>
      <w:r>
        <w:rPr>
          <w:sz w:val="28"/>
          <w:szCs w:val="28"/>
          <w:lang w:val="uk-UA"/>
        </w:rPr>
        <w:t xml:space="preserve">          </w:t>
      </w:r>
      <w:r w:rsidRPr="00722E75">
        <w:rPr>
          <w:rFonts w:ascii="Times New Roman" w:hAnsi="Times New Roman" w:cs="Times New Roman"/>
          <w:b/>
          <w:sz w:val="28"/>
          <w:szCs w:val="28"/>
          <w:lang w:val="uk-UA"/>
        </w:rPr>
        <w:t>Місце дисципліни в навчальному процесі підготовки магістрів</w:t>
      </w:r>
      <w:r w:rsidRPr="00722E75">
        <w:rPr>
          <w:rFonts w:ascii="Times New Roman" w:hAnsi="Times New Roman" w:cs="Times New Roman"/>
          <w:sz w:val="28"/>
          <w:szCs w:val="28"/>
          <w:lang w:val="uk-UA"/>
        </w:rPr>
        <w:t>. Навчальна дисципліна «</w:t>
      </w:r>
      <w:r w:rsidR="0068143A" w:rsidRPr="00722E75">
        <w:rPr>
          <w:rFonts w:ascii="Times New Roman" w:hAnsi="Times New Roman" w:cs="Times New Roman"/>
          <w:sz w:val="28"/>
          <w:szCs w:val="28"/>
          <w:lang w:val="uk-UA"/>
        </w:rPr>
        <w:t>Контроль та аудит фінансової та господарської діяльності бюджетних установ</w:t>
      </w:r>
      <w:r w:rsidRPr="00722E75">
        <w:rPr>
          <w:rFonts w:ascii="Times New Roman" w:hAnsi="Times New Roman" w:cs="Times New Roman"/>
          <w:sz w:val="28"/>
          <w:szCs w:val="28"/>
          <w:lang w:val="uk-UA"/>
        </w:rPr>
        <w:t>» належить до циклу дисциплін професійної підготовки фахівців за напрямом «Економіка і підприємництво» спеціальності «Облік і аудит». Вивчення дисципліни базується на знаннях бухгалтерського о</w:t>
      </w:r>
      <w:r w:rsidR="00722E75" w:rsidRPr="00722E75">
        <w:rPr>
          <w:rFonts w:ascii="Times New Roman" w:hAnsi="Times New Roman" w:cs="Times New Roman"/>
          <w:sz w:val="28"/>
          <w:szCs w:val="28"/>
          <w:lang w:val="uk-UA"/>
        </w:rPr>
        <w:t xml:space="preserve">бліку, фінансового обліку, обліку в бюджетних установах, фінансів, аналізу господарської діяльності, аудиту, різних галузей права. </w:t>
      </w:r>
    </w:p>
    <w:p w:rsidR="0068143A" w:rsidRPr="00073625" w:rsidRDefault="0068143A" w:rsidP="0068143A">
      <w:pPr>
        <w:pStyle w:val="Default"/>
        <w:ind w:firstLine="709"/>
        <w:jc w:val="both"/>
        <w:rPr>
          <w:rFonts w:ascii="Times New Roman" w:hAnsi="Times New Roman" w:cs="Times New Roman"/>
          <w:color w:val="auto"/>
          <w:sz w:val="28"/>
          <w:szCs w:val="28"/>
          <w:lang w:val="uk-UA"/>
        </w:rPr>
      </w:pPr>
      <w:r w:rsidRPr="00073625">
        <w:rPr>
          <w:rFonts w:ascii="Times New Roman" w:hAnsi="Times New Roman" w:cs="Times New Roman"/>
          <w:color w:val="auto"/>
          <w:sz w:val="28"/>
          <w:szCs w:val="28"/>
          <w:lang w:val="uk-UA"/>
        </w:rPr>
        <w:t xml:space="preserve">Сучасні умови господарювання супроводжуються радикальною зміною парадигми контролю в усіх сферах державного управління. Особливо це стосується контролю в бюджетних установах. Окреслені процеси реформування зумовлені, перш за все, прийняттям концепції розвитку державного внутрішнього фінансового контролю, яка чітко регламентувала напрями впровадження нової форми контролю в бюджетних установах – державного внутрішнього фінансового контролю. Разом з цим  спостерігається необхідність перегляду процесу підготовки фахівців в галузі </w:t>
      </w:r>
      <w:r>
        <w:rPr>
          <w:rFonts w:ascii="Times New Roman" w:hAnsi="Times New Roman" w:cs="Times New Roman"/>
          <w:color w:val="auto"/>
          <w:sz w:val="28"/>
          <w:szCs w:val="28"/>
          <w:lang w:val="uk-UA"/>
        </w:rPr>
        <w:t>економіки</w:t>
      </w:r>
      <w:r w:rsidRPr="00073625">
        <w:rPr>
          <w:rFonts w:ascii="Times New Roman" w:hAnsi="Times New Roman" w:cs="Times New Roman"/>
          <w:color w:val="auto"/>
          <w:sz w:val="28"/>
          <w:szCs w:val="28"/>
          <w:lang w:val="uk-UA"/>
        </w:rPr>
        <w:t>, які б були здатні здійснювати контрольні заходи з урахуванням сучасних вимог</w:t>
      </w:r>
      <w:r w:rsidR="00D946EC">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в бюджетних установах</w:t>
      </w:r>
      <w:r w:rsidRPr="00073625">
        <w:rPr>
          <w:rFonts w:ascii="Times New Roman" w:hAnsi="Times New Roman" w:cs="Times New Roman"/>
          <w:color w:val="auto"/>
          <w:sz w:val="28"/>
          <w:szCs w:val="28"/>
          <w:lang w:val="uk-UA"/>
        </w:rPr>
        <w:t xml:space="preserve">. Головну роль </w:t>
      </w:r>
      <w:r w:rsidR="00D946EC">
        <w:rPr>
          <w:rFonts w:ascii="Times New Roman" w:hAnsi="Times New Roman" w:cs="Times New Roman"/>
          <w:color w:val="auto"/>
          <w:sz w:val="28"/>
          <w:szCs w:val="28"/>
          <w:lang w:val="uk-UA"/>
        </w:rPr>
        <w:t>в</w:t>
      </w:r>
      <w:r w:rsidRPr="00073625">
        <w:rPr>
          <w:rFonts w:ascii="Times New Roman" w:hAnsi="Times New Roman" w:cs="Times New Roman"/>
          <w:color w:val="auto"/>
          <w:sz w:val="28"/>
          <w:szCs w:val="28"/>
          <w:lang w:val="uk-UA"/>
        </w:rPr>
        <w:t xml:space="preserve"> процесі такої підготовки займає </w:t>
      </w:r>
      <w:r w:rsidR="00D946EC">
        <w:rPr>
          <w:rFonts w:ascii="Times New Roman" w:hAnsi="Times New Roman" w:cs="Times New Roman"/>
          <w:color w:val="auto"/>
          <w:sz w:val="28"/>
          <w:szCs w:val="28"/>
          <w:lang w:val="uk-UA"/>
        </w:rPr>
        <w:t>дисципліна «</w:t>
      </w:r>
      <w:r w:rsidR="00D946EC" w:rsidRPr="00D946EC">
        <w:rPr>
          <w:rFonts w:ascii="Times New Roman" w:hAnsi="Times New Roman" w:cs="Times New Roman"/>
          <w:sz w:val="28"/>
          <w:szCs w:val="28"/>
          <w:lang w:val="uk-UA"/>
        </w:rPr>
        <w:t>Контроль та аудит фінансової та господарської діяльності бюджетних установ</w:t>
      </w:r>
      <w:r w:rsidR="00D946EC">
        <w:rPr>
          <w:rFonts w:ascii="Times New Roman" w:hAnsi="Times New Roman" w:cs="Times New Roman"/>
          <w:color w:val="auto"/>
          <w:sz w:val="28"/>
          <w:szCs w:val="28"/>
          <w:lang w:val="uk-UA"/>
        </w:rPr>
        <w:t>».</w:t>
      </w:r>
      <w:r w:rsidRPr="00073625">
        <w:rPr>
          <w:rFonts w:ascii="Times New Roman" w:hAnsi="Times New Roman" w:cs="Times New Roman"/>
          <w:color w:val="auto"/>
          <w:sz w:val="28"/>
          <w:szCs w:val="28"/>
          <w:lang w:val="uk-UA"/>
        </w:rPr>
        <w:t xml:space="preserve"> </w:t>
      </w:r>
    </w:p>
    <w:p w:rsidR="0068143A" w:rsidRPr="00073625" w:rsidRDefault="0068143A" w:rsidP="0068143A">
      <w:pPr>
        <w:pStyle w:val="Default"/>
        <w:ind w:firstLine="709"/>
        <w:jc w:val="both"/>
        <w:rPr>
          <w:rFonts w:ascii="Times New Roman" w:hAnsi="Times New Roman" w:cs="Times New Roman"/>
          <w:color w:val="auto"/>
          <w:sz w:val="28"/>
          <w:szCs w:val="28"/>
          <w:lang w:val="uk-UA"/>
        </w:rPr>
      </w:pPr>
      <w:r w:rsidRPr="00D946EC">
        <w:rPr>
          <w:rFonts w:ascii="Times New Roman" w:hAnsi="Times New Roman" w:cs="Times New Roman"/>
          <w:b/>
          <w:bCs/>
          <w:iCs/>
          <w:color w:val="auto"/>
          <w:sz w:val="28"/>
          <w:szCs w:val="28"/>
          <w:lang w:val="uk-UA"/>
        </w:rPr>
        <w:t>Предметом навчальної дисципліни</w:t>
      </w:r>
      <w:r w:rsidRPr="00073625">
        <w:rPr>
          <w:rFonts w:ascii="Times New Roman" w:hAnsi="Times New Roman" w:cs="Times New Roman"/>
          <w:b/>
          <w:bCs/>
          <w:i/>
          <w:iCs/>
          <w:color w:val="auto"/>
          <w:sz w:val="28"/>
          <w:szCs w:val="28"/>
          <w:lang w:val="uk-UA"/>
        </w:rPr>
        <w:t xml:space="preserve"> </w:t>
      </w:r>
      <w:r w:rsidRPr="00073625">
        <w:rPr>
          <w:rFonts w:ascii="Times New Roman" w:hAnsi="Times New Roman" w:cs="Times New Roman"/>
          <w:color w:val="auto"/>
          <w:sz w:val="28"/>
          <w:szCs w:val="28"/>
          <w:lang w:val="uk-UA"/>
        </w:rPr>
        <w:t xml:space="preserve">є контрольно-ревізійна робота державних органів контролю в бюджетних установах, її організація, форми, методи та спеціальні прийоми контролю. </w:t>
      </w:r>
    </w:p>
    <w:p w:rsidR="00CF7D02" w:rsidRDefault="0068143A" w:rsidP="0068143A">
      <w:pPr>
        <w:pStyle w:val="Default"/>
        <w:ind w:firstLine="709"/>
        <w:jc w:val="both"/>
        <w:rPr>
          <w:lang w:val="uk-UA"/>
        </w:rPr>
      </w:pPr>
      <w:r w:rsidRPr="00D946EC">
        <w:rPr>
          <w:rFonts w:ascii="Times New Roman" w:hAnsi="Times New Roman" w:cs="Times New Roman"/>
          <w:b/>
          <w:bCs/>
          <w:iCs/>
          <w:color w:val="auto"/>
          <w:sz w:val="28"/>
          <w:szCs w:val="28"/>
          <w:lang w:val="uk-UA"/>
        </w:rPr>
        <w:t>Мета навчальної дисципліни</w:t>
      </w:r>
      <w:r w:rsidR="00D946EC">
        <w:rPr>
          <w:rFonts w:ascii="Times New Roman" w:hAnsi="Times New Roman" w:cs="Times New Roman"/>
          <w:b/>
          <w:bCs/>
          <w:iCs/>
          <w:color w:val="auto"/>
          <w:sz w:val="28"/>
          <w:szCs w:val="28"/>
          <w:lang w:val="uk-UA"/>
        </w:rPr>
        <w:t>:</w:t>
      </w:r>
      <w:r w:rsidRPr="00073625">
        <w:rPr>
          <w:rFonts w:ascii="Times New Roman" w:hAnsi="Times New Roman" w:cs="Times New Roman"/>
          <w:color w:val="auto"/>
          <w:sz w:val="28"/>
          <w:szCs w:val="28"/>
          <w:lang w:val="uk-UA"/>
        </w:rPr>
        <w:t xml:space="preserve"> надання студентам знань з теорії та практики контрольно-ревізійної діяльності в бюджетних установах</w:t>
      </w:r>
      <w:r w:rsidR="00CF7D02" w:rsidRPr="00CF7D02">
        <w:rPr>
          <w:rFonts w:ascii="Times New Roman" w:hAnsi="Times New Roman" w:cs="Times New Roman"/>
          <w:color w:val="auto"/>
          <w:sz w:val="28"/>
          <w:szCs w:val="28"/>
          <w:lang w:val="uk-UA"/>
        </w:rPr>
        <w:t>,</w:t>
      </w:r>
      <w:r w:rsidR="00CF7D02">
        <w:rPr>
          <w:rFonts w:ascii="Times New Roman" w:hAnsi="Times New Roman" w:cs="Times New Roman"/>
          <w:color w:val="auto"/>
          <w:sz w:val="28"/>
          <w:szCs w:val="28"/>
          <w:lang w:val="uk-UA"/>
        </w:rPr>
        <w:t xml:space="preserve"> </w:t>
      </w:r>
      <w:r w:rsidR="004804DB" w:rsidRPr="00CF7D02">
        <w:rPr>
          <w:rFonts w:ascii="Times New Roman" w:hAnsi="Times New Roman" w:cs="Times New Roman"/>
          <w:sz w:val="28"/>
          <w:szCs w:val="28"/>
          <w:lang w:val="uk-UA"/>
        </w:rPr>
        <w:t>ово</w:t>
      </w:r>
      <w:r w:rsidR="00CF7D02">
        <w:rPr>
          <w:rFonts w:ascii="Times New Roman" w:hAnsi="Times New Roman" w:cs="Times New Roman"/>
          <w:sz w:val="28"/>
          <w:szCs w:val="28"/>
          <w:lang w:val="uk-UA"/>
        </w:rPr>
        <w:t xml:space="preserve">лодіти </w:t>
      </w:r>
      <w:r w:rsidR="004804DB" w:rsidRPr="00CF7D02">
        <w:rPr>
          <w:rFonts w:ascii="Times New Roman" w:hAnsi="Times New Roman" w:cs="Times New Roman"/>
          <w:sz w:val="28"/>
          <w:szCs w:val="28"/>
          <w:lang w:val="uk-UA"/>
        </w:rPr>
        <w:t>теоретичними знаннями, набути практичних навичок здійснення аудиту (незалежної перевірки фінансової звітності) та виконання інших видів аудиторських послуг (супутніх</w:t>
      </w:r>
      <w:r w:rsidR="004804DB" w:rsidRPr="004804DB">
        <w:rPr>
          <w:lang w:val="uk-UA"/>
        </w:rPr>
        <w:t xml:space="preserve"> аудиту). </w:t>
      </w:r>
    </w:p>
    <w:p w:rsidR="0068143A" w:rsidRPr="00CF7D02" w:rsidRDefault="0068143A" w:rsidP="0068143A">
      <w:pPr>
        <w:pStyle w:val="Default"/>
        <w:ind w:firstLine="709"/>
        <w:jc w:val="both"/>
        <w:rPr>
          <w:rFonts w:ascii="Times New Roman" w:hAnsi="Times New Roman" w:cs="Times New Roman"/>
          <w:color w:val="auto"/>
          <w:sz w:val="28"/>
          <w:szCs w:val="28"/>
          <w:lang w:val="uk-UA"/>
        </w:rPr>
      </w:pPr>
      <w:r w:rsidRPr="00D946EC">
        <w:rPr>
          <w:rFonts w:ascii="Times New Roman" w:hAnsi="Times New Roman" w:cs="Times New Roman"/>
          <w:b/>
          <w:bCs/>
          <w:iCs/>
          <w:color w:val="auto"/>
          <w:sz w:val="28"/>
          <w:szCs w:val="28"/>
          <w:lang w:val="uk-UA"/>
        </w:rPr>
        <w:t>Завданням дисципліни</w:t>
      </w:r>
      <w:r w:rsidRPr="00073625">
        <w:rPr>
          <w:rFonts w:ascii="Times New Roman" w:hAnsi="Times New Roman" w:cs="Times New Roman"/>
          <w:b/>
          <w:bCs/>
          <w:i/>
          <w:iCs/>
          <w:color w:val="auto"/>
          <w:sz w:val="28"/>
          <w:szCs w:val="28"/>
          <w:lang w:val="uk-UA"/>
        </w:rPr>
        <w:t xml:space="preserve"> </w:t>
      </w:r>
      <w:r w:rsidRPr="00073625">
        <w:rPr>
          <w:rFonts w:ascii="Times New Roman" w:hAnsi="Times New Roman" w:cs="Times New Roman"/>
          <w:color w:val="auto"/>
          <w:sz w:val="28"/>
          <w:szCs w:val="28"/>
          <w:lang w:val="uk-UA"/>
        </w:rPr>
        <w:t>є засвоєння студентами теоретичних основ контролю в бюджетних установах; оволодіння знаннями з конкретних форм організації перевірок; вивчення сучасних методів та спеціальних прийомів контролю</w:t>
      </w:r>
      <w:r w:rsidR="00CF7D02">
        <w:rPr>
          <w:rFonts w:ascii="Times New Roman" w:hAnsi="Times New Roman" w:cs="Times New Roman"/>
          <w:color w:val="auto"/>
          <w:sz w:val="28"/>
          <w:szCs w:val="28"/>
          <w:lang w:val="uk-UA"/>
        </w:rPr>
        <w:t xml:space="preserve">, </w:t>
      </w:r>
      <w:r w:rsidR="004804DB" w:rsidRPr="004804DB">
        <w:rPr>
          <w:lang w:val="uk-UA"/>
        </w:rPr>
        <w:t>оволодінн</w:t>
      </w:r>
      <w:r w:rsidR="00CF7D02">
        <w:rPr>
          <w:lang w:val="uk-UA"/>
        </w:rPr>
        <w:t>я</w:t>
      </w:r>
      <w:r w:rsidR="004804DB" w:rsidRPr="004804DB">
        <w:rPr>
          <w:lang w:val="uk-UA"/>
        </w:rPr>
        <w:t xml:space="preserve"> професійною термінологією </w:t>
      </w:r>
      <w:r w:rsidR="004804DB" w:rsidRPr="00CF7D02">
        <w:rPr>
          <w:rFonts w:ascii="Times New Roman" w:hAnsi="Times New Roman" w:cs="Times New Roman"/>
          <w:sz w:val="28"/>
          <w:szCs w:val="28"/>
          <w:lang w:val="uk-UA"/>
        </w:rPr>
        <w:t>аудиторської діяльності (аудиторською мовою)</w:t>
      </w:r>
      <w:r w:rsidR="00CF7D02" w:rsidRPr="00CF7D02">
        <w:rPr>
          <w:rFonts w:ascii="Times New Roman" w:hAnsi="Times New Roman" w:cs="Times New Roman"/>
          <w:sz w:val="28"/>
          <w:szCs w:val="28"/>
          <w:lang w:val="uk-UA"/>
        </w:rPr>
        <w:t xml:space="preserve">, </w:t>
      </w:r>
      <w:r w:rsidR="004804DB" w:rsidRPr="00CF7D02">
        <w:rPr>
          <w:rFonts w:ascii="Times New Roman" w:hAnsi="Times New Roman" w:cs="Times New Roman"/>
          <w:sz w:val="28"/>
          <w:szCs w:val="28"/>
          <w:lang w:val="uk-UA"/>
        </w:rPr>
        <w:t>засвоєнн</w:t>
      </w:r>
      <w:r w:rsidR="00CF7D02" w:rsidRPr="00CF7D02">
        <w:rPr>
          <w:rFonts w:ascii="Times New Roman" w:hAnsi="Times New Roman" w:cs="Times New Roman"/>
          <w:sz w:val="28"/>
          <w:szCs w:val="28"/>
          <w:lang w:val="uk-UA"/>
        </w:rPr>
        <w:t>я</w:t>
      </w:r>
      <w:r w:rsidR="004804DB" w:rsidRPr="00CF7D02">
        <w:rPr>
          <w:rFonts w:ascii="Times New Roman" w:hAnsi="Times New Roman" w:cs="Times New Roman"/>
          <w:sz w:val="28"/>
          <w:szCs w:val="28"/>
          <w:lang w:val="uk-UA"/>
        </w:rPr>
        <w:t xml:space="preserve"> теоретичних основ функціонування аудиту як інституту незалежної фінансової експертизи</w:t>
      </w:r>
      <w:r w:rsidR="00CF7D02" w:rsidRPr="00CF7D02">
        <w:rPr>
          <w:rFonts w:ascii="Times New Roman" w:hAnsi="Times New Roman" w:cs="Times New Roman"/>
          <w:sz w:val="28"/>
          <w:szCs w:val="28"/>
          <w:lang w:val="uk-UA"/>
        </w:rPr>
        <w:t xml:space="preserve">, </w:t>
      </w:r>
      <w:r w:rsidR="004804DB" w:rsidRPr="00CF7D02">
        <w:rPr>
          <w:rFonts w:ascii="Times New Roman" w:hAnsi="Times New Roman" w:cs="Times New Roman"/>
          <w:sz w:val="28"/>
          <w:szCs w:val="28"/>
          <w:lang w:val="uk-UA"/>
        </w:rPr>
        <w:t>набутт</w:t>
      </w:r>
      <w:r w:rsidR="00CF7D02" w:rsidRPr="00CF7D02">
        <w:rPr>
          <w:rFonts w:ascii="Times New Roman" w:hAnsi="Times New Roman" w:cs="Times New Roman"/>
          <w:sz w:val="28"/>
          <w:szCs w:val="28"/>
          <w:lang w:val="uk-UA"/>
        </w:rPr>
        <w:t>я</w:t>
      </w:r>
      <w:r w:rsidR="004804DB" w:rsidRPr="00CF7D02">
        <w:rPr>
          <w:rFonts w:ascii="Times New Roman" w:hAnsi="Times New Roman" w:cs="Times New Roman"/>
          <w:sz w:val="28"/>
          <w:szCs w:val="28"/>
          <w:lang w:val="uk-UA"/>
        </w:rPr>
        <w:t xml:space="preserve"> практичних навичок з організації і планування аудиту, виконання комплексу окремих аудиторських процедур.</w:t>
      </w:r>
    </w:p>
    <w:p w:rsidR="0068143A" w:rsidRPr="00073625" w:rsidRDefault="0068143A" w:rsidP="0068143A">
      <w:pPr>
        <w:pStyle w:val="Default"/>
        <w:ind w:firstLine="709"/>
        <w:jc w:val="both"/>
        <w:rPr>
          <w:rFonts w:ascii="Times New Roman" w:hAnsi="Times New Roman" w:cs="Times New Roman"/>
          <w:color w:val="auto"/>
          <w:sz w:val="28"/>
          <w:szCs w:val="28"/>
          <w:lang w:val="uk-UA"/>
        </w:rPr>
      </w:pPr>
      <w:r w:rsidRPr="00D946EC">
        <w:rPr>
          <w:rFonts w:ascii="Times New Roman" w:hAnsi="Times New Roman" w:cs="Times New Roman"/>
          <w:b/>
          <w:bCs/>
          <w:iCs/>
          <w:color w:val="auto"/>
          <w:sz w:val="28"/>
          <w:szCs w:val="28"/>
          <w:lang w:val="uk-UA"/>
        </w:rPr>
        <w:t>Результати вивчення дисципліни</w:t>
      </w:r>
      <w:r w:rsidR="00D946EC">
        <w:rPr>
          <w:rFonts w:ascii="Times New Roman" w:hAnsi="Times New Roman" w:cs="Times New Roman"/>
          <w:b/>
          <w:bCs/>
          <w:iCs/>
          <w:color w:val="auto"/>
          <w:sz w:val="28"/>
          <w:szCs w:val="28"/>
          <w:lang w:val="uk-UA"/>
        </w:rPr>
        <w:t>:</w:t>
      </w:r>
      <w:r w:rsidRPr="00073625">
        <w:rPr>
          <w:rFonts w:ascii="Times New Roman" w:hAnsi="Times New Roman" w:cs="Times New Roman"/>
          <w:color w:val="auto"/>
          <w:sz w:val="28"/>
          <w:szCs w:val="28"/>
          <w:lang w:val="uk-UA"/>
        </w:rPr>
        <w:t xml:space="preserve"> формування професійних компетентностей з питань контролю </w:t>
      </w:r>
      <w:r w:rsidR="00CF7D02">
        <w:rPr>
          <w:rFonts w:ascii="Times New Roman" w:hAnsi="Times New Roman" w:cs="Times New Roman"/>
          <w:color w:val="auto"/>
          <w:sz w:val="28"/>
          <w:szCs w:val="28"/>
          <w:lang w:val="uk-UA"/>
        </w:rPr>
        <w:t xml:space="preserve">та аудиту </w:t>
      </w:r>
      <w:r w:rsidRPr="00073625">
        <w:rPr>
          <w:rFonts w:ascii="Times New Roman" w:hAnsi="Times New Roman" w:cs="Times New Roman"/>
          <w:color w:val="auto"/>
          <w:sz w:val="28"/>
          <w:szCs w:val="28"/>
          <w:lang w:val="uk-UA"/>
        </w:rPr>
        <w:t xml:space="preserve">в бюджетних установах. </w:t>
      </w:r>
    </w:p>
    <w:p w:rsidR="0068143A" w:rsidRDefault="0068143A" w:rsidP="0068143A">
      <w:pPr>
        <w:pStyle w:val="Default"/>
        <w:ind w:firstLine="709"/>
        <w:jc w:val="both"/>
        <w:rPr>
          <w:rFonts w:ascii="Times New Roman" w:hAnsi="Times New Roman" w:cs="Times New Roman"/>
          <w:color w:val="auto"/>
          <w:sz w:val="28"/>
          <w:szCs w:val="28"/>
          <w:lang w:val="uk-UA"/>
        </w:rPr>
      </w:pPr>
      <w:r w:rsidRPr="00073625">
        <w:rPr>
          <w:rFonts w:ascii="Times New Roman" w:hAnsi="Times New Roman" w:cs="Times New Roman"/>
          <w:color w:val="auto"/>
          <w:sz w:val="28"/>
          <w:szCs w:val="28"/>
          <w:lang w:val="uk-UA"/>
        </w:rPr>
        <w:t xml:space="preserve">Навчальна програма призначена для студентів, які навчаються за освітньо-кваліфікаційною програмою підготовки магістрів. Програма побудована та узгоджена зі структурою змісту навчальної дисципліни, рекомендованою Європейською кредитно-трансфертною системою (ECTS). </w:t>
      </w:r>
    </w:p>
    <w:p w:rsidR="00A652FC" w:rsidRDefault="00A652FC" w:rsidP="0068143A">
      <w:pPr>
        <w:pStyle w:val="Default"/>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 результаті вивчення дисципліни студенти повинні:</w:t>
      </w:r>
    </w:p>
    <w:p w:rsidR="00A652FC" w:rsidRDefault="00A652FC" w:rsidP="0068143A">
      <w:pPr>
        <w:pStyle w:val="Default"/>
        <w:ind w:firstLine="709"/>
        <w:jc w:val="both"/>
        <w:rPr>
          <w:rFonts w:ascii="Times New Roman" w:hAnsi="Times New Roman" w:cs="Times New Roman"/>
          <w:b/>
          <w:color w:val="auto"/>
          <w:sz w:val="28"/>
          <w:szCs w:val="28"/>
          <w:lang w:val="uk-UA"/>
        </w:rPr>
      </w:pPr>
      <w:r w:rsidRPr="00A652FC">
        <w:rPr>
          <w:rFonts w:ascii="Times New Roman" w:hAnsi="Times New Roman" w:cs="Times New Roman"/>
          <w:b/>
          <w:color w:val="auto"/>
          <w:sz w:val="28"/>
          <w:szCs w:val="28"/>
          <w:lang w:val="uk-UA"/>
        </w:rPr>
        <w:t>Знати</w:t>
      </w:r>
    </w:p>
    <w:p w:rsidR="00A652FC" w:rsidRPr="00317E3E" w:rsidRDefault="00F66F56" w:rsidP="00317E3E">
      <w:pPr>
        <w:pStyle w:val="Default"/>
        <w:numPr>
          <w:ilvl w:val="0"/>
          <w:numId w:val="2"/>
        </w:numPr>
        <w:jc w:val="both"/>
        <w:rPr>
          <w:rFonts w:ascii="Times New Roman" w:hAnsi="Times New Roman" w:cs="Times New Roman"/>
          <w:b/>
          <w:color w:val="auto"/>
          <w:sz w:val="28"/>
          <w:szCs w:val="28"/>
          <w:lang w:val="uk-UA"/>
        </w:rPr>
      </w:pPr>
      <w:r w:rsidRPr="00317E3E">
        <w:rPr>
          <w:rFonts w:ascii="Times New Roman" w:hAnsi="Times New Roman" w:cs="Times New Roman"/>
          <w:sz w:val="28"/>
          <w:szCs w:val="28"/>
        </w:rPr>
        <w:lastRenderedPageBreak/>
        <w:t>мет</w:t>
      </w:r>
      <w:r w:rsidR="00A652FC" w:rsidRPr="00317E3E">
        <w:rPr>
          <w:rFonts w:ascii="Times New Roman" w:hAnsi="Times New Roman" w:cs="Times New Roman"/>
          <w:sz w:val="28"/>
          <w:szCs w:val="28"/>
          <w:lang w:val="uk-UA"/>
        </w:rPr>
        <w:t>у</w:t>
      </w:r>
      <w:r w:rsidRPr="00317E3E">
        <w:rPr>
          <w:rFonts w:ascii="Times New Roman" w:hAnsi="Times New Roman" w:cs="Times New Roman"/>
          <w:sz w:val="28"/>
          <w:szCs w:val="28"/>
        </w:rPr>
        <w:t>, завдан</w:t>
      </w:r>
      <w:r w:rsidR="00A652FC" w:rsidRPr="00317E3E">
        <w:rPr>
          <w:rFonts w:ascii="Times New Roman" w:hAnsi="Times New Roman" w:cs="Times New Roman"/>
          <w:sz w:val="28"/>
          <w:szCs w:val="28"/>
          <w:lang w:val="uk-UA"/>
        </w:rPr>
        <w:t>ня</w:t>
      </w:r>
      <w:r w:rsidRPr="00317E3E">
        <w:rPr>
          <w:rFonts w:ascii="Times New Roman" w:hAnsi="Times New Roman" w:cs="Times New Roman"/>
          <w:sz w:val="28"/>
          <w:szCs w:val="28"/>
        </w:rPr>
        <w:t>, принцип</w:t>
      </w:r>
      <w:r w:rsidR="00A652FC" w:rsidRPr="00317E3E">
        <w:rPr>
          <w:rFonts w:ascii="Times New Roman" w:hAnsi="Times New Roman" w:cs="Times New Roman"/>
          <w:sz w:val="28"/>
          <w:szCs w:val="28"/>
          <w:lang w:val="uk-UA"/>
        </w:rPr>
        <w:t>и</w:t>
      </w:r>
      <w:r w:rsidRPr="00317E3E">
        <w:rPr>
          <w:rFonts w:ascii="Times New Roman" w:hAnsi="Times New Roman" w:cs="Times New Roman"/>
          <w:sz w:val="28"/>
          <w:szCs w:val="28"/>
        </w:rPr>
        <w:t xml:space="preserve"> та метод</w:t>
      </w:r>
      <w:r w:rsidR="00CF7D02">
        <w:rPr>
          <w:rFonts w:ascii="Times New Roman" w:hAnsi="Times New Roman" w:cs="Times New Roman"/>
          <w:sz w:val="28"/>
          <w:szCs w:val="28"/>
          <w:lang w:val="uk-UA"/>
        </w:rPr>
        <w:t xml:space="preserve">и </w:t>
      </w:r>
      <w:r w:rsidRPr="00317E3E">
        <w:rPr>
          <w:rFonts w:ascii="Times New Roman" w:hAnsi="Times New Roman" w:cs="Times New Roman"/>
          <w:sz w:val="28"/>
          <w:szCs w:val="28"/>
        </w:rPr>
        <w:t>контролю</w:t>
      </w:r>
      <w:r w:rsidR="00CF7D02">
        <w:rPr>
          <w:rFonts w:ascii="Times New Roman" w:hAnsi="Times New Roman" w:cs="Times New Roman"/>
          <w:sz w:val="28"/>
          <w:szCs w:val="28"/>
          <w:lang w:val="uk-UA"/>
        </w:rPr>
        <w:t xml:space="preserve"> і аудиту</w:t>
      </w:r>
      <w:r w:rsidRPr="00317E3E">
        <w:rPr>
          <w:rFonts w:ascii="Times New Roman" w:hAnsi="Times New Roman" w:cs="Times New Roman"/>
          <w:sz w:val="28"/>
          <w:szCs w:val="28"/>
        </w:rPr>
        <w:t xml:space="preserve"> в бюджетних установах.</w:t>
      </w:r>
    </w:p>
    <w:p w:rsidR="00A652FC" w:rsidRPr="00317E3E" w:rsidRDefault="00F66F56" w:rsidP="00317E3E">
      <w:pPr>
        <w:pStyle w:val="Default"/>
        <w:numPr>
          <w:ilvl w:val="0"/>
          <w:numId w:val="2"/>
        </w:numPr>
        <w:jc w:val="both"/>
        <w:rPr>
          <w:rFonts w:ascii="Times New Roman" w:hAnsi="Times New Roman" w:cs="Times New Roman"/>
          <w:b/>
          <w:color w:val="auto"/>
          <w:sz w:val="28"/>
          <w:szCs w:val="28"/>
          <w:lang w:val="uk-UA"/>
        </w:rPr>
      </w:pPr>
      <w:r w:rsidRPr="00317E3E">
        <w:rPr>
          <w:rFonts w:ascii="Times New Roman" w:hAnsi="Times New Roman" w:cs="Times New Roman"/>
          <w:sz w:val="28"/>
          <w:szCs w:val="28"/>
        </w:rPr>
        <w:t>організаційн</w:t>
      </w:r>
      <w:r w:rsidR="00A652FC" w:rsidRPr="00317E3E">
        <w:rPr>
          <w:rFonts w:ascii="Times New Roman" w:hAnsi="Times New Roman" w:cs="Times New Roman"/>
          <w:sz w:val="28"/>
          <w:szCs w:val="28"/>
          <w:lang w:val="uk-UA"/>
        </w:rPr>
        <w:t>і</w:t>
      </w:r>
      <w:r w:rsidRPr="00317E3E">
        <w:rPr>
          <w:rFonts w:ascii="Times New Roman" w:hAnsi="Times New Roman" w:cs="Times New Roman"/>
          <w:sz w:val="28"/>
          <w:szCs w:val="28"/>
        </w:rPr>
        <w:t xml:space="preserve"> засад</w:t>
      </w:r>
      <w:r w:rsidR="00A652FC" w:rsidRPr="00317E3E">
        <w:rPr>
          <w:rFonts w:ascii="Times New Roman" w:hAnsi="Times New Roman" w:cs="Times New Roman"/>
          <w:sz w:val="28"/>
          <w:szCs w:val="28"/>
          <w:lang w:val="uk-UA"/>
        </w:rPr>
        <w:t>и</w:t>
      </w:r>
      <w:r w:rsidRPr="00317E3E">
        <w:rPr>
          <w:rFonts w:ascii="Times New Roman" w:hAnsi="Times New Roman" w:cs="Times New Roman"/>
          <w:sz w:val="28"/>
          <w:szCs w:val="28"/>
        </w:rPr>
        <w:t xml:space="preserve"> контролю</w:t>
      </w:r>
      <w:r w:rsidR="00CF7D02">
        <w:rPr>
          <w:rFonts w:ascii="Times New Roman" w:hAnsi="Times New Roman" w:cs="Times New Roman"/>
          <w:sz w:val="28"/>
          <w:szCs w:val="28"/>
          <w:lang w:val="uk-UA"/>
        </w:rPr>
        <w:t xml:space="preserve"> і аудиту</w:t>
      </w:r>
      <w:r w:rsidRPr="00317E3E">
        <w:rPr>
          <w:rFonts w:ascii="Times New Roman" w:hAnsi="Times New Roman" w:cs="Times New Roman"/>
          <w:sz w:val="28"/>
          <w:szCs w:val="28"/>
        </w:rPr>
        <w:t xml:space="preserve"> в бюджетних установах</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Знання сутності планування та змісту планових документі</w:t>
      </w:r>
      <w:proofErr w:type="gramStart"/>
      <w:r w:rsidRPr="00317E3E">
        <w:rPr>
          <w:rFonts w:ascii="Times New Roman" w:hAnsi="Times New Roman" w:cs="Times New Roman"/>
          <w:sz w:val="28"/>
          <w:szCs w:val="28"/>
        </w:rPr>
        <w:t>в</w:t>
      </w:r>
      <w:proofErr w:type="gramEnd"/>
      <w:r w:rsidRPr="00317E3E">
        <w:rPr>
          <w:rFonts w:ascii="Times New Roman" w:hAnsi="Times New Roman" w:cs="Times New Roman"/>
          <w:sz w:val="28"/>
          <w:szCs w:val="28"/>
        </w:rPr>
        <w:t xml:space="preserve"> </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Знання </w:t>
      </w:r>
      <w:proofErr w:type="gramStart"/>
      <w:r w:rsidRPr="00317E3E">
        <w:rPr>
          <w:rFonts w:ascii="Times New Roman" w:hAnsi="Times New Roman" w:cs="Times New Roman"/>
          <w:sz w:val="28"/>
          <w:szCs w:val="28"/>
        </w:rPr>
        <w:t>посл</w:t>
      </w:r>
      <w:proofErr w:type="gramEnd"/>
      <w:r w:rsidRPr="00317E3E">
        <w:rPr>
          <w:rFonts w:ascii="Times New Roman" w:hAnsi="Times New Roman" w:cs="Times New Roman"/>
          <w:sz w:val="28"/>
          <w:szCs w:val="28"/>
        </w:rPr>
        <w:t xml:space="preserve">ідованності процесу планування ревізії бюджетної установи </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Знання методики ревізії кошторисі</w:t>
      </w:r>
      <w:proofErr w:type="gramStart"/>
      <w:r w:rsidRPr="00317E3E">
        <w:rPr>
          <w:rFonts w:ascii="Times New Roman" w:hAnsi="Times New Roman" w:cs="Times New Roman"/>
          <w:sz w:val="28"/>
          <w:szCs w:val="28"/>
        </w:rPr>
        <w:t>в</w:t>
      </w:r>
      <w:proofErr w:type="gramEnd"/>
      <w:r w:rsidRPr="00317E3E">
        <w:rPr>
          <w:rFonts w:ascii="Times New Roman" w:hAnsi="Times New Roman" w:cs="Times New Roman"/>
          <w:sz w:val="28"/>
          <w:szCs w:val="28"/>
        </w:rPr>
        <w:t xml:space="preserve"> </w:t>
      </w:r>
      <w:proofErr w:type="gramStart"/>
      <w:r w:rsidRPr="00317E3E">
        <w:rPr>
          <w:rFonts w:ascii="Times New Roman" w:hAnsi="Times New Roman" w:cs="Times New Roman"/>
          <w:sz w:val="28"/>
          <w:szCs w:val="28"/>
        </w:rPr>
        <w:t>та</w:t>
      </w:r>
      <w:proofErr w:type="gramEnd"/>
      <w:r w:rsidRPr="00317E3E">
        <w:rPr>
          <w:rFonts w:ascii="Times New Roman" w:hAnsi="Times New Roman" w:cs="Times New Roman"/>
          <w:sz w:val="28"/>
          <w:szCs w:val="28"/>
        </w:rPr>
        <w:t xml:space="preserve"> планів асигнувань </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Знання методики ревізії касових та банківських операцій </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Знання методики ревізії оплати праці в </w:t>
      </w:r>
      <w:r w:rsidRPr="00317E3E">
        <w:rPr>
          <w:rFonts w:ascii="Times New Roman" w:hAnsi="Times New Roman" w:cs="Times New Roman"/>
          <w:sz w:val="28"/>
          <w:szCs w:val="28"/>
          <w:lang w:val="uk-UA"/>
        </w:rPr>
        <w:t>бюджетних установах</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Знання методики ревізії розрахункі</w:t>
      </w:r>
      <w:proofErr w:type="gramStart"/>
      <w:r w:rsidRPr="00317E3E">
        <w:rPr>
          <w:rFonts w:ascii="Times New Roman" w:hAnsi="Times New Roman" w:cs="Times New Roman"/>
          <w:sz w:val="28"/>
          <w:szCs w:val="28"/>
        </w:rPr>
        <w:t>в</w:t>
      </w:r>
      <w:proofErr w:type="gramEnd"/>
      <w:r w:rsidRPr="00317E3E">
        <w:rPr>
          <w:rFonts w:ascii="Times New Roman" w:hAnsi="Times New Roman" w:cs="Times New Roman"/>
          <w:sz w:val="28"/>
          <w:szCs w:val="28"/>
        </w:rPr>
        <w:t xml:space="preserve"> установи з бюджетом та державними фондами по податкам та платежам </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Знання методики ревізії розрахунків бюджетної установи з дебіторами та кредиторами </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Знання методики ревізії основних засобі</w:t>
      </w:r>
      <w:proofErr w:type="gramStart"/>
      <w:r w:rsidRPr="00317E3E">
        <w:rPr>
          <w:rFonts w:ascii="Times New Roman" w:hAnsi="Times New Roman" w:cs="Times New Roman"/>
          <w:sz w:val="28"/>
          <w:szCs w:val="28"/>
        </w:rPr>
        <w:t>в</w:t>
      </w:r>
      <w:proofErr w:type="gramEnd"/>
      <w:r w:rsidRPr="00317E3E">
        <w:rPr>
          <w:rFonts w:ascii="Times New Roman" w:hAnsi="Times New Roman" w:cs="Times New Roman"/>
          <w:sz w:val="28"/>
          <w:szCs w:val="28"/>
        </w:rPr>
        <w:t xml:space="preserve"> </w:t>
      </w:r>
      <w:proofErr w:type="gramStart"/>
      <w:r w:rsidRPr="00317E3E">
        <w:rPr>
          <w:rFonts w:ascii="Times New Roman" w:hAnsi="Times New Roman" w:cs="Times New Roman"/>
          <w:sz w:val="28"/>
          <w:szCs w:val="28"/>
        </w:rPr>
        <w:t>та</w:t>
      </w:r>
      <w:proofErr w:type="gramEnd"/>
      <w:r w:rsidRPr="00317E3E">
        <w:rPr>
          <w:rFonts w:ascii="Times New Roman" w:hAnsi="Times New Roman" w:cs="Times New Roman"/>
          <w:sz w:val="28"/>
          <w:szCs w:val="28"/>
        </w:rPr>
        <w:t xml:space="preserve"> інших необоротних активів бюджетної установи </w:t>
      </w:r>
    </w:p>
    <w:p w:rsidR="00A652FC" w:rsidRPr="00317E3E" w:rsidRDefault="00A652FC" w:rsidP="00317E3E">
      <w:pPr>
        <w:pStyle w:val="Default"/>
        <w:jc w:val="both"/>
        <w:rPr>
          <w:rFonts w:ascii="Times New Roman" w:hAnsi="Times New Roman" w:cs="Times New Roman"/>
          <w:sz w:val="28"/>
          <w:szCs w:val="28"/>
        </w:rPr>
      </w:pPr>
      <w:r w:rsidRPr="00317E3E">
        <w:rPr>
          <w:rFonts w:ascii="Times New Roman" w:hAnsi="Times New Roman" w:cs="Times New Roman"/>
          <w:sz w:val="28"/>
          <w:szCs w:val="28"/>
        </w:rPr>
        <w:t xml:space="preserve">Знання методики ревізії запасів </w:t>
      </w:r>
      <w:r w:rsidRPr="00317E3E">
        <w:rPr>
          <w:rFonts w:ascii="Times New Roman" w:hAnsi="Times New Roman" w:cs="Times New Roman"/>
          <w:sz w:val="28"/>
          <w:szCs w:val="28"/>
          <w:lang w:val="uk-UA"/>
        </w:rPr>
        <w:t>бюджетної установи</w:t>
      </w:r>
      <w:r w:rsidRPr="00317E3E">
        <w:rPr>
          <w:rFonts w:ascii="Times New Roman" w:hAnsi="Times New Roman" w:cs="Times New Roman"/>
          <w:sz w:val="28"/>
          <w:szCs w:val="28"/>
        </w:rPr>
        <w:t xml:space="preserve"> Знання методики ревізії фінансової звітності установи </w:t>
      </w:r>
    </w:p>
    <w:p w:rsidR="00A652FC" w:rsidRPr="00317E3E" w:rsidRDefault="00A652FC"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Знання змісту докумен-тування контрольних заході</w:t>
      </w:r>
      <w:proofErr w:type="gramStart"/>
      <w:r w:rsidRPr="00317E3E">
        <w:rPr>
          <w:rFonts w:ascii="Times New Roman" w:hAnsi="Times New Roman" w:cs="Times New Roman"/>
          <w:sz w:val="28"/>
          <w:szCs w:val="28"/>
        </w:rPr>
        <w:t>в</w:t>
      </w:r>
      <w:proofErr w:type="gramEnd"/>
      <w:r w:rsidRPr="00317E3E">
        <w:rPr>
          <w:rFonts w:ascii="Times New Roman" w:hAnsi="Times New Roman" w:cs="Times New Roman"/>
          <w:sz w:val="28"/>
          <w:szCs w:val="28"/>
        </w:rPr>
        <w:t xml:space="preserve"> </w:t>
      </w:r>
      <w:proofErr w:type="gramStart"/>
      <w:r w:rsidRPr="00317E3E">
        <w:rPr>
          <w:rFonts w:ascii="Times New Roman" w:hAnsi="Times New Roman" w:cs="Times New Roman"/>
          <w:sz w:val="28"/>
          <w:szCs w:val="28"/>
        </w:rPr>
        <w:t>та</w:t>
      </w:r>
      <w:proofErr w:type="gramEnd"/>
      <w:r w:rsidRPr="00317E3E">
        <w:rPr>
          <w:rFonts w:ascii="Times New Roman" w:hAnsi="Times New Roman" w:cs="Times New Roman"/>
          <w:sz w:val="28"/>
          <w:szCs w:val="28"/>
        </w:rPr>
        <w:t xml:space="preserve"> вимог до оформлення результатів ревізії </w:t>
      </w:r>
    </w:p>
    <w:p w:rsidR="00317E3E" w:rsidRPr="00317E3E" w:rsidRDefault="00317E3E" w:rsidP="00317E3E">
      <w:pPr>
        <w:pStyle w:val="Default"/>
        <w:jc w:val="both"/>
        <w:rPr>
          <w:rFonts w:ascii="Times New Roman" w:hAnsi="Times New Roman" w:cs="Times New Roman"/>
          <w:sz w:val="28"/>
          <w:szCs w:val="28"/>
        </w:rPr>
      </w:pPr>
      <w:r w:rsidRPr="00317E3E">
        <w:rPr>
          <w:rFonts w:ascii="Times New Roman" w:hAnsi="Times New Roman" w:cs="Times New Roman"/>
          <w:sz w:val="28"/>
          <w:szCs w:val="28"/>
        </w:rPr>
        <w:t xml:space="preserve">Знання порядку формування справ за результатами ревізій та їх реалізації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Знання особ-ливостей </w:t>
      </w:r>
      <w:proofErr w:type="gramStart"/>
      <w:r w:rsidRPr="00317E3E">
        <w:rPr>
          <w:rFonts w:ascii="Times New Roman" w:hAnsi="Times New Roman" w:cs="Times New Roman"/>
          <w:sz w:val="28"/>
          <w:szCs w:val="28"/>
        </w:rPr>
        <w:t>ор-ган</w:t>
      </w:r>
      <w:proofErr w:type="gramEnd"/>
      <w:r w:rsidRPr="00317E3E">
        <w:rPr>
          <w:rFonts w:ascii="Times New Roman" w:hAnsi="Times New Roman" w:cs="Times New Roman"/>
          <w:sz w:val="28"/>
          <w:szCs w:val="28"/>
        </w:rPr>
        <w:t xml:space="preserve">ізації ре-візії в умовах застосуван-ня комп’ю-терних технологій </w:t>
      </w:r>
    </w:p>
    <w:p w:rsidR="00317E3E" w:rsidRPr="00317E3E" w:rsidRDefault="00317E3E" w:rsidP="00317E3E">
      <w:pPr>
        <w:pStyle w:val="Default"/>
        <w:ind w:left="709"/>
        <w:jc w:val="both"/>
        <w:rPr>
          <w:rFonts w:ascii="Times New Roman" w:hAnsi="Times New Roman" w:cs="Times New Roman"/>
          <w:sz w:val="28"/>
          <w:szCs w:val="28"/>
        </w:rPr>
      </w:pPr>
    </w:p>
    <w:p w:rsidR="00A652FC" w:rsidRPr="00317E3E" w:rsidRDefault="00317E3E" w:rsidP="00317E3E">
      <w:pPr>
        <w:pStyle w:val="Default"/>
        <w:ind w:left="709"/>
        <w:jc w:val="both"/>
        <w:rPr>
          <w:rFonts w:ascii="Times New Roman" w:hAnsi="Times New Roman" w:cs="Times New Roman"/>
          <w:b/>
          <w:sz w:val="28"/>
          <w:szCs w:val="28"/>
          <w:lang w:val="uk-UA"/>
        </w:rPr>
      </w:pPr>
      <w:r w:rsidRPr="00317E3E">
        <w:rPr>
          <w:rFonts w:ascii="Times New Roman" w:hAnsi="Times New Roman" w:cs="Times New Roman"/>
          <w:b/>
          <w:sz w:val="28"/>
          <w:szCs w:val="28"/>
          <w:lang w:val="uk-UA"/>
        </w:rPr>
        <w:t>Вміти</w:t>
      </w:r>
    </w:p>
    <w:p w:rsidR="00317E3E" w:rsidRPr="00317E3E" w:rsidRDefault="00317E3E" w:rsidP="00317E3E">
      <w:pPr>
        <w:pStyle w:val="Default"/>
        <w:jc w:val="both"/>
        <w:rPr>
          <w:rFonts w:ascii="Times New Roman" w:hAnsi="Times New Roman" w:cs="Times New Roman"/>
          <w:sz w:val="28"/>
          <w:szCs w:val="28"/>
        </w:rPr>
      </w:pPr>
      <w:r w:rsidRPr="00317E3E">
        <w:rPr>
          <w:rFonts w:ascii="Times New Roman" w:hAnsi="Times New Roman" w:cs="Times New Roman"/>
          <w:sz w:val="28"/>
          <w:szCs w:val="28"/>
        </w:rPr>
        <w:t>Уміння визначати мету, завдання, принципи та методи контролю</w:t>
      </w:r>
      <w:r w:rsidR="00CF7D02">
        <w:rPr>
          <w:rFonts w:ascii="Times New Roman" w:hAnsi="Times New Roman" w:cs="Times New Roman"/>
          <w:sz w:val="28"/>
          <w:szCs w:val="28"/>
          <w:lang w:val="uk-UA"/>
        </w:rPr>
        <w:t xml:space="preserve"> і аудиту</w:t>
      </w:r>
      <w:r w:rsidRPr="00317E3E">
        <w:rPr>
          <w:rFonts w:ascii="Times New Roman" w:hAnsi="Times New Roman" w:cs="Times New Roman"/>
          <w:sz w:val="28"/>
          <w:szCs w:val="28"/>
        </w:rPr>
        <w:t xml:space="preserve"> в бюджетних установах</w:t>
      </w:r>
      <w:proofErr w:type="gramStart"/>
      <w:r w:rsidRPr="00317E3E">
        <w:rPr>
          <w:rFonts w:ascii="Times New Roman" w:hAnsi="Times New Roman" w:cs="Times New Roman"/>
          <w:sz w:val="28"/>
          <w:szCs w:val="28"/>
        </w:rPr>
        <w:t xml:space="preserve"> .</w:t>
      </w:r>
      <w:proofErr w:type="gramEnd"/>
      <w:r w:rsidRPr="00317E3E">
        <w:rPr>
          <w:rFonts w:ascii="Times New Roman" w:hAnsi="Times New Roman" w:cs="Times New Roman"/>
          <w:sz w:val="28"/>
          <w:szCs w:val="28"/>
        </w:rPr>
        <w:t xml:space="preserve"> </w:t>
      </w:r>
    </w:p>
    <w:p w:rsidR="00A652FC" w:rsidRPr="00317E3E" w:rsidRDefault="00317E3E" w:rsidP="00317E3E">
      <w:pPr>
        <w:pStyle w:val="Default"/>
        <w:numPr>
          <w:ilvl w:val="0"/>
          <w:numId w:val="2"/>
        </w:numPr>
        <w:jc w:val="both"/>
        <w:rPr>
          <w:rFonts w:ascii="Times New Roman" w:hAnsi="Times New Roman" w:cs="Times New Roman"/>
          <w:sz w:val="28"/>
          <w:szCs w:val="28"/>
          <w:lang w:val="uk-UA"/>
        </w:rPr>
      </w:pPr>
      <w:r w:rsidRPr="00317E3E">
        <w:rPr>
          <w:rFonts w:ascii="Times New Roman" w:hAnsi="Times New Roman" w:cs="Times New Roman"/>
          <w:sz w:val="28"/>
          <w:szCs w:val="28"/>
        </w:rPr>
        <w:t xml:space="preserve">Уміння організовувати ревізію в бюджетній установі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Уміння складати планові документи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Уміння планувати ревізію від початку </w:t>
      </w:r>
      <w:proofErr w:type="gramStart"/>
      <w:r w:rsidRPr="00317E3E">
        <w:rPr>
          <w:rFonts w:ascii="Times New Roman" w:hAnsi="Times New Roman" w:cs="Times New Roman"/>
          <w:sz w:val="28"/>
          <w:szCs w:val="28"/>
        </w:rPr>
        <w:t>до</w:t>
      </w:r>
      <w:proofErr w:type="gramEnd"/>
      <w:r w:rsidRPr="00317E3E">
        <w:rPr>
          <w:rFonts w:ascii="Times New Roman" w:hAnsi="Times New Roman" w:cs="Times New Roman"/>
          <w:sz w:val="28"/>
          <w:szCs w:val="28"/>
        </w:rPr>
        <w:t xml:space="preserve"> кінця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Уміння вибирати найбільш ефективні методи та прийоми ревізії кошто-рисі</w:t>
      </w:r>
      <w:proofErr w:type="gramStart"/>
      <w:r w:rsidRPr="00317E3E">
        <w:rPr>
          <w:rFonts w:ascii="Times New Roman" w:hAnsi="Times New Roman" w:cs="Times New Roman"/>
          <w:sz w:val="28"/>
          <w:szCs w:val="28"/>
        </w:rPr>
        <w:t>в</w:t>
      </w:r>
      <w:proofErr w:type="gramEnd"/>
      <w:r w:rsidRPr="00317E3E">
        <w:rPr>
          <w:rFonts w:ascii="Times New Roman" w:hAnsi="Times New Roman" w:cs="Times New Roman"/>
          <w:sz w:val="28"/>
          <w:szCs w:val="28"/>
        </w:rPr>
        <w:t xml:space="preserve"> </w:t>
      </w:r>
      <w:proofErr w:type="gramStart"/>
      <w:r w:rsidRPr="00317E3E">
        <w:rPr>
          <w:rFonts w:ascii="Times New Roman" w:hAnsi="Times New Roman" w:cs="Times New Roman"/>
          <w:sz w:val="28"/>
          <w:szCs w:val="28"/>
        </w:rPr>
        <w:t>та</w:t>
      </w:r>
      <w:proofErr w:type="gramEnd"/>
      <w:r w:rsidRPr="00317E3E">
        <w:rPr>
          <w:rFonts w:ascii="Times New Roman" w:hAnsi="Times New Roman" w:cs="Times New Roman"/>
          <w:sz w:val="28"/>
          <w:szCs w:val="28"/>
        </w:rPr>
        <w:t xml:space="preserve"> планів асигнувань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Уміння виби-рати найбільш ефективні методи та прийоми ревізії касових та банківських операцій </w:t>
      </w:r>
    </w:p>
    <w:p w:rsidR="00317E3E" w:rsidRPr="00317E3E" w:rsidRDefault="00317E3E" w:rsidP="00317E3E">
      <w:pPr>
        <w:pStyle w:val="Default"/>
        <w:jc w:val="both"/>
        <w:rPr>
          <w:rFonts w:ascii="Times New Roman" w:hAnsi="Times New Roman" w:cs="Times New Roman"/>
          <w:sz w:val="28"/>
          <w:szCs w:val="28"/>
        </w:rPr>
      </w:pPr>
      <w:r w:rsidRPr="00317E3E">
        <w:rPr>
          <w:rFonts w:ascii="Times New Roman" w:hAnsi="Times New Roman" w:cs="Times New Roman"/>
          <w:sz w:val="28"/>
          <w:szCs w:val="28"/>
        </w:rPr>
        <w:t>Уміння виби-рати найб</w:t>
      </w:r>
      <w:proofErr w:type="gramStart"/>
      <w:r w:rsidRPr="00317E3E">
        <w:rPr>
          <w:rFonts w:ascii="Times New Roman" w:hAnsi="Times New Roman" w:cs="Times New Roman"/>
          <w:sz w:val="28"/>
          <w:szCs w:val="28"/>
        </w:rPr>
        <w:t>і-</w:t>
      </w:r>
      <w:proofErr w:type="gramEnd"/>
      <w:r w:rsidRPr="00317E3E">
        <w:rPr>
          <w:rFonts w:ascii="Times New Roman" w:hAnsi="Times New Roman" w:cs="Times New Roman"/>
          <w:sz w:val="28"/>
          <w:szCs w:val="28"/>
        </w:rPr>
        <w:t xml:space="preserve">льш ефективні методи та прийоми ревізії оплати праці в бюджетних установах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Уміння виби-рати найбільш ефективні ме-тоди та прийоми ревізії розрахункі</w:t>
      </w:r>
      <w:proofErr w:type="gramStart"/>
      <w:r w:rsidRPr="00317E3E">
        <w:rPr>
          <w:rFonts w:ascii="Times New Roman" w:hAnsi="Times New Roman" w:cs="Times New Roman"/>
          <w:sz w:val="28"/>
          <w:szCs w:val="28"/>
        </w:rPr>
        <w:t>в</w:t>
      </w:r>
      <w:proofErr w:type="gramEnd"/>
      <w:r w:rsidRPr="00317E3E">
        <w:rPr>
          <w:rFonts w:ascii="Times New Roman" w:hAnsi="Times New Roman" w:cs="Times New Roman"/>
          <w:sz w:val="28"/>
          <w:szCs w:val="28"/>
        </w:rPr>
        <w:t xml:space="preserve"> установи з бюджетом та державними фондами по податкам т</w:t>
      </w:r>
      <w:r w:rsidRPr="00317E3E">
        <w:rPr>
          <w:rFonts w:ascii="Times New Roman" w:hAnsi="Times New Roman" w:cs="Times New Roman"/>
          <w:sz w:val="28"/>
          <w:szCs w:val="28"/>
          <w:lang w:val="uk-UA"/>
        </w:rPr>
        <w:t>а платежам</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Уміння вибирати найбільш ефективні методи та прийоми ревізії розрахунків бюджетної установи з дебіторами та кредиторами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Уміння виби-рати найбільш ефективні ме-тоди та прийоми ревізії основних засобі</w:t>
      </w:r>
      <w:proofErr w:type="gramStart"/>
      <w:r w:rsidRPr="00317E3E">
        <w:rPr>
          <w:rFonts w:ascii="Times New Roman" w:hAnsi="Times New Roman" w:cs="Times New Roman"/>
          <w:sz w:val="28"/>
          <w:szCs w:val="28"/>
        </w:rPr>
        <w:t>в</w:t>
      </w:r>
      <w:proofErr w:type="gramEnd"/>
      <w:r w:rsidRPr="00317E3E">
        <w:rPr>
          <w:rFonts w:ascii="Times New Roman" w:hAnsi="Times New Roman" w:cs="Times New Roman"/>
          <w:sz w:val="28"/>
          <w:szCs w:val="28"/>
        </w:rPr>
        <w:t xml:space="preserve"> </w:t>
      </w:r>
      <w:proofErr w:type="gramStart"/>
      <w:r w:rsidRPr="00317E3E">
        <w:rPr>
          <w:rFonts w:ascii="Times New Roman" w:hAnsi="Times New Roman" w:cs="Times New Roman"/>
          <w:sz w:val="28"/>
          <w:szCs w:val="28"/>
        </w:rPr>
        <w:t>та</w:t>
      </w:r>
      <w:proofErr w:type="gramEnd"/>
      <w:r w:rsidRPr="00317E3E">
        <w:rPr>
          <w:rFonts w:ascii="Times New Roman" w:hAnsi="Times New Roman" w:cs="Times New Roman"/>
          <w:sz w:val="28"/>
          <w:szCs w:val="28"/>
        </w:rPr>
        <w:t xml:space="preserve"> інших необоротних активів бюджетної установи </w:t>
      </w:r>
    </w:p>
    <w:p w:rsidR="00317E3E" w:rsidRPr="00317E3E" w:rsidRDefault="00317E3E" w:rsidP="00317E3E">
      <w:pPr>
        <w:pStyle w:val="Default"/>
        <w:jc w:val="both"/>
        <w:rPr>
          <w:rFonts w:ascii="Times New Roman" w:hAnsi="Times New Roman" w:cs="Times New Roman"/>
          <w:sz w:val="28"/>
          <w:szCs w:val="28"/>
        </w:rPr>
      </w:pPr>
      <w:r w:rsidRPr="00317E3E">
        <w:rPr>
          <w:rFonts w:ascii="Times New Roman" w:hAnsi="Times New Roman" w:cs="Times New Roman"/>
          <w:sz w:val="28"/>
          <w:szCs w:val="28"/>
        </w:rPr>
        <w:t xml:space="preserve">Уміння вибирати найбільш ефективні методи та прийоми ревізії запасів бюджетної установи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lastRenderedPageBreak/>
        <w:t xml:space="preserve">Уміння вибирати найбільш ефективні методи та прийоми ревізії фінан-сової звітності установи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Уміння оформляти результати ревізії </w:t>
      </w:r>
    </w:p>
    <w:p w:rsidR="00317E3E" w:rsidRPr="00317E3E" w:rsidRDefault="00317E3E" w:rsidP="00317E3E">
      <w:pPr>
        <w:pStyle w:val="Default"/>
        <w:jc w:val="both"/>
        <w:rPr>
          <w:rFonts w:ascii="Times New Roman" w:hAnsi="Times New Roman" w:cs="Times New Roman"/>
          <w:sz w:val="28"/>
          <w:szCs w:val="28"/>
        </w:rPr>
      </w:pPr>
      <w:r w:rsidRPr="00317E3E">
        <w:rPr>
          <w:rFonts w:ascii="Times New Roman" w:hAnsi="Times New Roman" w:cs="Times New Roman"/>
          <w:sz w:val="28"/>
          <w:szCs w:val="28"/>
        </w:rPr>
        <w:t xml:space="preserve">Уміння формувати справи за результатами ревізії та реалізовувати їх результати </w:t>
      </w:r>
    </w:p>
    <w:p w:rsidR="00317E3E" w:rsidRPr="00317E3E" w:rsidRDefault="00317E3E" w:rsidP="00317E3E">
      <w:pPr>
        <w:pStyle w:val="Default"/>
        <w:numPr>
          <w:ilvl w:val="0"/>
          <w:numId w:val="2"/>
        </w:numPr>
        <w:jc w:val="both"/>
        <w:rPr>
          <w:rFonts w:ascii="Times New Roman" w:hAnsi="Times New Roman" w:cs="Times New Roman"/>
          <w:sz w:val="28"/>
          <w:szCs w:val="28"/>
        </w:rPr>
      </w:pPr>
      <w:r w:rsidRPr="00317E3E">
        <w:rPr>
          <w:rFonts w:ascii="Times New Roman" w:hAnsi="Times New Roman" w:cs="Times New Roman"/>
          <w:sz w:val="28"/>
          <w:szCs w:val="28"/>
        </w:rPr>
        <w:t xml:space="preserve">Уміння організовувати ревізію в комп’ютерному середовищі </w:t>
      </w:r>
    </w:p>
    <w:p w:rsidR="00317E3E" w:rsidRPr="00317E3E" w:rsidRDefault="00317E3E" w:rsidP="00317E3E">
      <w:pPr>
        <w:pStyle w:val="Default"/>
        <w:ind w:left="1069"/>
        <w:jc w:val="both"/>
        <w:rPr>
          <w:rFonts w:ascii="Times New Roman" w:hAnsi="Times New Roman" w:cs="Times New Roman"/>
          <w:sz w:val="28"/>
          <w:szCs w:val="28"/>
        </w:rPr>
      </w:pPr>
    </w:p>
    <w:p w:rsidR="00D946EC" w:rsidRDefault="00D946EC" w:rsidP="00725B71">
      <w:pPr>
        <w:rPr>
          <w:b/>
          <w:caps/>
          <w:sz w:val="28"/>
          <w:szCs w:val="28"/>
          <w:lang w:val="uk-UA"/>
        </w:rPr>
      </w:pPr>
    </w:p>
    <w:p w:rsidR="008A2D4C" w:rsidRPr="00EA5A36" w:rsidRDefault="008A2D4C" w:rsidP="008A2D4C">
      <w:pPr>
        <w:jc w:val="center"/>
        <w:rPr>
          <w:b/>
          <w:caps/>
          <w:sz w:val="28"/>
          <w:szCs w:val="28"/>
          <w:lang w:val="uk-UA"/>
        </w:rPr>
      </w:pPr>
      <w:r w:rsidRPr="00EA5A36">
        <w:rPr>
          <w:b/>
          <w:caps/>
          <w:sz w:val="28"/>
          <w:szCs w:val="28"/>
          <w:lang w:val="uk-UA"/>
        </w:rPr>
        <w:t>3</w:t>
      </w:r>
      <w:r>
        <w:rPr>
          <w:b/>
          <w:caps/>
          <w:sz w:val="28"/>
          <w:szCs w:val="28"/>
          <w:lang w:val="uk-UA"/>
        </w:rPr>
        <w:t>.</w:t>
      </w:r>
      <w:r w:rsidRPr="00EA5A36">
        <w:rPr>
          <w:b/>
          <w:caps/>
          <w:sz w:val="28"/>
          <w:szCs w:val="28"/>
          <w:lang w:val="uk-UA"/>
        </w:rPr>
        <w:t xml:space="preserve"> </w:t>
      </w:r>
      <w:r>
        <w:rPr>
          <w:b/>
          <w:caps/>
          <w:sz w:val="28"/>
          <w:szCs w:val="28"/>
          <w:lang w:val="uk-UA"/>
        </w:rPr>
        <w:t>Програма</w:t>
      </w:r>
      <w:r w:rsidRPr="00EA5A36">
        <w:rPr>
          <w:b/>
          <w:caps/>
          <w:sz w:val="28"/>
          <w:szCs w:val="28"/>
          <w:lang w:val="uk-UA"/>
        </w:rPr>
        <w:t xml:space="preserve"> навчальної </w:t>
      </w:r>
      <w:r>
        <w:rPr>
          <w:b/>
          <w:caps/>
          <w:sz w:val="28"/>
          <w:szCs w:val="28"/>
          <w:lang w:val="uk-UA"/>
        </w:rPr>
        <w:t>дисципліни</w:t>
      </w:r>
    </w:p>
    <w:p w:rsidR="008A2D4C" w:rsidRPr="00EA5A36" w:rsidRDefault="008A2D4C" w:rsidP="008A2D4C">
      <w:pPr>
        <w:rPr>
          <w:sz w:val="28"/>
          <w:szCs w:val="28"/>
          <w:lang w:val="uk-UA"/>
        </w:rPr>
      </w:pPr>
    </w:p>
    <w:p w:rsidR="008A2D4C" w:rsidRPr="00EA5A36" w:rsidRDefault="008A2D4C" w:rsidP="008A2D4C">
      <w:pPr>
        <w:jc w:val="center"/>
        <w:rPr>
          <w:b/>
          <w:sz w:val="28"/>
          <w:szCs w:val="28"/>
          <w:lang w:val="uk-UA"/>
        </w:rPr>
      </w:pPr>
      <w:r w:rsidRPr="00EA5A36">
        <w:rPr>
          <w:b/>
          <w:sz w:val="28"/>
          <w:szCs w:val="28"/>
          <w:lang w:val="uk-UA"/>
        </w:rPr>
        <w:t>Вступ</w:t>
      </w:r>
    </w:p>
    <w:p w:rsidR="008A2D4C" w:rsidRPr="00EA5A36" w:rsidRDefault="008A2D4C" w:rsidP="008A2D4C">
      <w:pPr>
        <w:jc w:val="center"/>
        <w:rPr>
          <w:b/>
          <w:sz w:val="28"/>
          <w:szCs w:val="28"/>
          <w:lang w:val="uk-UA"/>
        </w:rPr>
      </w:pPr>
    </w:p>
    <w:p w:rsidR="008A2D4C" w:rsidRDefault="008A2D4C" w:rsidP="008A2D4C">
      <w:pPr>
        <w:ind w:firstLine="720"/>
        <w:jc w:val="both"/>
        <w:rPr>
          <w:sz w:val="28"/>
          <w:szCs w:val="28"/>
          <w:lang w:val="uk-UA"/>
        </w:rPr>
      </w:pPr>
      <w:r w:rsidRPr="00EA5A36">
        <w:rPr>
          <w:sz w:val="28"/>
          <w:szCs w:val="28"/>
          <w:lang w:val="uk-UA"/>
        </w:rPr>
        <w:t xml:space="preserve"> </w:t>
      </w:r>
      <w:r>
        <w:rPr>
          <w:sz w:val="28"/>
          <w:szCs w:val="28"/>
          <w:lang w:val="uk-UA"/>
        </w:rPr>
        <w:t>Предмет дисципліни. Основні поняття, терміни та визначення. Структура навчальної дисципліни, її актуальність. О</w:t>
      </w:r>
      <w:r w:rsidRPr="00EA5A36">
        <w:rPr>
          <w:sz w:val="28"/>
          <w:szCs w:val="28"/>
          <w:lang w:val="uk-UA"/>
        </w:rPr>
        <w:t>рганізаційно-методичні рекомендації щодо самостійної роботи студентів. Контроль знань і умінь з дисципліни. Список рекомендованої літератури.</w:t>
      </w:r>
    </w:p>
    <w:p w:rsidR="00725B71" w:rsidRPr="00EA5A36" w:rsidRDefault="00725B71" w:rsidP="008A2D4C">
      <w:pPr>
        <w:ind w:firstLine="720"/>
        <w:jc w:val="both"/>
        <w:rPr>
          <w:sz w:val="28"/>
          <w:szCs w:val="28"/>
          <w:lang w:val="uk-UA"/>
        </w:rPr>
      </w:pPr>
    </w:p>
    <w:p w:rsidR="00725B71" w:rsidRPr="00725B71" w:rsidRDefault="00725B71" w:rsidP="00725B71">
      <w:pPr>
        <w:pStyle w:val="6"/>
        <w:keepNext w:val="0"/>
        <w:widowControl w:val="0"/>
        <w:spacing w:line="240" w:lineRule="auto"/>
        <w:rPr>
          <w:szCs w:val="28"/>
        </w:rPr>
      </w:pPr>
      <w:r w:rsidRPr="00725B71">
        <w:rPr>
          <w:szCs w:val="28"/>
        </w:rPr>
        <w:t>Блок змістовних модулів (розділ) № 1</w:t>
      </w:r>
    </w:p>
    <w:p w:rsidR="00725B71" w:rsidRPr="00725B71" w:rsidRDefault="00725B71" w:rsidP="00725B71">
      <w:pPr>
        <w:pStyle w:val="Default"/>
        <w:jc w:val="center"/>
        <w:rPr>
          <w:rFonts w:ascii="Times New Roman" w:hAnsi="Times New Roman" w:cs="Times New Roman"/>
          <w:sz w:val="28"/>
          <w:szCs w:val="28"/>
          <w:lang w:val="uk-UA"/>
        </w:rPr>
      </w:pPr>
      <w:r w:rsidRPr="00725B71">
        <w:rPr>
          <w:rFonts w:ascii="Times New Roman" w:hAnsi="Times New Roman" w:cs="Times New Roman"/>
          <w:b/>
          <w:bCs/>
          <w:sz w:val="28"/>
          <w:szCs w:val="28"/>
          <w:lang w:val="uk-UA"/>
        </w:rPr>
        <w:t>Теоретичні засади контролю в бюджетних установах</w:t>
      </w:r>
    </w:p>
    <w:p w:rsidR="00725B71" w:rsidRPr="00725B71" w:rsidRDefault="00725B71" w:rsidP="00725B71">
      <w:pPr>
        <w:shd w:val="clear" w:color="auto" w:fill="FFFFFF"/>
        <w:ind w:firstLine="720"/>
        <w:jc w:val="both"/>
        <w:rPr>
          <w:b/>
          <w:bCs/>
          <w:sz w:val="28"/>
          <w:szCs w:val="28"/>
          <w:lang w:val="uk-UA"/>
        </w:rPr>
      </w:pPr>
    </w:p>
    <w:p w:rsidR="00725B71" w:rsidRPr="00725B71" w:rsidRDefault="00725B71" w:rsidP="00725B71">
      <w:pPr>
        <w:shd w:val="clear" w:color="auto" w:fill="FFFFFF"/>
        <w:ind w:firstLine="720"/>
        <w:jc w:val="both"/>
        <w:rPr>
          <w:b/>
          <w:bCs/>
          <w:sz w:val="28"/>
          <w:szCs w:val="28"/>
          <w:lang w:val="uk-UA"/>
        </w:rPr>
      </w:pPr>
    </w:p>
    <w:p w:rsidR="00317E3E" w:rsidRPr="00725B71" w:rsidRDefault="00725B71" w:rsidP="00725B71">
      <w:pPr>
        <w:shd w:val="clear" w:color="auto" w:fill="FFFFFF"/>
        <w:jc w:val="center"/>
        <w:rPr>
          <w:b/>
          <w:bCs/>
          <w:sz w:val="28"/>
          <w:szCs w:val="28"/>
          <w:lang w:val="uk-UA"/>
        </w:rPr>
      </w:pPr>
      <w:r w:rsidRPr="00725B71">
        <w:rPr>
          <w:b/>
          <w:sz w:val="28"/>
          <w:szCs w:val="28"/>
          <w:lang w:val="uk-UA"/>
        </w:rPr>
        <w:t>Змістовний модуль (т</w:t>
      </w:r>
      <w:r w:rsidRPr="00725B71">
        <w:rPr>
          <w:b/>
          <w:bCs/>
          <w:sz w:val="28"/>
          <w:szCs w:val="28"/>
          <w:lang w:val="uk-UA"/>
        </w:rPr>
        <w:t>ема) 1</w:t>
      </w:r>
      <w:r w:rsidR="00317E3E" w:rsidRPr="00725B71">
        <w:rPr>
          <w:b/>
          <w:bCs/>
          <w:sz w:val="28"/>
          <w:szCs w:val="28"/>
          <w:lang w:val="uk-UA"/>
        </w:rPr>
        <w:t xml:space="preserve"> </w:t>
      </w:r>
    </w:p>
    <w:p w:rsidR="00317E3E" w:rsidRPr="00725B71" w:rsidRDefault="00317E3E" w:rsidP="00725B71">
      <w:pPr>
        <w:pStyle w:val="Default"/>
        <w:jc w:val="center"/>
        <w:rPr>
          <w:rFonts w:ascii="Times New Roman" w:hAnsi="Times New Roman" w:cs="Times New Roman"/>
          <w:b/>
          <w:bCs/>
          <w:i/>
          <w:sz w:val="28"/>
          <w:szCs w:val="28"/>
          <w:lang w:val="uk-UA"/>
        </w:rPr>
      </w:pPr>
      <w:r w:rsidRPr="00725B71">
        <w:rPr>
          <w:rFonts w:ascii="Times New Roman" w:hAnsi="Times New Roman" w:cs="Times New Roman"/>
          <w:b/>
          <w:bCs/>
          <w:i/>
          <w:sz w:val="28"/>
          <w:szCs w:val="28"/>
          <w:lang w:val="uk-UA"/>
        </w:rPr>
        <w:t>Мета, принципи, організація проведення контролю та ревізії в бюджетних установах</w:t>
      </w:r>
    </w:p>
    <w:p w:rsidR="00725B71" w:rsidRPr="00725B71" w:rsidRDefault="00725B71" w:rsidP="00725B71">
      <w:pPr>
        <w:pStyle w:val="Default"/>
        <w:jc w:val="center"/>
        <w:rPr>
          <w:rFonts w:ascii="Times New Roman" w:hAnsi="Times New Roman" w:cs="Times New Roman"/>
          <w:i/>
          <w:sz w:val="28"/>
          <w:szCs w:val="28"/>
          <w:lang w:val="uk-UA"/>
        </w:rPr>
      </w:pPr>
    </w:p>
    <w:p w:rsidR="00317E3E" w:rsidRPr="00725B71" w:rsidRDefault="00317E3E" w:rsidP="00725B71">
      <w:pPr>
        <w:pStyle w:val="Default"/>
        <w:ind w:firstLine="709"/>
        <w:jc w:val="both"/>
        <w:rPr>
          <w:rFonts w:ascii="Times New Roman" w:hAnsi="Times New Roman" w:cs="Times New Roman"/>
          <w:sz w:val="28"/>
          <w:szCs w:val="28"/>
          <w:lang w:val="uk-UA"/>
        </w:rPr>
      </w:pPr>
      <w:r w:rsidRPr="00725B71">
        <w:rPr>
          <w:rFonts w:ascii="Times New Roman" w:hAnsi="Times New Roman" w:cs="Times New Roman"/>
          <w:sz w:val="28"/>
          <w:szCs w:val="28"/>
          <w:lang w:val="uk-UA"/>
        </w:rPr>
        <w:t xml:space="preserve">1.1. Необхідність, роль та значення контролю в сучасних умовах. Необхідність контролю в сучасних умовах. Функції контролю в контексті виконання ролі в забезпеченні фінансової безпеки держави. Контроль як важіль забезпечення належного стану тіньової економіки. </w:t>
      </w:r>
    </w:p>
    <w:p w:rsidR="00317E3E" w:rsidRPr="00725B71" w:rsidRDefault="00317E3E" w:rsidP="00725B71">
      <w:pPr>
        <w:pStyle w:val="Default"/>
        <w:ind w:firstLine="709"/>
        <w:jc w:val="both"/>
        <w:rPr>
          <w:rFonts w:ascii="Times New Roman" w:hAnsi="Times New Roman" w:cs="Times New Roman"/>
          <w:sz w:val="28"/>
          <w:szCs w:val="28"/>
          <w:lang w:val="uk-UA"/>
        </w:rPr>
      </w:pPr>
      <w:r w:rsidRPr="00725B71">
        <w:rPr>
          <w:rFonts w:ascii="Times New Roman" w:hAnsi="Times New Roman" w:cs="Times New Roman"/>
          <w:sz w:val="28"/>
          <w:szCs w:val="28"/>
          <w:lang w:val="uk-UA"/>
        </w:rPr>
        <w:t xml:space="preserve">1.2. Поняття контролю в бюджетних установах, його мета, завдання та принципи. Об’єкти та суб’єкти контролю в бюджетних установах. </w:t>
      </w:r>
    </w:p>
    <w:p w:rsidR="00317E3E" w:rsidRPr="00725B71" w:rsidRDefault="00317E3E" w:rsidP="00725B71">
      <w:pPr>
        <w:pStyle w:val="Default"/>
        <w:ind w:firstLine="709"/>
        <w:jc w:val="both"/>
        <w:rPr>
          <w:rFonts w:ascii="Times New Roman" w:hAnsi="Times New Roman" w:cs="Times New Roman"/>
          <w:sz w:val="28"/>
          <w:szCs w:val="28"/>
          <w:lang w:val="uk-UA"/>
        </w:rPr>
      </w:pPr>
      <w:r w:rsidRPr="00725B71">
        <w:rPr>
          <w:rFonts w:ascii="Times New Roman" w:hAnsi="Times New Roman" w:cs="Times New Roman"/>
          <w:sz w:val="28"/>
          <w:szCs w:val="28"/>
          <w:lang w:val="uk-UA"/>
        </w:rPr>
        <w:t xml:space="preserve">1.3. Методи контролю в бюджетних установах. Загальнонаукові (аналіз і синтез, індукція і дедукція, аналогія і моделювання, абстрагування і конкретизація, системний і функціонально-вартісний аналіз) та специфічні методи (ревізія, інвентаризація, контрольні заміри робіт, спостереження, службове розслідування, статистичні розрахунки, економіко-математичні методи тощо) здійснення контролю в бюджетних установах. </w:t>
      </w:r>
    </w:p>
    <w:p w:rsidR="00317E3E" w:rsidRPr="00725B71" w:rsidRDefault="00317E3E" w:rsidP="00725B71">
      <w:pPr>
        <w:pStyle w:val="Default"/>
        <w:ind w:firstLine="709"/>
        <w:jc w:val="both"/>
        <w:rPr>
          <w:rFonts w:ascii="Times New Roman" w:hAnsi="Times New Roman" w:cs="Times New Roman"/>
          <w:sz w:val="28"/>
          <w:szCs w:val="28"/>
          <w:lang w:val="uk-UA"/>
        </w:rPr>
      </w:pPr>
      <w:r w:rsidRPr="00725B71">
        <w:rPr>
          <w:rFonts w:ascii="Times New Roman" w:hAnsi="Times New Roman" w:cs="Times New Roman"/>
          <w:sz w:val="28"/>
          <w:szCs w:val="28"/>
          <w:lang w:val="uk-UA"/>
        </w:rPr>
        <w:t xml:space="preserve">1.4. Організація ревізії бюджетних установ. Сутність та зміст ревізії. Динаміка здійснення ревізії в сучасних умовах. Планування проведення перевірки в бюджетних установах. Дослідження діяльності бюджетної установи. Узагальнення ревізії бюджетної установи. </w:t>
      </w:r>
    </w:p>
    <w:p w:rsidR="00EC3500" w:rsidRDefault="00317E3E" w:rsidP="00983693">
      <w:pPr>
        <w:pStyle w:val="Default"/>
        <w:ind w:firstLine="709"/>
        <w:jc w:val="both"/>
        <w:rPr>
          <w:rFonts w:ascii="Times New Roman" w:hAnsi="Times New Roman" w:cs="Times New Roman"/>
          <w:sz w:val="28"/>
          <w:szCs w:val="28"/>
          <w:lang w:val="uk-UA"/>
        </w:rPr>
      </w:pPr>
      <w:r w:rsidRPr="00725B71">
        <w:rPr>
          <w:rFonts w:ascii="Times New Roman" w:hAnsi="Times New Roman" w:cs="Times New Roman"/>
          <w:sz w:val="28"/>
          <w:szCs w:val="28"/>
          <w:lang w:val="uk-UA"/>
        </w:rPr>
        <w:t xml:space="preserve">1.5. Нові форми контролю в діяльності ДФІ України. Фінансовий аудит використання бюджетних засобів. Аудит ефективності виконання бюджетної програми. Аудит фінансової та господарської діяльності бюджетної </w:t>
      </w:r>
      <w:r w:rsidRPr="00725B71">
        <w:rPr>
          <w:rFonts w:ascii="Times New Roman" w:hAnsi="Times New Roman" w:cs="Times New Roman"/>
          <w:sz w:val="28"/>
          <w:szCs w:val="28"/>
          <w:lang w:val="uk-UA"/>
        </w:rPr>
        <w:lastRenderedPageBreak/>
        <w:t xml:space="preserve">установи. Впровадження державного внутрішнього </w:t>
      </w:r>
      <w:r w:rsidR="00EC3500">
        <w:rPr>
          <w:rFonts w:ascii="Times New Roman" w:hAnsi="Times New Roman" w:cs="Times New Roman"/>
          <w:sz w:val="28"/>
          <w:szCs w:val="28"/>
          <w:lang w:val="uk-UA"/>
        </w:rPr>
        <w:t>фінансового контролю в Україні.</w:t>
      </w:r>
    </w:p>
    <w:p w:rsidR="00983693" w:rsidRPr="00725B71" w:rsidRDefault="00983693" w:rsidP="00983693">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Література: [2; 11; 20; 23]. </w:t>
      </w:r>
    </w:p>
    <w:p w:rsidR="00983693" w:rsidRDefault="00983693" w:rsidP="00983693">
      <w:pPr>
        <w:pStyle w:val="Default"/>
        <w:ind w:firstLine="709"/>
        <w:jc w:val="both"/>
        <w:rPr>
          <w:b/>
          <w:sz w:val="28"/>
          <w:szCs w:val="28"/>
          <w:lang w:val="uk-UA"/>
        </w:rPr>
      </w:pPr>
    </w:p>
    <w:p w:rsidR="00EC3500" w:rsidRDefault="00EC3500" w:rsidP="00EC3500">
      <w:pPr>
        <w:shd w:val="clear" w:color="auto" w:fill="FFFFFF"/>
        <w:rPr>
          <w:b/>
          <w:sz w:val="28"/>
          <w:szCs w:val="28"/>
          <w:lang w:val="uk-UA"/>
        </w:rPr>
      </w:pPr>
    </w:p>
    <w:p w:rsidR="00725B71" w:rsidRPr="00725B71" w:rsidRDefault="00725B71" w:rsidP="00725B71">
      <w:pPr>
        <w:shd w:val="clear" w:color="auto" w:fill="FFFFFF"/>
        <w:jc w:val="center"/>
        <w:rPr>
          <w:b/>
          <w:bCs/>
          <w:sz w:val="28"/>
          <w:szCs w:val="28"/>
          <w:lang w:val="uk-UA"/>
        </w:rPr>
      </w:pPr>
      <w:r w:rsidRPr="00725B71">
        <w:rPr>
          <w:b/>
          <w:sz w:val="28"/>
          <w:szCs w:val="28"/>
          <w:lang w:val="uk-UA"/>
        </w:rPr>
        <w:t>Змістовний модуль (т</w:t>
      </w:r>
      <w:r w:rsidRPr="00725B71">
        <w:rPr>
          <w:b/>
          <w:bCs/>
          <w:sz w:val="28"/>
          <w:szCs w:val="28"/>
          <w:lang w:val="uk-UA"/>
        </w:rPr>
        <w:t xml:space="preserve">ема) </w:t>
      </w:r>
      <w:r>
        <w:rPr>
          <w:b/>
          <w:bCs/>
          <w:sz w:val="28"/>
          <w:szCs w:val="28"/>
          <w:lang w:val="uk-UA"/>
        </w:rPr>
        <w:t>2</w:t>
      </w:r>
    </w:p>
    <w:p w:rsidR="00317E3E" w:rsidRPr="00725B71" w:rsidRDefault="00317E3E" w:rsidP="00725B71">
      <w:pPr>
        <w:pStyle w:val="Default"/>
        <w:jc w:val="center"/>
        <w:rPr>
          <w:rFonts w:ascii="Times New Roman" w:hAnsi="Times New Roman" w:cs="Times New Roman"/>
          <w:b/>
          <w:bCs/>
          <w:i/>
          <w:sz w:val="28"/>
          <w:szCs w:val="28"/>
          <w:lang w:val="uk-UA"/>
        </w:rPr>
      </w:pPr>
      <w:r w:rsidRPr="00725B71">
        <w:rPr>
          <w:rFonts w:ascii="Times New Roman" w:hAnsi="Times New Roman" w:cs="Times New Roman"/>
          <w:b/>
          <w:bCs/>
          <w:i/>
          <w:sz w:val="28"/>
          <w:szCs w:val="28"/>
          <w:lang w:val="uk-UA"/>
        </w:rPr>
        <w:t>Організація планування ревізії бюджетних установ</w:t>
      </w:r>
    </w:p>
    <w:p w:rsidR="00725B71" w:rsidRPr="00725B71" w:rsidRDefault="00725B71" w:rsidP="00317E3E">
      <w:pPr>
        <w:pStyle w:val="Default"/>
        <w:rPr>
          <w:rFonts w:ascii="Times New Roman" w:hAnsi="Times New Roman" w:cs="Times New Roman"/>
          <w:sz w:val="28"/>
          <w:szCs w:val="28"/>
          <w:lang w:val="uk-UA"/>
        </w:rPr>
      </w:pPr>
    </w:p>
    <w:p w:rsidR="00725B71" w:rsidRPr="00725B71" w:rsidRDefault="00317E3E" w:rsidP="00EC3500">
      <w:pPr>
        <w:pStyle w:val="Default"/>
        <w:pageBreakBefore/>
        <w:ind w:firstLine="709"/>
        <w:jc w:val="both"/>
        <w:rPr>
          <w:rFonts w:ascii="Times New Roman" w:hAnsi="Times New Roman" w:cs="Times New Roman"/>
          <w:color w:val="auto"/>
          <w:sz w:val="28"/>
          <w:szCs w:val="28"/>
          <w:lang w:val="uk-UA"/>
        </w:rPr>
      </w:pPr>
      <w:r w:rsidRPr="00725B71">
        <w:rPr>
          <w:rFonts w:ascii="Times New Roman" w:hAnsi="Times New Roman" w:cs="Times New Roman"/>
          <w:sz w:val="28"/>
          <w:szCs w:val="28"/>
          <w:lang w:val="uk-UA"/>
        </w:rPr>
        <w:lastRenderedPageBreak/>
        <w:t xml:space="preserve">2.1. Мета, завдання, принципи та зміст планування ревізії бюджетної установи. </w:t>
      </w:r>
      <w:r w:rsidR="00EC3500">
        <w:rPr>
          <w:rFonts w:ascii="Times New Roman" w:hAnsi="Times New Roman" w:cs="Times New Roman"/>
          <w:sz w:val="28"/>
          <w:szCs w:val="28"/>
          <w:lang w:val="uk-UA"/>
        </w:rPr>
        <w:t>О</w:t>
      </w:r>
      <w:r w:rsidRPr="00725B71">
        <w:rPr>
          <w:rFonts w:ascii="Times New Roman" w:hAnsi="Times New Roman" w:cs="Times New Roman"/>
          <w:sz w:val="28"/>
          <w:szCs w:val="28"/>
          <w:lang w:val="uk-UA"/>
        </w:rPr>
        <w:t>рганізаційні стадії планування: планування ревізії при попередньому ознайомленні з бюджетною установою та організація</w:t>
      </w:r>
      <w:r w:rsidR="00EC3500">
        <w:rPr>
          <w:rFonts w:ascii="Times New Roman" w:hAnsi="Times New Roman" w:cs="Times New Roman"/>
          <w:sz w:val="28"/>
          <w:szCs w:val="28"/>
          <w:lang w:val="uk-UA"/>
        </w:rPr>
        <w:t xml:space="preserve"> і</w:t>
      </w:r>
      <w:r w:rsidR="00725B71" w:rsidRPr="00725B71">
        <w:rPr>
          <w:rFonts w:ascii="Times New Roman" w:hAnsi="Times New Roman" w:cs="Times New Roman"/>
          <w:color w:val="auto"/>
          <w:sz w:val="28"/>
          <w:szCs w:val="28"/>
          <w:lang w:val="uk-UA"/>
        </w:rPr>
        <w:t xml:space="preserve"> проведення ревізії після ознайомлення з бюджетною установою</w:t>
      </w:r>
      <w:r w:rsidR="00EC3500">
        <w:rPr>
          <w:rFonts w:ascii="Times New Roman" w:hAnsi="Times New Roman" w:cs="Times New Roman"/>
          <w:color w:val="auto"/>
          <w:sz w:val="28"/>
          <w:szCs w:val="28"/>
          <w:lang w:val="uk-UA"/>
        </w:rPr>
        <w:t>, що перевіряється</w:t>
      </w:r>
      <w:r w:rsidR="00725B71" w:rsidRPr="00725B71">
        <w:rPr>
          <w:rFonts w:ascii="Times New Roman" w:hAnsi="Times New Roman" w:cs="Times New Roman"/>
          <w:color w:val="auto"/>
          <w:sz w:val="28"/>
          <w:szCs w:val="28"/>
          <w:lang w:val="uk-UA"/>
        </w:rPr>
        <w:t xml:space="preserve">. </w:t>
      </w:r>
    </w:p>
    <w:p w:rsidR="00725B71" w:rsidRPr="00725B71" w:rsidRDefault="00725B71" w:rsidP="00EC3500">
      <w:pPr>
        <w:pStyle w:val="Default"/>
        <w:ind w:firstLine="709"/>
        <w:jc w:val="both"/>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2.2. Планування ревізії при попередньому ознайомленні з бюджетною (підконтрольною) установою. Планування ревізії до виїзду на об’єкт контролю: порядок повідомлення про проведення ревізії, заповнення ревізором Робочого зошиту на підставі вивчення справи попередньої ревізії та доступних матеріалів діяльності об’єкту, складання Програми та Робочого плану ревізії,</w:t>
      </w:r>
      <w:r w:rsidR="00EC3500">
        <w:rPr>
          <w:rFonts w:ascii="Times New Roman" w:hAnsi="Times New Roman" w:cs="Times New Roman"/>
          <w:color w:val="auto"/>
          <w:sz w:val="28"/>
          <w:szCs w:val="28"/>
          <w:lang w:val="uk-UA"/>
        </w:rPr>
        <w:t xml:space="preserve"> </w:t>
      </w:r>
      <w:r w:rsidRPr="00725B71">
        <w:rPr>
          <w:rFonts w:ascii="Times New Roman" w:hAnsi="Times New Roman" w:cs="Times New Roman"/>
          <w:color w:val="auto"/>
          <w:sz w:val="28"/>
          <w:szCs w:val="28"/>
          <w:lang w:val="uk-UA"/>
        </w:rPr>
        <w:t xml:space="preserve">видача ревізору направлення на ревізію, виїзд на ревізію. </w:t>
      </w:r>
    </w:p>
    <w:p w:rsidR="00725B71" w:rsidRDefault="00725B71" w:rsidP="00EC3500">
      <w:pPr>
        <w:pStyle w:val="Default"/>
        <w:ind w:firstLine="709"/>
        <w:jc w:val="both"/>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2.3. Організація проведення ревізії після ознайомлення з перевіряємою бюджетною установою. Організація проведення ревізії на об’єкті: порядок представлення керівнику (заступнику керівника) ревізуємої установи примірників направлення на проведення ревізії та Програми ревізії, заповнення Журналу реєстрації перевірок ( у разі його наявності), вирішення організаційних питань ( забезпечення місцем для роботи, створення умов для зберігання документів, можливості користування зв’язком, комп’ютерною, розмножувальною та іншою технікою), встановлення ділових контактів з персоналом. </w:t>
      </w:r>
    </w:p>
    <w:p w:rsidR="00983693" w:rsidRPr="00725B71" w:rsidRDefault="00983693" w:rsidP="00983693">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Література: [2; 19; 20; 23]. </w:t>
      </w:r>
    </w:p>
    <w:p w:rsidR="00983693" w:rsidRPr="00725B71" w:rsidRDefault="00983693" w:rsidP="00EC3500">
      <w:pPr>
        <w:pStyle w:val="Default"/>
        <w:ind w:firstLine="709"/>
        <w:jc w:val="both"/>
        <w:rPr>
          <w:rFonts w:ascii="Times New Roman" w:hAnsi="Times New Roman" w:cs="Times New Roman"/>
          <w:color w:val="auto"/>
          <w:sz w:val="28"/>
          <w:szCs w:val="28"/>
          <w:lang w:val="uk-UA"/>
        </w:rPr>
      </w:pPr>
    </w:p>
    <w:p w:rsidR="00317E3E" w:rsidRDefault="00317E3E" w:rsidP="00EC3500">
      <w:pPr>
        <w:pStyle w:val="Default"/>
        <w:ind w:firstLine="709"/>
        <w:jc w:val="both"/>
        <w:rPr>
          <w:rFonts w:ascii="Times New Roman" w:hAnsi="Times New Roman" w:cs="Times New Roman"/>
          <w:sz w:val="28"/>
          <w:szCs w:val="28"/>
          <w:lang w:val="uk-UA"/>
        </w:rPr>
      </w:pPr>
      <w:r w:rsidRPr="00725B71">
        <w:rPr>
          <w:rFonts w:ascii="Times New Roman" w:hAnsi="Times New Roman" w:cs="Times New Roman"/>
          <w:sz w:val="28"/>
          <w:szCs w:val="28"/>
          <w:lang w:val="uk-UA"/>
        </w:rPr>
        <w:t xml:space="preserve"> </w:t>
      </w:r>
    </w:p>
    <w:p w:rsidR="00983693" w:rsidRPr="00725B71" w:rsidRDefault="00983693" w:rsidP="00983693">
      <w:pPr>
        <w:pStyle w:val="6"/>
        <w:keepNext w:val="0"/>
        <w:widowControl w:val="0"/>
        <w:spacing w:line="240" w:lineRule="auto"/>
        <w:rPr>
          <w:szCs w:val="28"/>
        </w:rPr>
      </w:pPr>
      <w:r w:rsidRPr="00725B71">
        <w:rPr>
          <w:szCs w:val="28"/>
        </w:rPr>
        <w:t xml:space="preserve">Блок змістовних модулів (розділ) № </w:t>
      </w:r>
      <w:r>
        <w:rPr>
          <w:szCs w:val="28"/>
        </w:rPr>
        <w:t>2</w:t>
      </w:r>
    </w:p>
    <w:p w:rsidR="00983693" w:rsidRPr="00983693" w:rsidRDefault="00983693" w:rsidP="00983693">
      <w:pPr>
        <w:pStyle w:val="Default"/>
        <w:jc w:val="center"/>
        <w:rPr>
          <w:rFonts w:ascii="Times New Roman" w:hAnsi="Times New Roman" w:cs="Times New Roman"/>
          <w:b/>
          <w:bCs/>
          <w:color w:val="auto"/>
          <w:sz w:val="28"/>
          <w:szCs w:val="28"/>
          <w:lang w:val="uk-UA"/>
        </w:rPr>
      </w:pPr>
      <w:r w:rsidRPr="00983693">
        <w:rPr>
          <w:rFonts w:ascii="Times New Roman" w:hAnsi="Times New Roman" w:cs="Times New Roman"/>
          <w:b/>
          <w:bCs/>
          <w:color w:val="auto"/>
          <w:sz w:val="28"/>
          <w:szCs w:val="28"/>
          <w:lang w:val="uk-UA"/>
        </w:rPr>
        <w:t>Методика контролю в бюджетних установах</w:t>
      </w:r>
    </w:p>
    <w:p w:rsidR="00983693" w:rsidRDefault="00983693" w:rsidP="00EC3500">
      <w:pPr>
        <w:shd w:val="clear" w:color="auto" w:fill="FFFFFF"/>
        <w:jc w:val="center"/>
        <w:rPr>
          <w:b/>
          <w:sz w:val="28"/>
          <w:szCs w:val="28"/>
          <w:lang w:val="uk-UA"/>
        </w:rPr>
      </w:pPr>
    </w:p>
    <w:p w:rsidR="00983693" w:rsidRPr="00983693" w:rsidRDefault="00983693" w:rsidP="00EC3500">
      <w:pPr>
        <w:shd w:val="clear" w:color="auto" w:fill="FFFFFF"/>
        <w:jc w:val="center"/>
        <w:rPr>
          <w:b/>
          <w:sz w:val="28"/>
          <w:szCs w:val="28"/>
          <w:lang w:val="uk-UA"/>
        </w:rPr>
      </w:pPr>
    </w:p>
    <w:p w:rsidR="00EC3500" w:rsidRPr="00725B71" w:rsidRDefault="00EC3500" w:rsidP="00EC3500">
      <w:pPr>
        <w:shd w:val="clear" w:color="auto" w:fill="FFFFFF"/>
        <w:jc w:val="center"/>
        <w:rPr>
          <w:b/>
          <w:bCs/>
          <w:sz w:val="28"/>
          <w:szCs w:val="28"/>
          <w:lang w:val="uk-UA"/>
        </w:rPr>
      </w:pPr>
      <w:r w:rsidRPr="00725B71">
        <w:rPr>
          <w:b/>
          <w:sz w:val="28"/>
          <w:szCs w:val="28"/>
          <w:lang w:val="uk-UA"/>
        </w:rPr>
        <w:t>Змістовний модуль (т</w:t>
      </w:r>
      <w:r w:rsidRPr="00725B71">
        <w:rPr>
          <w:b/>
          <w:bCs/>
          <w:sz w:val="28"/>
          <w:szCs w:val="28"/>
          <w:lang w:val="uk-UA"/>
        </w:rPr>
        <w:t xml:space="preserve">ема) </w:t>
      </w:r>
      <w:r>
        <w:rPr>
          <w:b/>
          <w:bCs/>
          <w:sz w:val="28"/>
          <w:szCs w:val="28"/>
          <w:lang w:val="uk-UA"/>
        </w:rPr>
        <w:t>3</w:t>
      </w:r>
    </w:p>
    <w:p w:rsidR="00317E3E" w:rsidRPr="00983693" w:rsidRDefault="00317E3E" w:rsidP="00983693">
      <w:pPr>
        <w:pStyle w:val="Default"/>
        <w:jc w:val="center"/>
        <w:rPr>
          <w:rFonts w:ascii="Times New Roman" w:hAnsi="Times New Roman" w:cs="Times New Roman"/>
          <w:b/>
          <w:bCs/>
          <w:i/>
          <w:color w:val="auto"/>
          <w:sz w:val="28"/>
          <w:szCs w:val="28"/>
          <w:lang w:val="uk-UA"/>
        </w:rPr>
      </w:pPr>
      <w:r w:rsidRPr="00983693">
        <w:rPr>
          <w:rFonts w:ascii="Times New Roman" w:hAnsi="Times New Roman" w:cs="Times New Roman"/>
          <w:b/>
          <w:bCs/>
          <w:i/>
          <w:color w:val="auto"/>
          <w:sz w:val="28"/>
          <w:szCs w:val="28"/>
          <w:lang w:val="uk-UA"/>
        </w:rPr>
        <w:t>Дослідження діяльності бюджетної установи</w:t>
      </w:r>
    </w:p>
    <w:p w:rsidR="00983693" w:rsidRPr="00725B71" w:rsidRDefault="00983693" w:rsidP="00317E3E">
      <w:pPr>
        <w:pStyle w:val="Default"/>
        <w:rPr>
          <w:rFonts w:ascii="Times New Roman" w:hAnsi="Times New Roman" w:cs="Times New Roman"/>
          <w:color w:val="auto"/>
          <w:sz w:val="28"/>
          <w:szCs w:val="28"/>
          <w:lang w:val="uk-UA"/>
        </w:rPr>
      </w:pP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3.1. Перевірка кошторисів та планів асигнувань як найважливіших документів бюджетної установи. Мета, джерела інформації і методика перевірки кошторису та плану асигнувань бюджетної установи.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3.2. Ревізія касових та банківських операцій. Мета, джерела інформації та методика ревізії касових операцій та ревізії коштів на поточних рахунках.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3.3. Ревізія оплати праці в бюджетних установах. Ревізія правильності нарахування заробітної плати. Перевірка фактично виплаченої заробітної плати. Перевірка доцільності встановлення та виплати надбавок та доплат. Ревізія розрахунку відпусток. Ревізія розрахунків за лікарняними листами. Ревізія підзвітних сум.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3.4. Ревізія розрахунків установи з бюджетом та державними фондами по податкам та платежам. Перевірка розрахунків та сплати 12 </w:t>
      </w:r>
    </w:p>
    <w:p w:rsidR="00317E3E" w:rsidRPr="00725B71" w:rsidRDefault="00317E3E" w:rsidP="00317E3E">
      <w:pPr>
        <w:pStyle w:val="Default"/>
        <w:rPr>
          <w:rFonts w:ascii="Times New Roman" w:hAnsi="Times New Roman" w:cs="Times New Roman"/>
          <w:color w:val="auto"/>
          <w:sz w:val="28"/>
          <w:szCs w:val="28"/>
          <w:lang w:val="uk-UA"/>
        </w:rPr>
      </w:pPr>
    </w:p>
    <w:p w:rsidR="00317E3E" w:rsidRPr="00725B71" w:rsidRDefault="00317E3E" w:rsidP="00317E3E">
      <w:pPr>
        <w:pStyle w:val="Default"/>
        <w:pageBreakBefore/>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lastRenderedPageBreak/>
        <w:t xml:space="preserve">єдиного соціального внеску. Перевірка розрахунку та сплати податку з доходів фізичних осіб працівників бюджетних установ.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3.5. Перевірка розрахунків бюджетної установи з дебіторами та кредиторами. Мета, джерела інформації та методика ревізії розрахунків бюджетної установи з дебіторами та кредиторами.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3.6. Ревізія основних засобів та інших необоротних активів бюджетної установи. Мета, джерела інформації, методика здійснення перевірки основних засобів та нематеріальних активів в бюджетних установах. Порядок проведення та оформлення результатів інвентаризації необоротних активів.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3.7. Ревізія запасів бюджетної установи. Мета, джерела інформації, методика здійснення перевірки наявності, правильності оцінки та обліку запасів. </w:t>
      </w:r>
    </w:p>
    <w:p w:rsidR="00317E3E"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3.8. Перевірка фінансової звітності установи. Склад та призначення фінансової звітності бюджетних установ. Методика перевірки фінансової звітності установи. </w:t>
      </w:r>
    </w:p>
    <w:p w:rsidR="00983693" w:rsidRPr="00725B71" w:rsidRDefault="00983693" w:rsidP="00983693">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Література: [2; 11; 18 – 21; 23]. </w:t>
      </w:r>
    </w:p>
    <w:p w:rsidR="00983693" w:rsidRDefault="00983693" w:rsidP="00317E3E">
      <w:pPr>
        <w:pStyle w:val="Default"/>
        <w:rPr>
          <w:rFonts w:ascii="Times New Roman" w:hAnsi="Times New Roman" w:cs="Times New Roman"/>
          <w:color w:val="auto"/>
          <w:sz w:val="28"/>
          <w:szCs w:val="28"/>
          <w:lang w:val="uk-UA"/>
        </w:rPr>
      </w:pPr>
    </w:p>
    <w:p w:rsidR="00983693" w:rsidRDefault="00983693" w:rsidP="00317E3E">
      <w:pPr>
        <w:pStyle w:val="Default"/>
        <w:rPr>
          <w:rFonts w:ascii="Times New Roman" w:hAnsi="Times New Roman" w:cs="Times New Roman"/>
          <w:color w:val="auto"/>
          <w:sz w:val="28"/>
          <w:szCs w:val="28"/>
          <w:lang w:val="uk-UA"/>
        </w:rPr>
      </w:pPr>
    </w:p>
    <w:p w:rsidR="00983693" w:rsidRPr="00725B71" w:rsidRDefault="00983693" w:rsidP="00983693">
      <w:pPr>
        <w:shd w:val="clear" w:color="auto" w:fill="FFFFFF"/>
        <w:jc w:val="center"/>
        <w:rPr>
          <w:b/>
          <w:bCs/>
          <w:sz w:val="28"/>
          <w:szCs w:val="28"/>
          <w:lang w:val="uk-UA"/>
        </w:rPr>
      </w:pPr>
      <w:r w:rsidRPr="00725B71">
        <w:rPr>
          <w:b/>
          <w:sz w:val="28"/>
          <w:szCs w:val="28"/>
          <w:lang w:val="uk-UA"/>
        </w:rPr>
        <w:t>Змістовний модуль (т</w:t>
      </w:r>
      <w:r w:rsidRPr="00725B71">
        <w:rPr>
          <w:b/>
          <w:bCs/>
          <w:sz w:val="28"/>
          <w:szCs w:val="28"/>
          <w:lang w:val="uk-UA"/>
        </w:rPr>
        <w:t xml:space="preserve">ема) </w:t>
      </w:r>
      <w:r>
        <w:rPr>
          <w:b/>
          <w:bCs/>
          <w:sz w:val="28"/>
          <w:szCs w:val="28"/>
          <w:lang w:val="uk-UA"/>
        </w:rPr>
        <w:t>4</w:t>
      </w:r>
    </w:p>
    <w:p w:rsidR="00317E3E" w:rsidRPr="00983693" w:rsidRDefault="00317E3E" w:rsidP="00983693">
      <w:pPr>
        <w:pStyle w:val="Default"/>
        <w:jc w:val="center"/>
        <w:rPr>
          <w:rFonts w:ascii="Times New Roman" w:hAnsi="Times New Roman" w:cs="Times New Roman"/>
          <w:b/>
          <w:bCs/>
          <w:i/>
          <w:color w:val="auto"/>
          <w:sz w:val="28"/>
          <w:szCs w:val="28"/>
          <w:lang w:val="uk-UA"/>
        </w:rPr>
      </w:pPr>
      <w:r w:rsidRPr="00983693">
        <w:rPr>
          <w:rFonts w:ascii="Times New Roman" w:hAnsi="Times New Roman" w:cs="Times New Roman"/>
          <w:b/>
          <w:bCs/>
          <w:i/>
          <w:color w:val="auto"/>
          <w:sz w:val="28"/>
          <w:szCs w:val="28"/>
          <w:lang w:val="uk-UA"/>
        </w:rPr>
        <w:t>Узагальнення результатів ревізії бюджетної установи</w:t>
      </w:r>
    </w:p>
    <w:p w:rsidR="00983693" w:rsidRPr="00725B71" w:rsidRDefault="00983693" w:rsidP="00317E3E">
      <w:pPr>
        <w:pStyle w:val="Default"/>
        <w:rPr>
          <w:rFonts w:ascii="Times New Roman" w:hAnsi="Times New Roman" w:cs="Times New Roman"/>
          <w:color w:val="auto"/>
          <w:sz w:val="28"/>
          <w:szCs w:val="28"/>
          <w:lang w:val="uk-UA"/>
        </w:rPr>
      </w:pP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4.1. Документування контрольних заходів та їх результатів. Документальне узагальнення результатів ревізії. Класифікація документів, що узагальнюють результати ревізії бюджетної установи. Документи, які необхідні для підтвердження виявлених правопорушень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4.2. Вимоги до оформлення результатів ревізії. Вимоги до оформлення акту ревізії. Вимоги до оформлення виявлених порушень.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4.3. Формування справ за матеріалами закінчених ревізій. Упорядкування формування справ ревізій. Правила послідовності при формуванні справи. </w:t>
      </w:r>
    </w:p>
    <w:p w:rsidR="00317E3E"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4.4. Реалізація результатів ревізії та контроль їх виконання. Підходи до аналізу та оцінки виявлених під час ревізії бюджетної установи порушень. Існуючі форми реалізації матеріалів ревізії. Контроль виконання прийнятих по результатам ревізії рішень. </w:t>
      </w:r>
    </w:p>
    <w:p w:rsidR="00983693" w:rsidRPr="00725B71" w:rsidRDefault="00983693" w:rsidP="00983693">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Література: [2; 11; 20; 23]. </w:t>
      </w:r>
    </w:p>
    <w:p w:rsidR="00983693" w:rsidRDefault="00983693" w:rsidP="00317E3E">
      <w:pPr>
        <w:pStyle w:val="Default"/>
        <w:rPr>
          <w:rFonts w:ascii="Times New Roman" w:hAnsi="Times New Roman" w:cs="Times New Roman"/>
          <w:color w:val="auto"/>
          <w:sz w:val="28"/>
          <w:szCs w:val="28"/>
          <w:lang w:val="uk-UA"/>
        </w:rPr>
      </w:pPr>
    </w:p>
    <w:p w:rsidR="00983693" w:rsidRDefault="00983693" w:rsidP="00317E3E">
      <w:pPr>
        <w:pStyle w:val="Default"/>
        <w:rPr>
          <w:rFonts w:ascii="Times New Roman" w:hAnsi="Times New Roman" w:cs="Times New Roman"/>
          <w:color w:val="auto"/>
          <w:sz w:val="28"/>
          <w:szCs w:val="28"/>
          <w:lang w:val="uk-UA"/>
        </w:rPr>
      </w:pPr>
    </w:p>
    <w:p w:rsidR="00983693" w:rsidRPr="00725B71" w:rsidRDefault="00983693" w:rsidP="00983693">
      <w:pPr>
        <w:shd w:val="clear" w:color="auto" w:fill="FFFFFF"/>
        <w:jc w:val="center"/>
        <w:rPr>
          <w:b/>
          <w:bCs/>
          <w:sz w:val="28"/>
          <w:szCs w:val="28"/>
          <w:lang w:val="uk-UA"/>
        </w:rPr>
      </w:pPr>
      <w:r w:rsidRPr="00725B71">
        <w:rPr>
          <w:b/>
          <w:sz w:val="28"/>
          <w:szCs w:val="28"/>
          <w:lang w:val="uk-UA"/>
        </w:rPr>
        <w:t>Змістовний модуль (т</w:t>
      </w:r>
      <w:r w:rsidRPr="00725B71">
        <w:rPr>
          <w:b/>
          <w:bCs/>
          <w:sz w:val="28"/>
          <w:szCs w:val="28"/>
          <w:lang w:val="uk-UA"/>
        </w:rPr>
        <w:t xml:space="preserve">ема) </w:t>
      </w:r>
      <w:r>
        <w:rPr>
          <w:b/>
          <w:bCs/>
          <w:sz w:val="28"/>
          <w:szCs w:val="28"/>
          <w:lang w:val="uk-UA"/>
        </w:rPr>
        <w:t>5</w:t>
      </w:r>
    </w:p>
    <w:p w:rsidR="00317E3E" w:rsidRPr="00983693" w:rsidRDefault="00317E3E" w:rsidP="00983693">
      <w:pPr>
        <w:pStyle w:val="Default"/>
        <w:jc w:val="center"/>
        <w:rPr>
          <w:rFonts w:ascii="Times New Roman" w:hAnsi="Times New Roman" w:cs="Times New Roman"/>
          <w:b/>
          <w:bCs/>
          <w:i/>
          <w:color w:val="auto"/>
          <w:sz w:val="28"/>
          <w:szCs w:val="28"/>
          <w:lang w:val="uk-UA"/>
        </w:rPr>
      </w:pPr>
      <w:r w:rsidRPr="00983693">
        <w:rPr>
          <w:rFonts w:ascii="Times New Roman" w:hAnsi="Times New Roman" w:cs="Times New Roman"/>
          <w:b/>
          <w:bCs/>
          <w:i/>
          <w:color w:val="auto"/>
          <w:sz w:val="28"/>
          <w:szCs w:val="28"/>
          <w:lang w:val="uk-UA"/>
        </w:rPr>
        <w:t>Ревізія бюджетної установи в умовах застосування комп’ютерних технологій</w:t>
      </w:r>
    </w:p>
    <w:p w:rsidR="00983693" w:rsidRPr="00725B71" w:rsidRDefault="00983693" w:rsidP="00317E3E">
      <w:pPr>
        <w:pStyle w:val="Default"/>
        <w:rPr>
          <w:rFonts w:ascii="Times New Roman" w:hAnsi="Times New Roman" w:cs="Times New Roman"/>
          <w:color w:val="auto"/>
          <w:sz w:val="28"/>
          <w:szCs w:val="28"/>
          <w:lang w:val="uk-UA"/>
        </w:rPr>
      </w:pP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5.1. Загальні положення застосування комп’ютерних технологій при проведенні ревізії бюджетної установи. Переваги, що надає 13 </w:t>
      </w:r>
    </w:p>
    <w:p w:rsidR="00317E3E" w:rsidRPr="00725B71" w:rsidRDefault="00317E3E" w:rsidP="00317E3E">
      <w:pPr>
        <w:pStyle w:val="Default"/>
        <w:rPr>
          <w:rFonts w:ascii="Times New Roman" w:hAnsi="Times New Roman" w:cs="Times New Roman"/>
          <w:color w:val="auto"/>
          <w:sz w:val="28"/>
          <w:szCs w:val="28"/>
          <w:lang w:val="uk-UA"/>
        </w:rPr>
      </w:pPr>
    </w:p>
    <w:p w:rsidR="00317E3E" w:rsidRPr="00725B71" w:rsidRDefault="00317E3E" w:rsidP="00317E3E">
      <w:pPr>
        <w:pStyle w:val="Default"/>
        <w:pageBreakBefore/>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lastRenderedPageBreak/>
        <w:t xml:space="preserve">застосування в ревізії комп’ютерних технологій. Автоматизоване робоче місце ревізора. Пакети прикладних програм, з якими повинен вміти працювати ревізор. </w:t>
      </w:r>
    </w:p>
    <w:p w:rsidR="00317E3E" w:rsidRPr="00725B71"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5.2. Організація ревізії в бюджетних установах, що ведуть комп’ютеризований облік. Вимоги до комп’ютерних програм, що використовуються бюджетною установою. Порядок залучення ревізійною бригадою консультанта з комп’ютерної обробки даних. Організація ревізії в бюджетних установах, що ведуть комп’ютеризований облік. </w:t>
      </w:r>
    </w:p>
    <w:p w:rsidR="00317E3E" w:rsidRPr="00725B71" w:rsidRDefault="00317E3E" w:rsidP="00317E3E">
      <w:pPr>
        <w:pStyle w:val="Default"/>
        <w:spacing w:after="17"/>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5.3. Організація ревізії з застосуванням комп’ютерної техніки в бюджетних установах, що ведуть бухгалтерський облік вручну. Особливості застосування комп’ютерної техніки в бюджетних установах, що ведуть бухгалтерський облік вручну. </w:t>
      </w:r>
    </w:p>
    <w:p w:rsidR="00317E3E" w:rsidRDefault="00317E3E" w:rsidP="00317E3E">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 xml:space="preserve">5.4. Ризики, пов’язані з застосуванням комп’ютерних технологій контролерами – ревізорами. Класифікація ризиків, пов’язаних з застосуванням комп’ютерних технологій в ревізії. Фактори, що дозволяють їх знизити. </w:t>
      </w:r>
    </w:p>
    <w:p w:rsidR="008A2D4C" w:rsidRDefault="00983693" w:rsidP="00983693">
      <w:pPr>
        <w:pStyle w:val="Default"/>
        <w:rPr>
          <w:rFonts w:ascii="Times New Roman" w:hAnsi="Times New Roman" w:cs="Times New Roman"/>
          <w:color w:val="auto"/>
          <w:sz w:val="28"/>
          <w:szCs w:val="28"/>
          <w:lang w:val="uk-UA"/>
        </w:rPr>
      </w:pPr>
      <w:r w:rsidRPr="00725B71">
        <w:rPr>
          <w:rFonts w:ascii="Times New Roman" w:hAnsi="Times New Roman" w:cs="Times New Roman"/>
          <w:color w:val="auto"/>
          <w:sz w:val="28"/>
          <w:szCs w:val="28"/>
          <w:lang w:val="uk-UA"/>
        </w:rPr>
        <w:t>Література: [2; 19; 23]</w:t>
      </w:r>
    </w:p>
    <w:p w:rsidR="00514FE4" w:rsidRDefault="00514FE4" w:rsidP="00514FE4">
      <w:pPr>
        <w:pStyle w:val="6"/>
        <w:keepNext w:val="0"/>
        <w:widowControl w:val="0"/>
        <w:spacing w:line="240" w:lineRule="auto"/>
        <w:rPr>
          <w:szCs w:val="28"/>
        </w:rPr>
      </w:pPr>
    </w:p>
    <w:p w:rsidR="00514FE4" w:rsidRDefault="00514FE4" w:rsidP="00514FE4">
      <w:pPr>
        <w:pStyle w:val="6"/>
        <w:keepNext w:val="0"/>
        <w:widowControl w:val="0"/>
        <w:spacing w:line="240" w:lineRule="auto"/>
        <w:rPr>
          <w:szCs w:val="28"/>
        </w:rPr>
      </w:pPr>
    </w:p>
    <w:p w:rsidR="00514FE4" w:rsidRPr="00725B71" w:rsidRDefault="00514FE4" w:rsidP="00514FE4">
      <w:pPr>
        <w:pStyle w:val="6"/>
        <w:keepNext w:val="0"/>
        <w:widowControl w:val="0"/>
        <w:spacing w:line="240" w:lineRule="auto"/>
        <w:rPr>
          <w:szCs w:val="28"/>
        </w:rPr>
      </w:pPr>
      <w:r w:rsidRPr="00725B71">
        <w:rPr>
          <w:szCs w:val="28"/>
        </w:rPr>
        <w:t xml:space="preserve">Блок змістовних модулів (розділ) № </w:t>
      </w:r>
      <w:r>
        <w:rPr>
          <w:szCs w:val="28"/>
        </w:rPr>
        <w:t>3</w:t>
      </w:r>
    </w:p>
    <w:p w:rsidR="00514FE4" w:rsidRPr="00983693" w:rsidRDefault="00514FE4" w:rsidP="00514FE4">
      <w:pPr>
        <w:pStyle w:val="Default"/>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Аудит у бюджетних </w:t>
      </w:r>
      <w:r w:rsidRPr="00983693">
        <w:rPr>
          <w:rFonts w:ascii="Times New Roman" w:hAnsi="Times New Roman" w:cs="Times New Roman"/>
          <w:b/>
          <w:bCs/>
          <w:color w:val="auto"/>
          <w:sz w:val="28"/>
          <w:szCs w:val="28"/>
          <w:lang w:val="uk-UA"/>
        </w:rPr>
        <w:t>установах</w:t>
      </w:r>
    </w:p>
    <w:p w:rsidR="00514FE4" w:rsidRDefault="00514FE4" w:rsidP="00514FE4">
      <w:pPr>
        <w:shd w:val="clear" w:color="auto" w:fill="FFFFFF"/>
        <w:jc w:val="center"/>
        <w:rPr>
          <w:b/>
          <w:sz w:val="28"/>
          <w:szCs w:val="28"/>
          <w:lang w:val="uk-UA"/>
        </w:rPr>
      </w:pPr>
    </w:p>
    <w:p w:rsidR="00514FE4" w:rsidRDefault="00514FE4" w:rsidP="00514FE4">
      <w:pPr>
        <w:shd w:val="clear" w:color="auto" w:fill="FFFFFF"/>
        <w:jc w:val="center"/>
        <w:rPr>
          <w:b/>
          <w:bCs/>
          <w:sz w:val="28"/>
          <w:szCs w:val="28"/>
          <w:lang w:val="uk-UA"/>
        </w:rPr>
      </w:pPr>
      <w:r w:rsidRPr="00725B71">
        <w:rPr>
          <w:b/>
          <w:sz w:val="28"/>
          <w:szCs w:val="28"/>
          <w:lang w:val="uk-UA"/>
        </w:rPr>
        <w:t>Змістовний модуль (т</w:t>
      </w:r>
      <w:r w:rsidRPr="00725B71">
        <w:rPr>
          <w:b/>
          <w:bCs/>
          <w:sz w:val="28"/>
          <w:szCs w:val="28"/>
          <w:lang w:val="uk-UA"/>
        </w:rPr>
        <w:t xml:space="preserve">ема) </w:t>
      </w:r>
      <w:r>
        <w:rPr>
          <w:b/>
          <w:bCs/>
          <w:sz w:val="28"/>
          <w:szCs w:val="28"/>
          <w:lang w:val="uk-UA"/>
        </w:rPr>
        <w:t>6</w:t>
      </w:r>
    </w:p>
    <w:p w:rsidR="00514FE4" w:rsidRPr="00725B71" w:rsidRDefault="00514FE4" w:rsidP="00514FE4">
      <w:pPr>
        <w:pStyle w:val="Default"/>
        <w:jc w:val="center"/>
        <w:rPr>
          <w:rFonts w:ascii="Times New Roman" w:hAnsi="Times New Roman" w:cs="Times New Roman"/>
          <w:b/>
          <w:bCs/>
          <w:i/>
          <w:sz w:val="28"/>
          <w:szCs w:val="28"/>
          <w:lang w:val="uk-UA"/>
        </w:rPr>
      </w:pPr>
      <w:r w:rsidRPr="00725B71">
        <w:rPr>
          <w:rFonts w:ascii="Times New Roman" w:hAnsi="Times New Roman" w:cs="Times New Roman"/>
          <w:b/>
          <w:bCs/>
          <w:i/>
          <w:sz w:val="28"/>
          <w:szCs w:val="28"/>
          <w:lang w:val="uk-UA"/>
        </w:rPr>
        <w:t xml:space="preserve">Мета, принципи, організація проведення </w:t>
      </w:r>
      <w:r>
        <w:rPr>
          <w:rFonts w:ascii="Times New Roman" w:hAnsi="Times New Roman" w:cs="Times New Roman"/>
          <w:b/>
          <w:bCs/>
          <w:i/>
          <w:sz w:val="28"/>
          <w:szCs w:val="28"/>
          <w:lang w:val="uk-UA"/>
        </w:rPr>
        <w:t xml:space="preserve">аудиту </w:t>
      </w:r>
      <w:r w:rsidRPr="00725B71">
        <w:rPr>
          <w:rFonts w:ascii="Times New Roman" w:hAnsi="Times New Roman" w:cs="Times New Roman"/>
          <w:b/>
          <w:bCs/>
          <w:i/>
          <w:sz w:val="28"/>
          <w:szCs w:val="28"/>
          <w:lang w:val="uk-UA"/>
        </w:rPr>
        <w:t>в бюджетних установах</w:t>
      </w:r>
    </w:p>
    <w:p w:rsidR="00514FE4" w:rsidRPr="00725B71" w:rsidRDefault="00514FE4" w:rsidP="00514FE4">
      <w:pPr>
        <w:shd w:val="clear" w:color="auto" w:fill="FFFFFF"/>
        <w:jc w:val="center"/>
        <w:rPr>
          <w:b/>
          <w:bCs/>
          <w:sz w:val="28"/>
          <w:szCs w:val="28"/>
          <w:lang w:val="uk-UA"/>
        </w:rPr>
      </w:pPr>
    </w:p>
    <w:p w:rsidR="00645E73" w:rsidRPr="00CF7D02" w:rsidRDefault="004804DB" w:rsidP="00CF7D02">
      <w:pPr>
        <w:pStyle w:val="a3"/>
        <w:numPr>
          <w:ilvl w:val="0"/>
          <w:numId w:val="8"/>
        </w:numPr>
        <w:ind w:left="0" w:firstLine="709"/>
        <w:jc w:val="both"/>
        <w:rPr>
          <w:sz w:val="28"/>
          <w:szCs w:val="28"/>
          <w:lang w:val="uk-UA"/>
        </w:rPr>
      </w:pPr>
      <w:r w:rsidRPr="00CF7D02">
        <w:rPr>
          <w:sz w:val="28"/>
          <w:szCs w:val="28"/>
        </w:rPr>
        <w:t xml:space="preserve">Роль аудиту в розвитку функції контролю Роль, функції та економічна зумовленість незалежного контролю в умовах ринкової економіки. Виникнення та розвиток аудиту </w:t>
      </w:r>
      <w:proofErr w:type="gramStart"/>
      <w:r w:rsidRPr="00CF7D02">
        <w:rPr>
          <w:sz w:val="28"/>
          <w:szCs w:val="28"/>
        </w:rPr>
        <w:t>в</w:t>
      </w:r>
      <w:proofErr w:type="gramEnd"/>
      <w:r w:rsidRPr="00CF7D02">
        <w:rPr>
          <w:sz w:val="28"/>
          <w:szCs w:val="28"/>
        </w:rPr>
        <w:t xml:space="preserve"> системі фінансово-господарського контролю. Завдання </w:t>
      </w:r>
      <w:proofErr w:type="gramStart"/>
      <w:r w:rsidRPr="00CF7D02">
        <w:rPr>
          <w:sz w:val="28"/>
          <w:szCs w:val="28"/>
        </w:rPr>
        <w:t>державного</w:t>
      </w:r>
      <w:proofErr w:type="gramEnd"/>
      <w:r w:rsidRPr="00CF7D02">
        <w:rPr>
          <w:sz w:val="28"/>
          <w:szCs w:val="28"/>
        </w:rPr>
        <w:t xml:space="preserve"> фінансового контролю, ревізії та аудиту. Аудит як форма контролю. Зв’язок аудиту з іншими формами економічного контролю. Історія розвитку аудиту як професійної сфери діяльності. Регулювання аудиторської діяльності у </w:t>
      </w:r>
      <w:proofErr w:type="gramStart"/>
      <w:r w:rsidRPr="00CF7D02">
        <w:rPr>
          <w:sz w:val="28"/>
          <w:szCs w:val="28"/>
        </w:rPr>
        <w:t>св</w:t>
      </w:r>
      <w:proofErr w:type="gramEnd"/>
      <w:r w:rsidRPr="00CF7D02">
        <w:rPr>
          <w:sz w:val="28"/>
          <w:szCs w:val="28"/>
        </w:rPr>
        <w:t>ітовій практиці. Література [1; 49; 55]</w:t>
      </w:r>
    </w:p>
    <w:p w:rsidR="004804DB" w:rsidRPr="00CF7D02" w:rsidRDefault="004804DB" w:rsidP="00CF7D02">
      <w:pPr>
        <w:ind w:firstLine="709"/>
        <w:jc w:val="both"/>
        <w:rPr>
          <w:sz w:val="28"/>
          <w:szCs w:val="28"/>
          <w:lang w:val="uk-UA"/>
        </w:rPr>
      </w:pPr>
    </w:p>
    <w:p w:rsidR="004804DB" w:rsidRPr="00CF7D02" w:rsidRDefault="004804DB" w:rsidP="00CF7D02">
      <w:pPr>
        <w:pStyle w:val="a3"/>
        <w:numPr>
          <w:ilvl w:val="0"/>
          <w:numId w:val="8"/>
        </w:numPr>
        <w:ind w:left="0" w:firstLine="709"/>
        <w:jc w:val="both"/>
        <w:rPr>
          <w:sz w:val="28"/>
          <w:szCs w:val="28"/>
          <w:lang w:val="uk-UA"/>
        </w:rPr>
      </w:pPr>
      <w:r w:rsidRPr="00CF7D02">
        <w:rPr>
          <w:sz w:val="28"/>
          <w:szCs w:val="28"/>
        </w:rPr>
        <w:t>2. Значення та мета вивчення аудиту Мета і завдання аудиту. Предмет, об’єкт та суб’єкт аудиту. Принципи аудиторського контролю. Метод і методичні прийоми аудиторського контролю. Види і класифікація аудиту. Відмінність аудиту від інших систем контролю. Література [1; 7; 51; 57]</w:t>
      </w:r>
    </w:p>
    <w:p w:rsidR="004804DB" w:rsidRPr="00CF7D02" w:rsidRDefault="004804DB" w:rsidP="00CF7D02">
      <w:pPr>
        <w:pStyle w:val="a3"/>
        <w:ind w:left="0" w:firstLine="709"/>
        <w:jc w:val="both"/>
        <w:rPr>
          <w:sz w:val="28"/>
          <w:szCs w:val="28"/>
          <w:lang w:val="uk-UA"/>
        </w:rPr>
      </w:pPr>
    </w:p>
    <w:p w:rsidR="004804DB" w:rsidRDefault="004804DB" w:rsidP="00CF7D02">
      <w:pPr>
        <w:pStyle w:val="a3"/>
        <w:numPr>
          <w:ilvl w:val="0"/>
          <w:numId w:val="8"/>
        </w:numPr>
        <w:ind w:left="0" w:firstLine="709"/>
        <w:jc w:val="both"/>
        <w:rPr>
          <w:sz w:val="28"/>
          <w:szCs w:val="28"/>
          <w:lang w:val="uk-UA"/>
        </w:rPr>
      </w:pPr>
      <w:r w:rsidRPr="00CF7D02">
        <w:rPr>
          <w:sz w:val="28"/>
          <w:szCs w:val="28"/>
          <w:lang w:val="uk-UA"/>
        </w:rPr>
        <w:t xml:space="preserve">3. Правові засади нормативного регулювання аудиторської діяльності в Україні Організація аудиторської діяльності. </w:t>
      </w:r>
      <w:r w:rsidRPr="00CF7D02">
        <w:rPr>
          <w:sz w:val="28"/>
          <w:szCs w:val="28"/>
        </w:rPr>
        <w:t>Інститут аудиту в Україні. З</w:t>
      </w:r>
      <w:proofErr w:type="gramStart"/>
      <w:r w:rsidRPr="00CF7D02">
        <w:rPr>
          <w:sz w:val="28"/>
          <w:szCs w:val="28"/>
        </w:rPr>
        <w:t>а-</w:t>
      </w:r>
      <w:proofErr w:type="gramEnd"/>
      <w:r w:rsidRPr="00CF7D02">
        <w:rPr>
          <w:sz w:val="28"/>
          <w:szCs w:val="28"/>
        </w:rPr>
        <w:t xml:space="preserve"> конодавче забезпечення аудиторської діяльності. Аудиторська палата України: порядок створення і повноваження. Система нормативного ре- гулювання аудиторської діяльності. Управління аудиторською діяльніс- </w:t>
      </w:r>
      <w:r w:rsidRPr="00CF7D02">
        <w:rPr>
          <w:sz w:val="28"/>
          <w:szCs w:val="28"/>
        </w:rPr>
        <w:lastRenderedPageBreak/>
        <w:t xml:space="preserve">тю в Україні. Професійна підготовка і атестація аудиторів </w:t>
      </w:r>
      <w:proofErr w:type="gramStart"/>
      <w:r w:rsidRPr="00CF7D02">
        <w:rPr>
          <w:sz w:val="28"/>
          <w:szCs w:val="28"/>
        </w:rPr>
        <w:t>в</w:t>
      </w:r>
      <w:proofErr w:type="gramEnd"/>
      <w:r w:rsidRPr="00CF7D02">
        <w:rPr>
          <w:sz w:val="28"/>
          <w:szCs w:val="28"/>
        </w:rPr>
        <w:t xml:space="preserve"> Україні. Сертифікація аудиторів. Умови і порядок видачі сертифікатів. Порядок подовження дії сертифікату. Економічні суб’єкти, що </w:t>
      </w:r>
      <w:proofErr w:type="gramStart"/>
      <w:r w:rsidRPr="00CF7D02">
        <w:rPr>
          <w:sz w:val="28"/>
          <w:szCs w:val="28"/>
        </w:rPr>
        <w:t>п</w:t>
      </w:r>
      <w:proofErr w:type="gramEnd"/>
      <w:r w:rsidRPr="00CF7D02">
        <w:rPr>
          <w:sz w:val="28"/>
          <w:szCs w:val="28"/>
        </w:rPr>
        <w:t>ідлягають аудиту. Права й обов’язки ауд</w:t>
      </w:r>
      <w:proofErr w:type="gramStart"/>
      <w:r w:rsidRPr="00CF7D02">
        <w:rPr>
          <w:sz w:val="28"/>
          <w:szCs w:val="28"/>
        </w:rPr>
        <w:t>и-</w:t>
      </w:r>
      <w:proofErr w:type="gramEnd"/>
      <w:r w:rsidRPr="00CF7D02">
        <w:rPr>
          <w:sz w:val="28"/>
          <w:szCs w:val="28"/>
        </w:rPr>
        <w:t xml:space="preserve"> торів. Права й обов’язки суб’єктів, що перевіряються. Користувачі ауд</w:t>
      </w:r>
      <w:proofErr w:type="gramStart"/>
      <w:r w:rsidRPr="00CF7D02">
        <w:rPr>
          <w:sz w:val="28"/>
          <w:szCs w:val="28"/>
        </w:rPr>
        <w:t>и-</w:t>
      </w:r>
      <w:proofErr w:type="gramEnd"/>
      <w:r w:rsidRPr="00CF7D02">
        <w:rPr>
          <w:sz w:val="28"/>
          <w:szCs w:val="28"/>
        </w:rPr>
        <w:t xml:space="preserve"> ту. Експертизи та перевірки за дорученням державних органів як осо</w:t>
      </w:r>
      <w:proofErr w:type="gramStart"/>
      <w:r w:rsidRPr="00CF7D02">
        <w:rPr>
          <w:sz w:val="28"/>
          <w:szCs w:val="28"/>
        </w:rPr>
        <w:t>б-</w:t>
      </w:r>
      <w:proofErr w:type="gramEnd"/>
      <w:r w:rsidRPr="00CF7D02">
        <w:rPr>
          <w:sz w:val="28"/>
          <w:szCs w:val="28"/>
        </w:rPr>
        <w:t xml:space="preserve"> ливі види аудиторської діяльності. Аудит як вид підприємницької діяльності. Організаційно-правові фо- рми аудиторських організацій. Організаційна структура аудиторської фірми. Організація контролю </w:t>
      </w:r>
      <w:proofErr w:type="gramStart"/>
      <w:r w:rsidRPr="00CF7D02">
        <w:rPr>
          <w:sz w:val="28"/>
          <w:szCs w:val="28"/>
        </w:rPr>
        <w:t>за</w:t>
      </w:r>
      <w:proofErr w:type="gramEnd"/>
      <w:r w:rsidRPr="00CF7D02">
        <w:rPr>
          <w:sz w:val="28"/>
          <w:szCs w:val="28"/>
        </w:rPr>
        <w:t xml:space="preserve"> </w:t>
      </w:r>
      <w:proofErr w:type="gramStart"/>
      <w:r w:rsidRPr="00CF7D02">
        <w:rPr>
          <w:sz w:val="28"/>
          <w:szCs w:val="28"/>
        </w:rPr>
        <w:t>як</w:t>
      </w:r>
      <w:proofErr w:type="gramEnd"/>
      <w:r w:rsidRPr="00CF7D02">
        <w:rPr>
          <w:sz w:val="28"/>
          <w:szCs w:val="28"/>
        </w:rPr>
        <w:t>істю аудиторських перевірок. Обов’язки, права та відповідальність аудитора. Професійна етика аудитора. Професійний кодекс етики і поведінки. Конфіденційність аудиту і контроль за фінансовим станом організацій. Література [1; 3; 5; 48; 51; 54; 57]</w:t>
      </w:r>
    </w:p>
    <w:p w:rsidR="00514FE4" w:rsidRDefault="00514FE4" w:rsidP="00514FE4">
      <w:pPr>
        <w:jc w:val="both"/>
        <w:rPr>
          <w:sz w:val="28"/>
          <w:szCs w:val="28"/>
          <w:lang w:val="uk-UA"/>
        </w:rPr>
      </w:pPr>
    </w:p>
    <w:p w:rsidR="00514FE4" w:rsidRDefault="00514FE4" w:rsidP="00514FE4">
      <w:pPr>
        <w:shd w:val="clear" w:color="auto" w:fill="FFFFFF"/>
        <w:jc w:val="center"/>
        <w:rPr>
          <w:b/>
          <w:bCs/>
          <w:sz w:val="28"/>
          <w:szCs w:val="28"/>
          <w:lang w:val="uk-UA"/>
        </w:rPr>
      </w:pPr>
      <w:r w:rsidRPr="00725B71">
        <w:rPr>
          <w:b/>
          <w:sz w:val="28"/>
          <w:szCs w:val="28"/>
          <w:lang w:val="uk-UA"/>
        </w:rPr>
        <w:t>Змістовний модуль (т</w:t>
      </w:r>
      <w:r w:rsidRPr="00725B71">
        <w:rPr>
          <w:b/>
          <w:bCs/>
          <w:sz w:val="28"/>
          <w:szCs w:val="28"/>
          <w:lang w:val="uk-UA"/>
        </w:rPr>
        <w:t xml:space="preserve">ема) </w:t>
      </w:r>
      <w:r>
        <w:rPr>
          <w:b/>
          <w:bCs/>
          <w:sz w:val="28"/>
          <w:szCs w:val="28"/>
          <w:lang w:val="uk-UA"/>
        </w:rPr>
        <w:t>7</w:t>
      </w:r>
    </w:p>
    <w:p w:rsidR="00514FE4" w:rsidRPr="00725B71" w:rsidRDefault="00010FE1" w:rsidP="00514FE4">
      <w:pPr>
        <w:pStyle w:val="Default"/>
        <w:jc w:val="center"/>
        <w:rPr>
          <w:rFonts w:ascii="Times New Roman" w:hAnsi="Times New Roman" w:cs="Times New Roman"/>
          <w:b/>
          <w:bCs/>
          <w:i/>
          <w:sz w:val="28"/>
          <w:szCs w:val="28"/>
          <w:lang w:val="uk-UA"/>
        </w:rPr>
      </w:pPr>
      <w:r>
        <w:rPr>
          <w:rFonts w:ascii="Times New Roman" w:hAnsi="Times New Roman" w:cs="Times New Roman"/>
          <w:b/>
          <w:bCs/>
          <w:i/>
          <w:sz w:val="28"/>
          <w:szCs w:val="28"/>
          <w:lang w:val="uk-UA"/>
        </w:rPr>
        <w:t>Стандарти аудиторської діяльності. Організація аудиторського процесу</w:t>
      </w:r>
    </w:p>
    <w:p w:rsidR="00514FE4" w:rsidRPr="00514FE4" w:rsidRDefault="00514FE4" w:rsidP="00514FE4">
      <w:pPr>
        <w:jc w:val="both"/>
        <w:rPr>
          <w:sz w:val="28"/>
          <w:szCs w:val="28"/>
          <w:lang w:val="uk-UA"/>
        </w:rPr>
      </w:pPr>
    </w:p>
    <w:p w:rsidR="004804DB" w:rsidRPr="00CF7D02" w:rsidRDefault="004804DB" w:rsidP="00CF7D02">
      <w:pPr>
        <w:pStyle w:val="a3"/>
        <w:numPr>
          <w:ilvl w:val="0"/>
          <w:numId w:val="8"/>
        </w:numPr>
        <w:ind w:left="0" w:firstLine="709"/>
        <w:jc w:val="both"/>
        <w:rPr>
          <w:sz w:val="28"/>
          <w:szCs w:val="28"/>
          <w:lang w:val="uk-UA"/>
        </w:rPr>
      </w:pPr>
      <w:r w:rsidRPr="00CF7D02">
        <w:rPr>
          <w:sz w:val="28"/>
          <w:szCs w:val="28"/>
          <w:lang w:val="uk-UA"/>
        </w:rPr>
        <w:t xml:space="preserve">Стандарти аудиторської діяльності Роль стандартів аудиторської діяльності в забезпеченні якості ауди- ту. Склад і основні групи стандартів: організаційні, технологічні, регла- ментуючі, підсумкові документи. Тенденція розробки і використання стандартів в аудиторській діяльності. Міжнародні аудиторські організа- </w:t>
      </w:r>
      <w:r w:rsidRPr="00CF7D02">
        <w:rPr>
          <w:sz w:val="28"/>
          <w:szCs w:val="28"/>
        </w:rPr>
        <w:t>PDF</w:t>
      </w:r>
      <w:r w:rsidRPr="00CF7D02">
        <w:rPr>
          <w:sz w:val="28"/>
          <w:szCs w:val="28"/>
          <w:lang w:val="uk-UA"/>
        </w:rPr>
        <w:t xml:space="preserve"> </w:t>
      </w:r>
      <w:r w:rsidRPr="00CF7D02">
        <w:rPr>
          <w:sz w:val="28"/>
          <w:szCs w:val="28"/>
        </w:rPr>
        <w:t>created</w:t>
      </w:r>
      <w:r w:rsidRPr="00CF7D02">
        <w:rPr>
          <w:sz w:val="28"/>
          <w:szCs w:val="28"/>
          <w:lang w:val="uk-UA"/>
        </w:rPr>
        <w:t xml:space="preserve"> </w:t>
      </w:r>
      <w:r w:rsidRPr="00CF7D02">
        <w:rPr>
          <w:sz w:val="28"/>
          <w:szCs w:val="28"/>
        </w:rPr>
        <w:t>with</w:t>
      </w:r>
      <w:r w:rsidRPr="00CF7D02">
        <w:rPr>
          <w:sz w:val="28"/>
          <w:szCs w:val="28"/>
          <w:lang w:val="uk-UA"/>
        </w:rPr>
        <w:t xml:space="preserve"> </w:t>
      </w:r>
      <w:r w:rsidRPr="00CF7D02">
        <w:rPr>
          <w:sz w:val="28"/>
          <w:szCs w:val="28"/>
        </w:rPr>
        <w:t>FinePrint</w:t>
      </w:r>
      <w:r w:rsidRPr="00CF7D02">
        <w:rPr>
          <w:sz w:val="28"/>
          <w:szCs w:val="28"/>
          <w:lang w:val="uk-UA"/>
        </w:rPr>
        <w:t xml:space="preserve"> </w:t>
      </w:r>
      <w:r w:rsidRPr="00CF7D02">
        <w:rPr>
          <w:sz w:val="28"/>
          <w:szCs w:val="28"/>
        </w:rPr>
        <w:t>pdfFactory</w:t>
      </w:r>
      <w:r w:rsidRPr="00CF7D02">
        <w:rPr>
          <w:sz w:val="28"/>
          <w:szCs w:val="28"/>
          <w:lang w:val="uk-UA"/>
        </w:rPr>
        <w:t xml:space="preserve"> </w:t>
      </w:r>
      <w:r w:rsidRPr="00CF7D02">
        <w:rPr>
          <w:sz w:val="28"/>
          <w:szCs w:val="28"/>
        </w:rPr>
        <w:t>Pro</w:t>
      </w:r>
      <w:r w:rsidRPr="00CF7D02">
        <w:rPr>
          <w:sz w:val="28"/>
          <w:szCs w:val="28"/>
          <w:lang w:val="uk-UA"/>
        </w:rPr>
        <w:t xml:space="preserve"> </w:t>
      </w:r>
      <w:r w:rsidRPr="00CF7D02">
        <w:rPr>
          <w:sz w:val="28"/>
          <w:szCs w:val="28"/>
        </w:rPr>
        <w:t>trial</w:t>
      </w:r>
      <w:r w:rsidRPr="00CF7D02">
        <w:rPr>
          <w:sz w:val="28"/>
          <w:szCs w:val="28"/>
          <w:lang w:val="uk-UA"/>
        </w:rPr>
        <w:t xml:space="preserve"> </w:t>
      </w:r>
      <w:r w:rsidRPr="00CF7D02">
        <w:rPr>
          <w:sz w:val="28"/>
          <w:szCs w:val="28"/>
        </w:rPr>
        <w:t>version</w:t>
      </w:r>
      <w:r w:rsidRPr="00CF7D02">
        <w:rPr>
          <w:sz w:val="28"/>
          <w:szCs w:val="28"/>
          <w:lang w:val="uk-UA"/>
        </w:rPr>
        <w:t xml:space="preserve"> </w:t>
      </w:r>
      <w:r w:rsidRPr="00CF7D02">
        <w:rPr>
          <w:sz w:val="28"/>
          <w:szCs w:val="28"/>
        </w:rPr>
        <w:t>http</w:t>
      </w:r>
      <w:r w:rsidRPr="00CF7D02">
        <w:rPr>
          <w:sz w:val="28"/>
          <w:szCs w:val="28"/>
          <w:lang w:val="uk-UA"/>
        </w:rPr>
        <w:t>://</w:t>
      </w:r>
      <w:r w:rsidRPr="00CF7D02">
        <w:rPr>
          <w:sz w:val="28"/>
          <w:szCs w:val="28"/>
        </w:rPr>
        <w:t>www</w:t>
      </w:r>
      <w:r w:rsidRPr="00CF7D02">
        <w:rPr>
          <w:sz w:val="28"/>
          <w:szCs w:val="28"/>
          <w:lang w:val="uk-UA"/>
        </w:rPr>
        <w:t>.</w:t>
      </w:r>
      <w:r w:rsidRPr="00CF7D02">
        <w:rPr>
          <w:sz w:val="28"/>
          <w:szCs w:val="28"/>
        </w:rPr>
        <w:t>fineprint</w:t>
      </w:r>
      <w:r w:rsidRPr="00CF7D02">
        <w:rPr>
          <w:sz w:val="28"/>
          <w:szCs w:val="28"/>
          <w:lang w:val="uk-UA"/>
        </w:rPr>
        <w:t>.</w:t>
      </w:r>
      <w:r w:rsidRPr="00CF7D02">
        <w:rPr>
          <w:sz w:val="28"/>
          <w:szCs w:val="28"/>
        </w:rPr>
        <w:t>com</w:t>
      </w:r>
      <w:r w:rsidRPr="00CF7D02">
        <w:rPr>
          <w:sz w:val="28"/>
          <w:szCs w:val="28"/>
          <w:lang w:val="uk-UA"/>
        </w:rPr>
        <w:t xml:space="preserve"> 6 ції. Міжнародні професійні організації бухгалтерів і аудиторів. Кодекс етики Міжнародної федерації бухгалтерів. </w:t>
      </w:r>
      <w:r w:rsidRPr="00CF7D02">
        <w:rPr>
          <w:sz w:val="28"/>
          <w:szCs w:val="28"/>
        </w:rPr>
        <w:t>Міжнародні стандарти аудиторської діяльності та можливість їх з</w:t>
      </w:r>
      <w:proofErr w:type="gramStart"/>
      <w:r w:rsidRPr="00CF7D02">
        <w:rPr>
          <w:sz w:val="28"/>
          <w:szCs w:val="28"/>
        </w:rPr>
        <w:t>а-</w:t>
      </w:r>
      <w:proofErr w:type="gramEnd"/>
      <w:r w:rsidRPr="00CF7D02">
        <w:rPr>
          <w:sz w:val="28"/>
          <w:szCs w:val="28"/>
        </w:rPr>
        <w:t xml:space="preserve"> стосування в Україні. Вітчизняні стандарти аудиторської діяльності. Література [1; 45; 49; 51; 54; 55]</w:t>
      </w:r>
    </w:p>
    <w:p w:rsidR="004804DB" w:rsidRPr="00CF7D02" w:rsidRDefault="004804DB" w:rsidP="00CF7D02">
      <w:pPr>
        <w:pStyle w:val="a3"/>
        <w:numPr>
          <w:ilvl w:val="0"/>
          <w:numId w:val="8"/>
        </w:numPr>
        <w:ind w:left="0" w:firstLine="709"/>
        <w:jc w:val="both"/>
        <w:rPr>
          <w:sz w:val="28"/>
          <w:szCs w:val="28"/>
          <w:lang w:val="uk-UA"/>
        </w:rPr>
      </w:pPr>
      <w:r w:rsidRPr="00CF7D02">
        <w:rPr>
          <w:sz w:val="28"/>
          <w:szCs w:val="28"/>
        </w:rPr>
        <w:t xml:space="preserve">5. Контрольно-аудиторський процес Місце і роль внутрішнього контролю й аудиту в системі керування </w:t>
      </w:r>
      <w:proofErr w:type="gramStart"/>
      <w:r w:rsidRPr="00CF7D02">
        <w:rPr>
          <w:sz w:val="28"/>
          <w:szCs w:val="28"/>
        </w:rPr>
        <w:t>п</w:t>
      </w:r>
      <w:proofErr w:type="gramEnd"/>
      <w:r w:rsidRPr="00CF7D02">
        <w:rPr>
          <w:sz w:val="28"/>
          <w:szCs w:val="28"/>
        </w:rPr>
        <w:t>ідприємством. Організаційна структура внутрішнього контролю. Від</w:t>
      </w:r>
      <w:proofErr w:type="gramStart"/>
      <w:r w:rsidRPr="00CF7D02">
        <w:rPr>
          <w:sz w:val="28"/>
          <w:szCs w:val="28"/>
        </w:rPr>
        <w:t>о-</w:t>
      </w:r>
      <w:proofErr w:type="gramEnd"/>
      <w:r w:rsidRPr="00CF7D02">
        <w:rPr>
          <w:sz w:val="28"/>
          <w:szCs w:val="28"/>
        </w:rPr>
        <w:t xml:space="preserve"> браження процедур контролю в положеннях про підрозділи і посадові інструкції. Документообіг і контрольне середовище. Основні контрольні процедури і їх роль у забезпеченні вірогідності звітності. Методи оцінки якості внутрішнього контролю та аудиту. Методи визначення обсягу аудиторської перевірки і визначальні фа</w:t>
      </w:r>
      <w:proofErr w:type="gramStart"/>
      <w:r w:rsidRPr="00CF7D02">
        <w:rPr>
          <w:sz w:val="28"/>
          <w:szCs w:val="28"/>
        </w:rPr>
        <w:t>к-</w:t>
      </w:r>
      <w:proofErr w:type="gramEnd"/>
      <w:r w:rsidRPr="00CF7D02">
        <w:rPr>
          <w:sz w:val="28"/>
          <w:szCs w:val="28"/>
        </w:rPr>
        <w:t xml:space="preserve"> тори. Оцінка вартості аудиторських послуг. Догові</w:t>
      </w:r>
      <w:proofErr w:type="gramStart"/>
      <w:r w:rsidRPr="00CF7D02">
        <w:rPr>
          <w:sz w:val="28"/>
          <w:szCs w:val="28"/>
        </w:rPr>
        <w:t>р</w:t>
      </w:r>
      <w:proofErr w:type="gramEnd"/>
      <w:r w:rsidRPr="00CF7D02">
        <w:rPr>
          <w:sz w:val="28"/>
          <w:szCs w:val="28"/>
        </w:rPr>
        <w:t xml:space="preserve"> про надання ауди- торських послуг: умови, зміст, оформлення. Відповідальність аудито</w:t>
      </w:r>
      <w:proofErr w:type="gramStart"/>
      <w:r w:rsidRPr="00CF7D02">
        <w:rPr>
          <w:sz w:val="28"/>
          <w:szCs w:val="28"/>
        </w:rPr>
        <w:t>р-</w:t>
      </w:r>
      <w:proofErr w:type="gramEnd"/>
      <w:r w:rsidRPr="00CF7D02">
        <w:rPr>
          <w:sz w:val="28"/>
          <w:szCs w:val="28"/>
        </w:rPr>
        <w:t xml:space="preserve"> ських фірм. Планування аудиту, його призначення і принципи. Етапи аудиторс</w:t>
      </w:r>
      <w:proofErr w:type="gramStart"/>
      <w:r w:rsidRPr="00CF7D02">
        <w:rPr>
          <w:sz w:val="28"/>
          <w:szCs w:val="28"/>
        </w:rPr>
        <w:t>ь-</w:t>
      </w:r>
      <w:proofErr w:type="gramEnd"/>
      <w:r w:rsidRPr="00CF7D02">
        <w:rPr>
          <w:sz w:val="28"/>
          <w:szCs w:val="28"/>
        </w:rPr>
        <w:t xml:space="preserve"> кої перевірки. Програма аудиту. Аудит у комп’ютерному середовищі. Аналіз систем електронної обробки даних клієнта. Комп’ютерні технології обробки інформації та їх застосування у ко</w:t>
      </w:r>
      <w:proofErr w:type="gramStart"/>
      <w:r w:rsidRPr="00CF7D02">
        <w:rPr>
          <w:sz w:val="28"/>
          <w:szCs w:val="28"/>
        </w:rPr>
        <w:t>н-</w:t>
      </w:r>
      <w:proofErr w:type="gramEnd"/>
      <w:r w:rsidRPr="00CF7D02">
        <w:rPr>
          <w:sz w:val="28"/>
          <w:szCs w:val="28"/>
        </w:rPr>
        <w:t xml:space="preserve"> трольно-аудиторському процесі. Література [1; 2; 7; 50–52; 56; 57]</w:t>
      </w:r>
    </w:p>
    <w:p w:rsidR="004804DB" w:rsidRPr="00CF7D02" w:rsidRDefault="004804DB" w:rsidP="00CF7D02">
      <w:pPr>
        <w:pStyle w:val="a3"/>
        <w:numPr>
          <w:ilvl w:val="0"/>
          <w:numId w:val="8"/>
        </w:numPr>
        <w:ind w:left="0" w:firstLine="709"/>
        <w:jc w:val="both"/>
        <w:rPr>
          <w:sz w:val="28"/>
          <w:szCs w:val="28"/>
          <w:lang w:val="uk-UA"/>
        </w:rPr>
      </w:pPr>
      <w:r w:rsidRPr="00CF7D02">
        <w:rPr>
          <w:sz w:val="28"/>
          <w:szCs w:val="28"/>
          <w:lang w:val="uk-UA"/>
        </w:rPr>
        <w:t xml:space="preserve">6. Організація аудиторської перевірки і аудиторські процедури Робочі документи (файли) аудитора: склад, зміст, порядок оформ- лення, використання і збереження. </w:t>
      </w:r>
      <w:r w:rsidRPr="00CF7D02">
        <w:rPr>
          <w:sz w:val="28"/>
          <w:szCs w:val="28"/>
        </w:rPr>
        <w:t>Змі</w:t>
      </w:r>
      <w:proofErr w:type="gramStart"/>
      <w:r w:rsidRPr="00CF7D02">
        <w:rPr>
          <w:sz w:val="28"/>
          <w:szCs w:val="28"/>
        </w:rPr>
        <w:t>ст</w:t>
      </w:r>
      <w:proofErr w:type="gramEnd"/>
      <w:r w:rsidRPr="00CF7D02">
        <w:rPr>
          <w:sz w:val="28"/>
          <w:szCs w:val="28"/>
        </w:rPr>
        <w:t xml:space="preserve"> постійного і перемінного архі- ву. Методи і порядок збирання інформації. Аудиторські процедури. Контрольна процедура. Аудиторська вибірка. Види аудиторських вибірок і порядок їх </w:t>
      </w:r>
      <w:r w:rsidRPr="00CF7D02">
        <w:rPr>
          <w:sz w:val="28"/>
          <w:szCs w:val="28"/>
        </w:rPr>
        <w:lastRenderedPageBreak/>
        <w:t>поб</w:t>
      </w:r>
      <w:proofErr w:type="gramStart"/>
      <w:r w:rsidRPr="00CF7D02">
        <w:rPr>
          <w:sz w:val="28"/>
          <w:szCs w:val="28"/>
        </w:rPr>
        <w:t>у-</w:t>
      </w:r>
      <w:proofErr w:type="gramEnd"/>
      <w:r w:rsidRPr="00CF7D02">
        <w:rPr>
          <w:sz w:val="28"/>
          <w:szCs w:val="28"/>
        </w:rPr>
        <w:t xml:space="preserve"> дови. Обсяг аудиторської вибірки. Помилки і ризик аудиторської вибі</w:t>
      </w:r>
      <w:proofErr w:type="gramStart"/>
      <w:r w:rsidRPr="00CF7D02">
        <w:rPr>
          <w:sz w:val="28"/>
          <w:szCs w:val="28"/>
        </w:rPr>
        <w:t>р-</w:t>
      </w:r>
      <w:proofErr w:type="gramEnd"/>
      <w:r w:rsidRPr="00CF7D02">
        <w:rPr>
          <w:sz w:val="28"/>
          <w:szCs w:val="28"/>
        </w:rPr>
        <w:t xml:space="preserve"> ки. Оцінка результатів аудиторської вибірки. Шахрайство і помилки в бухгалтерському </w:t>
      </w:r>
      <w:proofErr w:type="gramStart"/>
      <w:r w:rsidRPr="00CF7D02">
        <w:rPr>
          <w:sz w:val="28"/>
          <w:szCs w:val="28"/>
        </w:rPr>
        <w:t>обл</w:t>
      </w:r>
      <w:proofErr w:type="gramEnd"/>
      <w:r w:rsidRPr="00CF7D02">
        <w:rPr>
          <w:sz w:val="28"/>
          <w:szCs w:val="28"/>
        </w:rPr>
        <w:t xml:space="preserve">іку та звітності, що ви- являються у процесі аудиторської перевірки, їх види і фактори, що впливають на ступінь ризику перекручувань бухгалтерської звітності. Дії аудитора в разі виявлення перекручування бухгалтерської звітності. Помилки: поняття, види і причини виникнення. Поняття шахрайства. PDF created with FinePrint pdfFactory Pro trial version http://www.fineprint.com 7 Класифікація помилок та шахрайства. Аудиторська істина, її </w:t>
      </w:r>
      <w:proofErr w:type="gramStart"/>
      <w:r w:rsidRPr="00CF7D02">
        <w:rPr>
          <w:sz w:val="28"/>
          <w:szCs w:val="28"/>
        </w:rPr>
        <w:t>п</w:t>
      </w:r>
      <w:proofErr w:type="gramEnd"/>
      <w:r w:rsidRPr="00CF7D02">
        <w:rPr>
          <w:sz w:val="28"/>
          <w:szCs w:val="28"/>
        </w:rPr>
        <w:t>ізнан- ня в аудиті. Аудиторські докази: види і класифікація. Зв’язок між доказами. Дж</w:t>
      </w:r>
      <w:proofErr w:type="gramStart"/>
      <w:r w:rsidRPr="00CF7D02">
        <w:rPr>
          <w:sz w:val="28"/>
          <w:szCs w:val="28"/>
        </w:rPr>
        <w:t>е-</w:t>
      </w:r>
      <w:proofErr w:type="gramEnd"/>
      <w:r w:rsidRPr="00CF7D02">
        <w:rPr>
          <w:sz w:val="28"/>
          <w:szCs w:val="28"/>
        </w:rPr>
        <w:t xml:space="preserve"> рела і методи одержання аудиторських доказів. Перевірка первинних до- кументів і облікових реєстрів: формальна перевірка справжності докумен- тів, перевірка законності, вірогідності та доцільності операції, рахункова перевірка, порівняння документів. Умовні події, що підвищують ризик шахрайства. Методи фактичного контролю: перерахування, інвентаризація, пер</w:t>
      </w:r>
      <w:proofErr w:type="gramStart"/>
      <w:r w:rsidRPr="00CF7D02">
        <w:rPr>
          <w:sz w:val="28"/>
          <w:szCs w:val="28"/>
        </w:rPr>
        <w:t>е-</w:t>
      </w:r>
      <w:proofErr w:type="gramEnd"/>
      <w:r w:rsidRPr="00CF7D02">
        <w:rPr>
          <w:sz w:val="28"/>
          <w:szCs w:val="28"/>
        </w:rPr>
        <w:t xml:space="preserve"> вірка дотримання правил обліку господарських операцій, аналітичні процедури, лабораторний аналіз, експертна оцінка, контрольне обмірю- вання, усне опитування, простежування, сканування, тестування, підго- товка альтернативного балансу. Відповідальність керівництва і дії ауд</w:t>
      </w:r>
      <w:proofErr w:type="gramStart"/>
      <w:r w:rsidRPr="00CF7D02">
        <w:rPr>
          <w:sz w:val="28"/>
          <w:szCs w:val="28"/>
        </w:rPr>
        <w:t>и-</w:t>
      </w:r>
      <w:proofErr w:type="gramEnd"/>
      <w:r w:rsidRPr="00CF7D02">
        <w:rPr>
          <w:sz w:val="28"/>
          <w:szCs w:val="28"/>
        </w:rPr>
        <w:t xml:space="preserve"> тора в разі виявлення помилок і шахрайства. Література [7; 23; 29; 48; 52–56; 59]</w:t>
      </w:r>
    </w:p>
    <w:p w:rsidR="004804DB" w:rsidRDefault="004804DB" w:rsidP="00CF7D02">
      <w:pPr>
        <w:pStyle w:val="a3"/>
        <w:numPr>
          <w:ilvl w:val="0"/>
          <w:numId w:val="8"/>
        </w:numPr>
        <w:ind w:left="0" w:firstLine="709"/>
        <w:jc w:val="both"/>
        <w:rPr>
          <w:sz w:val="28"/>
          <w:szCs w:val="28"/>
          <w:lang w:val="uk-UA"/>
        </w:rPr>
      </w:pPr>
      <w:r w:rsidRPr="00CF7D02">
        <w:rPr>
          <w:sz w:val="28"/>
          <w:szCs w:val="28"/>
        </w:rPr>
        <w:t>7. Документальне оформлення аудиту Документальне оформлення аудиту. Робочі документи: види, форма і зміст. Конфіденційність робочих документів, забезпечення їх схоронн</w:t>
      </w:r>
      <w:proofErr w:type="gramStart"/>
      <w:r w:rsidRPr="00CF7D02">
        <w:rPr>
          <w:sz w:val="28"/>
          <w:szCs w:val="28"/>
        </w:rPr>
        <w:t>о-</w:t>
      </w:r>
      <w:proofErr w:type="gramEnd"/>
      <w:r w:rsidRPr="00CF7D02">
        <w:rPr>
          <w:sz w:val="28"/>
          <w:szCs w:val="28"/>
        </w:rPr>
        <w:t xml:space="preserve"> сті та зберігання. Роль аудиторського висновку та інших підсумкових документів </w:t>
      </w:r>
      <w:proofErr w:type="gramStart"/>
      <w:r w:rsidRPr="00CF7D02">
        <w:rPr>
          <w:sz w:val="28"/>
          <w:szCs w:val="28"/>
        </w:rPr>
        <w:t>в</w:t>
      </w:r>
      <w:proofErr w:type="gramEnd"/>
      <w:r w:rsidRPr="00CF7D02">
        <w:rPr>
          <w:sz w:val="28"/>
          <w:szCs w:val="28"/>
        </w:rPr>
        <w:t xml:space="preserve"> ау- диторській перевірці. Загальні вимоги до аудиторського висновку. Ста</w:t>
      </w:r>
      <w:proofErr w:type="gramStart"/>
      <w:r w:rsidRPr="00CF7D02">
        <w:rPr>
          <w:sz w:val="28"/>
          <w:szCs w:val="28"/>
        </w:rPr>
        <w:t>н-</w:t>
      </w:r>
      <w:proofErr w:type="gramEnd"/>
      <w:r w:rsidRPr="00CF7D02">
        <w:rPr>
          <w:sz w:val="28"/>
          <w:szCs w:val="28"/>
        </w:rPr>
        <w:t xml:space="preserve"> дартна форма аудиторського висновку і причини відхилення від неї. Умовно-позитивний аудиторський висновок. Причини видачі умовн</w:t>
      </w:r>
      <w:proofErr w:type="gramStart"/>
      <w:r w:rsidRPr="00CF7D02">
        <w:rPr>
          <w:sz w:val="28"/>
          <w:szCs w:val="28"/>
        </w:rPr>
        <w:t>о-</w:t>
      </w:r>
      <w:proofErr w:type="gramEnd"/>
      <w:r w:rsidRPr="00CF7D02">
        <w:rPr>
          <w:sz w:val="28"/>
          <w:szCs w:val="28"/>
        </w:rPr>
        <w:t xml:space="preserve"> позитивного аудиторського висновку та його зміст. Негативний ауди- торський висновок і причини його надання. Роль факторного аналізу в оцінці вірогідності звітності та про</w:t>
      </w:r>
      <w:proofErr w:type="gramStart"/>
      <w:r w:rsidRPr="00CF7D02">
        <w:rPr>
          <w:sz w:val="28"/>
          <w:szCs w:val="28"/>
        </w:rPr>
        <w:t>г-</w:t>
      </w:r>
      <w:proofErr w:type="gramEnd"/>
      <w:r w:rsidRPr="00CF7D02">
        <w:rPr>
          <w:sz w:val="28"/>
          <w:szCs w:val="28"/>
        </w:rPr>
        <w:t xml:space="preserve"> нозуванні фінансового стану. Роль економічного аналізу в аудиті на ві</w:t>
      </w:r>
      <w:proofErr w:type="gramStart"/>
      <w:r w:rsidRPr="00CF7D02">
        <w:rPr>
          <w:sz w:val="28"/>
          <w:szCs w:val="28"/>
        </w:rPr>
        <w:t>д-</w:t>
      </w:r>
      <w:proofErr w:type="gramEnd"/>
      <w:r w:rsidRPr="00CF7D02">
        <w:rPr>
          <w:sz w:val="28"/>
          <w:szCs w:val="28"/>
        </w:rPr>
        <w:t xml:space="preserve"> повідність. </w:t>
      </w:r>
      <w:proofErr w:type="gramStart"/>
      <w:r w:rsidRPr="00CF7D02">
        <w:rPr>
          <w:sz w:val="28"/>
          <w:szCs w:val="28"/>
        </w:rPr>
        <w:t>П</w:t>
      </w:r>
      <w:proofErr w:type="gramEnd"/>
      <w:r w:rsidRPr="00CF7D02">
        <w:rPr>
          <w:sz w:val="28"/>
          <w:szCs w:val="28"/>
        </w:rPr>
        <w:t>ідготовка письмової інформації аудитора керівництву економічного суб’єкта: принципи і порядок подання. Узагальнення результатів зовнішнього аудиту за національними н</w:t>
      </w:r>
      <w:proofErr w:type="gramStart"/>
      <w:r w:rsidRPr="00CF7D02">
        <w:rPr>
          <w:sz w:val="28"/>
          <w:szCs w:val="28"/>
        </w:rPr>
        <w:t>о-</w:t>
      </w:r>
      <w:proofErr w:type="gramEnd"/>
      <w:r w:rsidRPr="00CF7D02">
        <w:rPr>
          <w:sz w:val="28"/>
          <w:szCs w:val="28"/>
        </w:rPr>
        <w:t xml:space="preserve"> рмативами України. Література [4; 48; 51; 60]</w:t>
      </w:r>
    </w:p>
    <w:p w:rsidR="00010FE1" w:rsidRDefault="00010FE1" w:rsidP="00010FE1">
      <w:pPr>
        <w:ind w:left="709"/>
        <w:jc w:val="both"/>
        <w:rPr>
          <w:sz w:val="28"/>
          <w:szCs w:val="28"/>
          <w:lang w:val="uk-UA"/>
        </w:rPr>
      </w:pPr>
    </w:p>
    <w:p w:rsidR="00010FE1" w:rsidRPr="00010FE1" w:rsidRDefault="00010FE1" w:rsidP="00010FE1">
      <w:pPr>
        <w:ind w:left="709"/>
        <w:jc w:val="both"/>
        <w:rPr>
          <w:sz w:val="28"/>
          <w:szCs w:val="28"/>
          <w:lang w:val="uk-UA"/>
        </w:rPr>
      </w:pPr>
    </w:p>
    <w:p w:rsidR="00010FE1" w:rsidRPr="00010FE1" w:rsidRDefault="00010FE1" w:rsidP="00010FE1">
      <w:pPr>
        <w:shd w:val="clear" w:color="auto" w:fill="FFFFFF"/>
        <w:ind w:left="360"/>
        <w:jc w:val="center"/>
        <w:rPr>
          <w:b/>
          <w:bCs/>
          <w:sz w:val="28"/>
          <w:szCs w:val="28"/>
          <w:lang w:val="uk-UA"/>
        </w:rPr>
      </w:pPr>
      <w:r w:rsidRPr="00010FE1">
        <w:rPr>
          <w:b/>
          <w:sz w:val="28"/>
          <w:szCs w:val="28"/>
          <w:lang w:val="uk-UA"/>
        </w:rPr>
        <w:t>Змістовний модуль (т</w:t>
      </w:r>
      <w:r w:rsidRPr="00010FE1">
        <w:rPr>
          <w:b/>
          <w:bCs/>
          <w:sz w:val="28"/>
          <w:szCs w:val="28"/>
          <w:lang w:val="uk-UA"/>
        </w:rPr>
        <w:t xml:space="preserve">ема) </w:t>
      </w:r>
      <w:r w:rsidR="006B6FF2">
        <w:rPr>
          <w:b/>
          <w:bCs/>
          <w:sz w:val="28"/>
          <w:szCs w:val="28"/>
          <w:lang w:val="uk-UA"/>
        </w:rPr>
        <w:t>8</w:t>
      </w:r>
    </w:p>
    <w:p w:rsidR="00010FE1" w:rsidRPr="00725B71" w:rsidRDefault="00010FE1" w:rsidP="00010FE1">
      <w:pPr>
        <w:pStyle w:val="Default"/>
        <w:ind w:left="360"/>
        <w:jc w:val="center"/>
        <w:rPr>
          <w:rFonts w:ascii="Times New Roman" w:hAnsi="Times New Roman" w:cs="Times New Roman"/>
          <w:b/>
          <w:bCs/>
          <w:i/>
          <w:sz w:val="28"/>
          <w:szCs w:val="28"/>
          <w:lang w:val="uk-UA"/>
        </w:rPr>
      </w:pPr>
      <w:r>
        <w:rPr>
          <w:rFonts w:ascii="Times New Roman" w:hAnsi="Times New Roman" w:cs="Times New Roman"/>
          <w:b/>
          <w:bCs/>
          <w:i/>
          <w:sz w:val="28"/>
          <w:szCs w:val="28"/>
          <w:lang w:val="uk-UA"/>
        </w:rPr>
        <w:t xml:space="preserve">Аудиторська перевірка стану бухгалтерського обліку і звітності </w:t>
      </w:r>
      <w:r w:rsidRPr="00725B71">
        <w:rPr>
          <w:rFonts w:ascii="Times New Roman" w:hAnsi="Times New Roman" w:cs="Times New Roman"/>
          <w:b/>
          <w:bCs/>
          <w:i/>
          <w:sz w:val="28"/>
          <w:szCs w:val="28"/>
          <w:lang w:val="uk-UA"/>
        </w:rPr>
        <w:t>в бюджетних установах</w:t>
      </w:r>
    </w:p>
    <w:p w:rsidR="00010FE1" w:rsidRDefault="00A12F81" w:rsidP="007A5040">
      <w:pPr>
        <w:jc w:val="center"/>
        <w:rPr>
          <w:b/>
          <w:i/>
          <w:sz w:val="28"/>
          <w:szCs w:val="28"/>
          <w:lang w:val="uk-UA"/>
        </w:rPr>
      </w:pPr>
      <w:r>
        <w:rPr>
          <w:b/>
          <w:bCs/>
          <w:i/>
          <w:sz w:val="28"/>
          <w:szCs w:val="28"/>
          <w:lang w:val="uk-UA"/>
        </w:rPr>
        <w:t xml:space="preserve">Аудиторська перевірка руху бюджетних асигнувань, </w:t>
      </w:r>
      <w:r w:rsidRPr="00A12F81">
        <w:rPr>
          <w:b/>
          <w:i/>
          <w:sz w:val="28"/>
          <w:szCs w:val="28"/>
          <w:lang w:val="uk-UA"/>
        </w:rPr>
        <w:t>обліку грошових коштів, доходів і видатків загального фонду</w:t>
      </w:r>
      <w:r>
        <w:rPr>
          <w:b/>
          <w:i/>
          <w:sz w:val="28"/>
          <w:szCs w:val="28"/>
          <w:lang w:val="uk-UA"/>
        </w:rPr>
        <w:t xml:space="preserve">, </w:t>
      </w:r>
      <w:r w:rsidRPr="00A12F81">
        <w:rPr>
          <w:b/>
          <w:i/>
          <w:sz w:val="28"/>
          <w:szCs w:val="28"/>
          <w:lang w:val="uk-UA"/>
        </w:rPr>
        <w:t>Аудит обліку позабюджетних коштів</w:t>
      </w:r>
    </w:p>
    <w:p w:rsidR="007A5040" w:rsidRPr="00A12F81" w:rsidRDefault="007A5040" w:rsidP="007A5040">
      <w:pPr>
        <w:jc w:val="center"/>
        <w:rPr>
          <w:b/>
          <w:i/>
          <w:sz w:val="28"/>
          <w:szCs w:val="28"/>
          <w:lang w:val="uk-UA"/>
        </w:rPr>
      </w:pPr>
    </w:p>
    <w:p w:rsidR="004804DB" w:rsidRPr="00CF7D02" w:rsidRDefault="004804DB" w:rsidP="00CF7D02">
      <w:pPr>
        <w:pStyle w:val="a3"/>
        <w:numPr>
          <w:ilvl w:val="0"/>
          <w:numId w:val="8"/>
        </w:numPr>
        <w:ind w:left="0" w:firstLine="709"/>
        <w:jc w:val="both"/>
        <w:rPr>
          <w:sz w:val="28"/>
          <w:szCs w:val="28"/>
          <w:lang w:val="uk-UA"/>
        </w:rPr>
      </w:pPr>
      <w:r w:rsidRPr="00CF7D02">
        <w:rPr>
          <w:sz w:val="28"/>
          <w:szCs w:val="28"/>
          <w:lang w:val="uk-UA"/>
        </w:rPr>
        <w:t xml:space="preserve">8. Аудиторська перевірка стану бухгалтерського обліку і звітності Завдання, послідовність та джерела інформації аудиту. </w:t>
      </w:r>
      <w:r w:rsidRPr="00CF7D02">
        <w:rPr>
          <w:sz w:val="28"/>
          <w:szCs w:val="28"/>
        </w:rPr>
        <w:t xml:space="preserve">Нормативна </w:t>
      </w:r>
      <w:r w:rsidRPr="00CF7D02">
        <w:rPr>
          <w:sz w:val="28"/>
          <w:szCs w:val="28"/>
        </w:rPr>
        <w:lastRenderedPageBreak/>
        <w:t xml:space="preserve">база, що регулює організацію бухгалтерського </w:t>
      </w:r>
      <w:proofErr w:type="gramStart"/>
      <w:r w:rsidRPr="00CF7D02">
        <w:rPr>
          <w:sz w:val="28"/>
          <w:szCs w:val="28"/>
        </w:rPr>
        <w:t>обл</w:t>
      </w:r>
      <w:proofErr w:type="gramEnd"/>
      <w:r w:rsidRPr="00CF7D02">
        <w:rPr>
          <w:sz w:val="28"/>
          <w:szCs w:val="28"/>
        </w:rPr>
        <w:t>іку в бюджетних установах. Аудит правильності переходу до нових стандартів бухгалте</w:t>
      </w:r>
      <w:proofErr w:type="gramStart"/>
      <w:r w:rsidRPr="00CF7D02">
        <w:rPr>
          <w:sz w:val="28"/>
          <w:szCs w:val="28"/>
        </w:rPr>
        <w:t>р-</w:t>
      </w:r>
      <w:proofErr w:type="gramEnd"/>
      <w:r w:rsidRPr="00CF7D02">
        <w:rPr>
          <w:sz w:val="28"/>
          <w:szCs w:val="28"/>
        </w:rPr>
        <w:t xml:space="preserve"> ського обліку. Аналіз і оцінка системи бухгалтерської документації та документообігу. Повнота і своєчасність документального оформлення. Відображення в </w:t>
      </w:r>
      <w:proofErr w:type="gramStart"/>
      <w:r w:rsidRPr="00CF7D02">
        <w:rPr>
          <w:sz w:val="28"/>
          <w:szCs w:val="28"/>
        </w:rPr>
        <w:t>обл</w:t>
      </w:r>
      <w:proofErr w:type="gramEnd"/>
      <w:r w:rsidRPr="00CF7D02">
        <w:rPr>
          <w:sz w:val="28"/>
          <w:szCs w:val="28"/>
        </w:rPr>
        <w:t>іку операцій, пов’язаних з рухом бюджетних асигну- вань. Література [2–5; 13; 34; 35; 37; 60; 62]</w:t>
      </w:r>
    </w:p>
    <w:p w:rsidR="004804DB" w:rsidRPr="00CF7D02" w:rsidRDefault="004804DB" w:rsidP="00CF7D02">
      <w:pPr>
        <w:pStyle w:val="a3"/>
        <w:numPr>
          <w:ilvl w:val="0"/>
          <w:numId w:val="8"/>
        </w:numPr>
        <w:ind w:left="0" w:firstLine="709"/>
        <w:jc w:val="both"/>
        <w:rPr>
          <w:sz w:val="28"/>
          <w:szCs w:val="28"/>
          <w:lang w:val="uk-UA"/>
        </w:rPr>
      </w:pPr>
      <w:r w:rsidRPr="00CF7D02">
        <w:rPr>
          <w:sz w:val="28"/>
          <w:szCs w:val="28"/>
        </w:rPr>
        <w:t>9. Аудит необоротних активів Мета перевірки і джерела інформації. Нормативне регулювання оп</w:t>
      </w:r>
      <w:proofErr w:type="gramStart"/>
      <w:r w:rsidRPr="00CF7D02">
        <w:rPr>
          <w:sz w:val="28"/>
          <w:szCs w:val="28"/>
        </w:rPr>
        <w:t>е-</w:t>
      </w:r>
      <w:proofErr w:type="gramEnd"/>
      <w:r w:rsidRPr="00CF7D02">
        <w:rPr>
          <w:sz w:val="28"/>
          <w:szCs w:val="28"/>
        </w:rPr>
        <w:t xml:space="preserve"> рацій з основними коштами та нематеріальними активами, а також їх обліком. Перевірка наявності й операцій з надходження та вибуття основних коштів, їх документального оформлення та відображення в </w:t>
      </w:r>
      <w:proofErr w:type="gramStart"/>
      <w:r w:rsidRPr="00CF7D02">
        <w:rPr>
          <w:sz w:val="28"/>
          <w:szCs w:val="28"/>
        </w:rPr>
        <w:t>обл</w:t>
      </w:r>
      <w:proofErr w:type="gramEnd"/>
      <w:r w:rsidRPr="00CF7D02">
        <w:rPr>
          <w:sz w:val="28"/>
          <w:szCs w:val="28"/>
        </w:rPr>
        <w:t>іках. П</w:t>
      </w:r>
      <w:proofErr w:type="gramStart"/>
      <w:r w:rsidRPr="00CF7D02">
        <w:rPr>
          <w:sz w:val="28"/>
          <w:szCs w:val="28"/>
        </w:rPr>
        <w:t>е-</w:t>
      </w:r>
      <w:proofErr w:type="gramEnd"/>
      <w:r w:rsidRPr="00CF7D02">
        <w:rPr>
          <w:sz w:val="28"/>
          <w:szCs w:val="28"/>
        </w:rPr>
        <w:t xml:space="preserve"> ревірка зносу і ремонтів основних засобів. Перевірка правильності оцінки і переоцінки основних коштів, нара- хування амортизації. Аудит індексації основних засобів. Перевірка інших нематеріальних активів. Особливості аудиту обліку нематеріальних активів у бюджетних установах. Література [7; 20; 31; 36; 44; 56; 57]</w:t>
      </w:r>
    </w:p>
    <w:p w:rsidR="004804DB" w:rsidRDefault="004804DB" w:rsidP="00CF7D02">
      <w:pPr>
        <w:pStyle w:val="a3"/>
        <w:numPr>
          <w:ilvl w:val="0"/>
          <w:numId w:val="8"/>
        </w:numPr>
        <w:ind w:left="0" w:firstLine="709"/>
        <w:jc w:val="both"/>
        <w:rPr>
          <w:sz w:val="28"/>
          <w:szCs w:val="28"/>
          <w:lang w:val="uk-UA"/>
        </w:rPr>
      </w:pPr>
      <w:r w:rsidRPr="00CF7D02">
        <w:rPr>
          <w:sz w:val="28"/>
          <w:szCs w:val="28"/>
        </w:rPr>
        <w:t xml:space="preserve">10. Перевірка </w:t>
      </w:r>
      <w:proofErr w:type="gramStart"/>
      <w:r w:rsidRPr="00CF7D02">
        <w:rPr>
          <w:sz w:val="28"/>
          <w:szCs w:val="28"/>
        </w:rPr>
        <w:t>обл</w:t>
      </w:r>
      <w:proofErr w:type="gramEnd"/>
      <w:r w:rsidRPr="00CF7D02">
        <w:rPr>
          <w:sz w:val="28"/>
          <w:szCs w:val="28"/>
        </w:rPr>
        <w:t xml:space="preserve">іку грошових коштів, доходів і видатків загального фонду Мета перевірки і джерела інформації. Нормативне регулювання гро- шових операцій. Аудит </w:t>
      </w:r>
      <w:proofErr w:type="gramStart"/>
      <w:r w:rsidRPr="00CF7D02">
        <w:rPr>
          <w:sz w:val="28"/>
          <w:szCs w:val="28"/>
        </w:rPr>
        <w:t>обл</w:t>
      </w:r>
      <w:proofErr w:type="gramEnd"/>
      <w:r w:rsidRPr="00CF7D02">
        <w:rPr>
          <w:sz w:val="28"/>
          <w:szCs w:val="28"/>
        </w:rPr>
        <w:t xml:space="preserve">іку фінансування і надходження грошових коштів. Аудит обліку фінансування за відомчою структурою. </w:t>
      </w:r>
      <w:proofErr w:type="gramStart"/>
      <w:r w:rsidRPr="00CF7D02">
        <w:rPr>
          <w:sz w:val="28"/>
          <w:szCs w:val="28"/>
        </w:rPr>
        <w:t>Перев</w:t>
      </w:r>
      <w:proofErr w:type="gramEnd"/>
      <w:r w:rsidRPr="00CF7D02">
        <w:rPr>
          <w:sz w:val="28"/>
          <w:szCs w:val="28"/>
        </w:rPr>
        <w:t>ірка фінансування через органи Державного казначейства. Аудит касових і фактичних видатків. Контроль за формуванням видатків. Аудит касових операцій і операцій з рахунками в банках. Перевірка правильності док</w:t>
      </w:r>
      <w:proofErr w:type="gramStart"/>
      <w:r w:rsidRPr="00CF7D02">
        <w:rPr>
          <w:sz w:val="28"/>
          <w:szCs w:val="28"/>
        </w:rPr>
        <w:t>у-</w:t>
      </w:r>
      <w:proofErr w:type="gramEnd"/>
      <w:r w:rsidRPr="00CF7D02">
        <w:rPr>
          <w:sz w:val="28"/>
          <w:szCs w:val="28"/>
        </w:rPr>
        <w:t xml:space="preserve"> ментального відображення операції з коштами. Дотримання порядку в</w:t>
      </w:r>
      <w:proofErr w:type="gramStart"/>
      <w:r w:rsidRPr="00CF7D02">
        <w:rPr>
          <w:sz w:val="28"/>
          <w:szCs w:val="28"/>
        </w:rPr>
        <w:t>и-</w:t>
      </w:r>
      <w:proofErr w:type="gramEnd"/>
      <w:r w:rsidRPr="00CF7D02">
        <w:rPr>
          <w:sz w:val="28"/>
          <w:szCs w:val="28"/>
        </w:rPr>
        <w:t xml:space="preserve"> конання касових операцій з готівкою, цінними паперами, бланками су- ворої звітності. Особливості нормативної бази готівково-розрахункових операцій. Внутрішній і зовнішній контроль за дотриманням порядку в</w:t>
      </w:r>
      <w:proofErr w:type="gramStart"/>
      <w:r w:rsidRPr="00CF7D02">
        <w:rPr>
          <w:sz w:val="28"/>
          <w:szCs w:val="28"/>
        </w:rPr>
        <w:t>и-</w:t>
      </w:r>
      <w:proofErr w:type="gramEnd"/>
      <w:r w:rsidRPr="00CF7D02">
        <w:rPr>
          <w:sz w:val="28"/>
          <w:szCs w:val="28"/>
        </w:rPr>
        <w:t xml:space="preserve"> конання операцій з готівкою. Перевірка організації внутрішнього кон</w:t>
      </w:r>
      <w:proofErr w:type="gramStart"/>
      <w:r w:rsidRPr="00CF7D02">
        <w:rPr>
          <w:sz w:val="28"/>
          <w:szCs w:val="28"/>
        </w:rPr>
        <w:t>т-</w:t>
      </w:r>
      <w:proofErr w:type="gramEnd"/>
      <w:r w:rsidRPr="00CF7D02">
        <w:rPr>
          <w:sz w:val="28"/>
          <w:szCs w:val="28"/>
        </w:rPr>
        <w:t xml:space="preserve"> ролю. Аудит валютних операцій з наявними коштами, їх використання за цільовим призначенням, повернення в банк невикористаних грошей, дотримання правил і лімітів розрахункі</w:t>
      </w:r>
      <w:proofErr w:type="gramStart"/>
      <w:r w:rsidRPr="00CF7D02">
        <w:rPr>
          <w:sz w:val="28"/>
          <w:szCs w:val="28"/>
        </w:rPr>
        <w:t>в</w:t>
      </w:r>
      <w:proofErr w:type="gramEnd"/>
      <w:r w:rsidRPr="00CF7D02">
        <w:rPr>
          <w:sz w:val="28"/>
          <w:szCs w:val="28"/>
        </w:rPr>
        <w:t xml:space="preserve"> готівкою. Перевірка і </w:t>
      </w:r>
      <w:proofErr w:type="gramStart"/>
      <w:r w:rsidRPr="00CF7D02">
        <w:rPr>
          <w:sz w:val="28"/>
          <w:szCs w:val="28"/>
        </w:rPr>
        <w:t>п</w:t>
      </w:r>
      <w:proofErr w:type="gramEnd"/>
      <w:r w:rsidRPr="00CF7D02">
        <w:rPr>
          <w:sz w:val="28"/>
          <w:szCs w:val="28"/>
        </w:rPr>
        <w:t>ідтвер- дження звітної інформації про наявність та рух коштів. Перевірка опера- PDF created with FinePrint pdfFactory Pro trial version http://www.fineprint.com 9 цій з грошовими документами, цінними паперами і бланками суворої звітності. Типові порушення правил виконання операцій з коштами і їх наслідки. Узагальнення результаті</w:t>
      </w:r>
      <w:proofErr w:type="gramStart"/>
      <w:r w:rsidRPr="00CF7D02">
        <w:rPr>
          <w:sz w:val="28"/>
          <w:szCs w:val="28"/>
        </w:rPr>
        <w:t>в</w:t>
      </w:r>
      <w:proofErr w:type="gramEnd"/>
      <w:r w:rsidRPr="00CF7D02">
        <w:rPr>
          <w:sz w:val="28"/>
          <w:szCs w:val="28"/>
        </w:rPr>
        <w:t xml:space="preserve"> перевірки. Література [6; 7; 11; 13; 19; 20; 23–25; 28; 29; 37; 39; 56]</w:t>
      </w:r>
    </w:p>
    <w:p w:rsidR="005F1B0C" w:rsidRPr="00CF7D02" w:rsidRDefault="005F1B0C" w:rsidP="005F1B0C">
      <w:pPr>
        <w:pStyle w:val="a3"/>
        <w:numPr>
          <w:ilvl w:val="0"/>
          <w:numId w:val="8"/>
        </w:numPr>
        <w:ind w:left="0" w:firstLine="709"/>
        <w:jc w:val="both"/>
        <w:rPr>
          <w:sz w:val="28"/>
          <w:szCs w:val="28"/>
          <w:lang w:val="uk-UA"/>
        </w:rPr>
      </w:pPr>
      <w:r w:rsidRPr="00CF7D02">
        <w:rPr>
          <w:sz w:val="28"/>
          <w:szCs w:val="28"/>
        </w:rPr>
        <w:t xml:space="preserve">14. Аудит </w:t>
      </w:r>
      <w:proofErr w:type="gramStart"/>
      <w:r w:rsidRPr="00CF7D02">
        <w:rPr>
          <w:sz w:val="28"/>
          <w:szCs w:val="28"/>
        </w:rPr>
        <w:t>обл</w:t>
      </w:r>
      <w:proofErr w:type="gramEnd"/>
      <w:r w:rsidRPr="00CF7D02">
        <w:rPr>
          <w:sz w:val="28"/>
          <w:szCs w:val="28"/>
        </w:rPr>
        <w:t xml:space="preserve">іку доходів і видатків у бюджетних установах Аудит обліку позабюджетних коштів. Перевірка використання спе- ціальних коштів, сум за дорученням, депозитних та інших позабюджет- них коштів. Аудиторська перевірка відповідності первинних, аналітич- них і синтетичних бухгалтерських документів за доходами і видатками загального та спеціального фондів. Аудит витрат на науково-дослідні роботи. </w:t>
      </w:r>
      <w:proofErr w:type="gramStart"/>
      <w:r w:rsidRPr="00CF7D02">
        <w:rPr>
          <w:sz w:val="28"/>
          <w:szCs w:val="28"/>
        </w:rPr>
        <w:t>Перев</w:t>
      </w:r>
      <w:proofErr w:type="gramEnd"/>
      <w:r w:rsidRPr="00CF7D02">
        <w:rPr>
          <w:sz w:val="28"/>
          <w:szCs w:val="28"/>
        </w:rPr>
        <w:t>ірка законності укладення господарських договорів. Література [24; 39; 40; 54; 58; 59]</w:t>
      </w:r>
    </w:p>
    <w:p w:rsidR="005F1B0C" w:rsidRDefault="005F1B0C" w:rsidP="005F1B0C">
      <w:pPr>
        <w:shd w:val="clear" w:color="auto" w:fill="FFFFFF"/>
        <w:ind w:left="360"/>
        <w:jc w:val="center"/>
        <w:rPr>
          <w:b/>
          <w:sz w:val="28"/>
          <w:szCs w:val="28"/>
          <w:lang w:val="uk-UA"/>
        </w:rPr>
      </w:pPr>
    </w:p>
    <w:p w:rsidR="005F1B0C" w:rsidRDefault="005F1B0C" w:rsidP="005F1B0C">
      <w:pPr>
        <w:shd w:val="clear" w:color="auto" w:fill="FFFFFF"/>
        <w:ind w:left="360"/>
        <w:jc w:val="center"/>
        <w:rPr>
          <w:b/>
          <w:bCs/>
          <w:sz w:val="28"/>
          <w:szCs w:val="28"/>
          <w:lang w:val="uk-UA"/>
        </w:rPr>
      </w:pPr>
      <w:r w:rsidRPr="00010FE1">
        <w:rPr>
          <w:b/>
          <w:sz w:val="28"/>
          <w:szCs w:val="28"/>
          <w:lang w:val="uk-UA"/>
        </w:rPr>
        <w:t>Змістовний модуль (т</w:t>
      </w:r>
      <w:r w:rsidRPr="00010FE1">
        <w:rPr>
          <w:b/>
          <w:bCs/>
          <w:sz w:val="28"/>
          <w:szCs w:val="28"/>
          <w:lang w:val="uk-UA"/>
        </w:rPr>
        <w:t xml:space="preserve">ема) </w:t>
      </w:r>
      <w:r>
        <w:rPr>
          <w:b/>
          <w:bCs/>
          <w:sz w:val="28"/>
          <w:szCs w:val="28"/>
          <w:lang w:val="uk-UA"/>
        </w:rPr>
        <w:t>9</w:t>
      </w:r>
    </w:p>
    <w:p w:rsidR="005F1B0C" w:rsidRPr="00725B71" w:rsidRDefault="005F1B0C" w:rsidP="005F1B0C">
      <w:pPr>
        <w:pStyle w:val="Default"/>
        <w:ind w:left="360"/>
        <w:jc w:val="center"/>
        <w:rPr>
          <w:rFonts w:ascii="Times New Roman" w:hAnsi="Times New Roman" w:cs="Times New Roman"/>
          <w:b/>
          <w:bCs/>
          <w:i/>
          <w:sz w:val="28"/>
          <w:szCs w:val="28"/>
          <w:lang w:val="uk-UA"/>
        </w:rPr>
      </w:pPr>
      <w:r>
        <w:rPr>
          <w:rFonts w:ascii="Times New Roman" w:hAnsi="Times New Roman" w:cs="Times New Roman"/>
          <w:b/>
          <w:bCs/>
          <w:i/>
          <w:sz w:val="28"/>
          <w:szCs w:val="28"/>
          <w:lang w:val="uk-UA"/>
        </w:rPr>
        <w:t xml:space="preserve">Аудиторська перевірка стану бухгалтерського обліку і звітності </w:t>
      </w:r>
      <w:r w:rsidRPr="00725B71">
        <w:rPr>
          <w:rFonts w:ascii="Times New Roman" w:hAnsi="Times New Roman" w:cs="Times New Roman"/>
          <w:b/>
          <w:bCs/>
          <w:i/>
          <w:sz w:val="28"/>
          <w:szCs w:val="28"/>
          <w:lang w:val="uk-UA"/>
        </w:rPr>
        <w:t>в бюджетних установах</w:t>
      </w:r>
    </w:p>
    <w:p w:rsidR="005F1B0C" w:rsidRDefault="005F1B0C" w:rsidP="005F1B0C">
      <w:pPr>
        <w:jc w:val="both"/>
        <w:rPr>
          <w:sz w:val="28"/>
          <w:szCs w:val="28"/>
          <w:lang w:val="uk-UA"/>
        </w:rPr>
      </w:pPr>
      <w:r>
        <w:rPr>
          <w:b/>
          <w:bCs/>
          <w:i/>
          <w:sz w:val="28"/>
          <w:szCs w:val="28"/>
          <w:lang w:val="uk-UA"/>
        </w:rPr>
        <w:t xml:space="preserve">Аудит оборотних та необоротних  активів бюджетних установ. </w:t>
      </w:r>
    </w:p>
    <w:p w:rsidR="005F1B0C" w:rsidRDefault="005F1B0C" w:rsidP="005F1B0C">
      <w:pPr>
        <w:jc w:val="both"/>
        <w:rPr>
          <w:sz w:val="28"/>
          <w:szCs w:val="28"/>
          <w:lang w:val="uk-UA"/>
        </w:rPr>
      </w:pPr>
    </w:p>
    <w:p w:rsidR="005F1B0C" w:rsidRPr="00CF7D02" w:rsidRDefault="005F1B0C" w:rsidP="005F1B0C">
      <w:pPr>
        <w:pStyle w:val="a3"/>
        <w:numPr>
          <w:ilvl w:val="0"/>
          <w:numId w:val="9"/>
        </w:numPr>
        <w:jc w:val="both"/>
        <w:rPr>
          <w:sz w:val="28"/>
          <w:szCs w:val="28"/>
          <w:lang w:val="uk-UA"/>
        </w:rPr>
      </w:pPr>
      <w:r w:rsidRPr="00CF7D02">
        <w:rPr>
          <w:sz w:val="28"/>
          <w:szCs w:val="28"/>
        </w:rPr>
        <w:t>9. Аудит необоротних активів Мета перевірки і джерела інформації. Нормативне регулювання оп</w:t>
      </w:r>
      <w:proofErr w:type="gramStart"/>
      <w:r w:rsidRPr="00CF7D02">
        <w:rPr>
          <w:sz w:val="28"/>
          <w:szCs w:val="28"/>
        </w:rPr>
        <w:t>е-</w:t>
      </w:r>
      <w:proofErr w:type="gramEnd"/>
      <w:r w:rsidRPr="00CF7D02">
        <w:rPr>
          <w:sz w:val="28"/>
          <w:szCs w:val="28"/>
        </w:rPr>
        <w:t xml:space="preserve"> рацій з основними коштами та нематеріальними активами, а також їх обліком. Перевірка наявності й операцій з надходження та вибуття основних коштів, їх документального оформлення та відображення в </w:t>
      </w:r>
      <w:proofErr w:type="gramStart"/>
      <w:r w:rsidRPr="00CF7D02">
        <w:rPr>
          <w:sz w:val="28"/>
          <w:szCs w:val="28"/>
        </w:rPr>
        <w:t>обл</w:t>
      </w:r>
      <w:proofErr w:type="gramEnd"/>
      <w:r w:rsidRPr="00CF7D02">
        <w:rPr>
          <w:sz w:val="28"/>
          <w:szCs w:val="28"/>
        </w:rPr>
        <w:t>іках. П</w:t>
      </w:r>
      <w:proofErr w:type="gramStart"/>
      <w:r w:rsidRPr="00CF7D02">
        <w:rPr>
          <w:sz w:val="28"/>
          <w:szCs w:val="28"/>
        </w:rPr>
        <w:t>е-</w:t>
      </w:r>
      <w:proofErr w:type="gramEnd"/>
      <w:r w:rsidRPr="00CF7D02">
        <w:rPr>
          <w:sz w:val="28"/>
          <w:szCs w:val="28"/>
        </w:rPr>
        <w:t xml:space="preserve"> ревірка зносу і ремонтів основних засобів. Перевірка правильності оцінки і переоцінки основних коштів, нара- хування амортизації. Аудит індексації основних засобів. Перевірка інших нематеріальних активів. Особливості аудиту обліку нематеріальних активів у бюджетних установах. Література [7; 20; 31; 36; 44; 56; 57]</w:t>
      </w:r>
    </w:p>
    <w:p w:rsidR="005F1B0C" w:rsidRPr="00A12F81" w:rsidRDefault="005F1B0C" w:rsidP="005F1B0C">
      <w:pPr>
        <w:jc w:val="both"/>
        <w:rPr>
          <w:sz w:val="28"/>
          <w:szCs w:val="28"/>
          <w:lang w:val="uk-UA"/>
        </w:rPr>
      </w:pPr>
    </w:p>
    <w:p w:rsidR="005F1B0C" w:rsidRPr="00CF7D02" w:rsidRDefault="005F1B0C" w:rsidP="005F1B0C">
      <w:pPr>
        <w:pStyle w:val="a3"/>
        <w:numPr>
          <w:ilvl w:val="0"/>
          <w:numId w:val="9"/>
        </w:numPr>
        <w:ind w:left="0" w:firstLine="709"/>
        <w:jc w:val="both"/>
        <w:rPr>
          <w:sz w:val="28"/>
          <w:szCs w:val="28"/>
          <w:lang w:val="uk-UA"/>
        </w:rPr>
      </w:pPr>
      <w:r w:rsidRPr="00CF7D02">
        <w:rPr>
          <w:sz w:val="28"/>
          <w:szCs w:val="28"/>
        </w:rPr>
        <w:t xml:space="preserve">13. Аудит </w:t>
      </w:r>
      <w:proofErr w:type="gramStart"/>
      <w:r w:rsidRPr="00CF7D02">
        <w:rPr>
          <w:sz w:val="28"/>
          <w:szCs w:val="28"/>
        </w:rPr>
        <w:t>обл</w:t>
      </w:r>
      <w:proofErr w:type="gramEnd"/>
      <w:r w:rsidRPr="00CF7D02">
        <w:rPr>
          <w:sz w:val="28"/>
          <w:szCs w:val="28"/>
        </w:rPr>
        <w:t xml:space="preserve">іку матеріалів, продуктів харчування і МШП Аудит документації та оперативного обліку надходження, відпускан- ня і витрачання матеріалів. Аудит обліку матеріалів на складах і переві- рка його зв’язку з обліком у бухгалтерії. Перевірка обліку продуктів ха- рчування. Перевірка </w:t>
      </w:r>
      <w:proofErr w:type="gramStart"/>
      <w:r w:rsidRPr="00CF7D02">
        <w:rPr>
          <w:sz w:val="28"/>
          <w:szCs w:val="28"/>
        </w:rPr>
        <w:t>обл</w:t>
      </w:r>
      <w:proofErr w:type="gramEnd"/>
      <w:r w:rsidRPr="00CF7D02">
        <w:rPr>
          <w:sz w:val="28"/>
          <w:szCs w:val="28"/>
        </w:rPr>
        <w:t xml:space="preserve">іку лікувальних засобів у відділеннях установ та аптеках. Перевірка </w:t>
      </w:r>
      <w:proofErr w:type="gramStart"/>
      <w:r w:rsidRPr="00CF7D02">
        <w:rPr>
          <w:sz w:val="28"/>
          <w:szCs w:val="28"/>
        </w:rPr>
        <w:t>обл</w:t>
      </w:r>
      <w:proofErr w:type="gramEnd"/>
      <w:r w:rsidRPr="00CF7D02">
        <w:rPr>
          <w:sz w:val="28"/>
          <w:szCs w:val="28"/>
        </w:rPr>
        <w:t>іку малоцінних і швидкозношуваних предметів. Література [7; 27; 32]</w:t>
      </w:r>
    </w:p>
    <w:p w:rsidR="005F1B0C" w:rsidRPr="00CF7D02" w:rsidRDefault="005F1B0C" w:rsidP="005F1B0C">
      <w:pPr>
        <w:jc w:val="both"/>
        <w:rPr>
          <w:sz w:val="28"/>
          <w:szCs w:val="28"/>
          <w:lang w:val="uk-UA"/>
        </w:rPr>
      </w:pPr>
    </w:p>
    <w:p w:rsidR="005F1B0C" w:rsidRPr="00CF7D02" w:rsidRDefault="005F1B0C" w:rsidP="00CF7D02">
      <w:pPr>
        <w:pStyle w:val="a3"/>
        <w:numPr>
          <w:ilvl w:val="0"/>
          <w:numId w:val="8"/>
        </w:numPr>
        <w:ind w:left="0" w:firstLine="709"/>
        <w:jc w:val="both"/>
        <w:rPr>
          <w:sz w:val="28"/>
          <w:szCs w:val="28"/>
          <w:lang w:val="uk-UA"/>
        </w:rPr>
      </w:pPr>
    </w:p>
    <w:p w:rsidR="005F1B0C" w:rsidRPr="005F1B0C" w:rsidRDefault="005F1B0C" w:rsidP="005F1B0C">
      <w:pPr>
        <w:pStyle w:val="a3"/>
        <w:numPr>
          <w:ilvl w:val="0"/>
          <w:numId w:val="8"/>
        </w:numPr>
        <w:shd w:val="clear" w:color="auto" w:fill="FFFFFF"/>
        <w:jc w:val="center"/>
        <w:rPr>
          <w:b/>
          <w:bCs/>
          <w:sz w:val="28"/>
          <w:szCs w:val="28"/>
          <w:lang w:val="uk-UA"/>
        </w:rPr>
      </w:pPr>
      <w:r w:rsidRPr="005F1B0C">
        <w:rPr>
          <w:b/>
          <w:sz w:val="28"/>
          <w:szCs w:val="28"/>
          <w:lang w:val="uk-UA"/>
        </w:rPr>
        <w:t>Змістовний модуль (т</w:t>
      </w:r>
      <w:r w:rsidRPr="005F1B0C">
        <w:rPr>
          <w:b/>
          <w:bCs/>
          <w:sz w:val="28"/>
          <w:szCs w:val="28"/>
          <w:lang w:val="uk-UA"/>
        </w:rPr>
        <w:t xml:space="preserve">ема) </w:t>
      </w:r>
      <w:r>
        <w:rPr>
          <w:b/>
          <w:bCs/>
          <w:sz w:val="28"/>
          <w:szCs w:val="28"/>
          <w:lang w:val="uk-UA"/>
        </w:rPr>
        <w:t>10</w:t>
      </w:r>
    </w:p>
    <w:p w:rsidR="005F1B0C" w:rsidRDefault="005F1B0C" w:rsidP="005F1B0C">
      <w:pPr>
        <w:pStyle w:val="a3"/>
        <w:ind w:left="709"/>
        <w:jc w:val="center"/>
        <w:rPr>
          <w:b/>
          <w:i/>
          <w:sz w:val="28"/>
          <w:szCs w:val="28"/>
          <w:lang w:val="uk-UA"/>
        </w:rPr>
      </w:pPr>
      <w:r w:rsidRPr="005F1B0C">
        <w:rPr>
          <w:b/>
          <w:i/>
          <w:sz w:val="28"/>
          <w:szCs w:val="28"/>
        </w:rPr>
        <w:t>Аудит розрахункових і кредитних операцій</w:t>
      </w:r>
    </w:p>
    <w:p w:rsidR="005F1B0C" w:rsidRDefault="005F1B0C" w:rsidP="005F1B0C">
      <w:pPr>
        <w:pStyle w:val="a3"/>
        <w:ind w:left="709"/>
        <w:jc w:val="center"/>
        <w:rPr>
          <w:b/>
          <w:i/>
          <w:sz w:val="28"/>
          <w:szCs w:val="28"/>
          <w:lang w:val="uk-UA"/>
        </w:rPr>
      </w:pPr>
    </w:p>
    <w:p w:rsidR="005F1B0C" w:rsidRPr="005F1B0C" w:rsidRDefault="005F1B0C" w:rsidP="005F1B0C">
      <w:pPr>
        <w:pStyle w:val="a3"/>
        <w:ind w:left="709"/>
        <w:jc w:val="both"/>
        <w:rPr>
          <w:b/>
          <w:i/>
          <w:sz w:val="28"/>
          <w:szCs w:val="28"/>
          <w:lang w:val="uk-UA"/>
        </w:rPr>
      </w:pPr>
    </w:p>
    <w:p w:rsidR="004804DB" w:rsidRPr="00CF7D02" w:rsidRDefault="004804DB" w:rsidP="00CF7D02">
      <w:pPr>
        <w:pStyle w:val="a3"/>
        <w:numPr>
          <w:ilvl w:val="0"/>
          <w:numId w:val="8"/>
        </w:numPr>
        <w:ind w:left="0" w:firstLine="709"/>
        <w:jc w:val="both"/>
        <w:rPr>
          <w:sz w:val="28"/>
          <w:szCs w:val="28"/>
          <w:lang w:val="uk-UA"/>
        </w:rPr>
      </w:pPr>
      <w:r w:rsidRPr="00CF7D02">
        <w:rPr>
          <w:sz w:val="28"/>
          <w:szCs w:val="28"/>
        </w:rPr>
        <w:t>11. Аудит розрахункових і кредитних операцій Мета перевірки і джерела інформації. Нормативне регулювання в</w:t>
      </w:r>
      <w:proofErr w:type="gramStart"/>
      <w:r w:rsidRPr="00CF7D02">
        <w:rPr>
          <w:sz w:val="28"/>
          <w:szCs w:val="28"/>
        </w:rPr>
        <w:t>и-</w:t>
      </w:r>
      <w:proofErr w:type="gramEnd"/>
      <w:r w:rsidRPr="00CF7D02">
        <w:rPr>
          <w:sz w:val="28"/>
          <w:szCs w:val="28"/>
        </w:rPr>
        <w:t xml:space="preserve"> конання й обліку кредитних операцій. Методи перевірки розрахунків б</w:t>
      </w:r>
      <w:proofErr w:type="gramStart"/>
      <w:r w:rsidRPr="00CF7D02">
        <w:rPr>
          <w:sz w:val="28"/>
          <w:szCs w:val="28"/>
        </w:rPr>
        <w:t>ю-</w:t>
      </w:r>
      <w:proofErr w:type="gramEnd"/>
      <w:r w:rsidRPr="00CF7D02">
        <w:rPr>
          <w:sz w:val="28"/>
          <w:szCs w:val="28"/>
        </w:rPr>
        <w:t xml:space="preserve"> джетних установ. Аудит розрахунків платіжними дорученнями через о</w:t>
      </w:r>
      <w:proofErr w:type="gramStart"/>
      <w:r w:rsidRPr="00CF7D02">
        <w:rPr>
          <w:sz w:val="28"/>
          <w:szCs w:val="28"/>
        </w:rPr>
        <w:t>р-</w:t>
      </w:r>
      <w:proofErr w:type="gramEnd"/>
      <w:r w:rsidRPr="00CF7D02">
        <w:rPr>
          <w:sz w:val="28"/>
          <w:szCs w:val="28"/>
        </w:rPr>
        <w:t xml:space="preserve"> гани Державного казначейства. Аудит розрахунків казначейськими ве</w:t>
      </w:r>
      <w:proofErr w:type="gramStart"/>
      <w:r w:rsidRPr="00CF7D02">
        <w:rPr>
          <w:sz w:val="28"/>
          <w:szCs w:val="28"/>
        </w:rPr>
        <w:t>к-</w:t>
      </w:r>
      <w:proofErr w:type="gramEnd"/>
      <w:r w:rsidRPr="00CF7D02">
        <w:rPr>
          <w:sz w:val="28"/>
          <w:szCs w:val="28"/>
        </w:rPr>
        <w:t xml:space="preserve"> селями. Аудит </w:t>
      </w:r>
      <w:proofErr w:type="gramStart"/>
      <w:r w:rsidRPr="00CF7D02">
        <w:rPr>
          <w:sz w:val="28"/>
          <w:szCs w:val="28"/>
        </w:rPr>
        <w:t>л</w:t>
      </w:r>
      <w:proofErr w:type="gramEnd"/>
      <w:r w:rsidRPr="00CF7D02">
        <w:rPr>
          <w:sz w:val="28"/>
          <w:szCs w:val="28"/>
        </w:rPr>
        <w:t>ізингових платежів. Аудит розрахунків з дебіторами та кредиторами. Перевірка розрах</w:t>
      </w:r>
      <w:proofErr w:type="gramStart"/>
      <w:r w:rsidRPr="00CF7D02">
        <w:rPr>
          <w:sz w:val="28"/>
          <w:szCs w:val="28"/>
        </w:rPr>
        <w:t>у-</w:t>
      </w:r>
      <w:proofErr w:type="gramEnd"/>
      <w:r w:rsidRPr="00CF7D02">
        <w:rPr>
          <w:sz w:val="28"/>
          <w:szCs w:val="28"/>
        </w:rPr>
        <w:t xml:space="preserve"> нків за плановими платежами. Аудит розрахункі</w:t>
      </w:r>
      <w:proofErr w:type="gramStart"/>
      <w:r w:rsidRPr="00CF7D02">
        <w:rPr>
          <w:sz w:val="28"/>
          <w:szCs w:val="28"/>
        </w:rPr>
        <w:t>в</w:t>
      </w:r>
      <w:proofErr w:type="gramEnd"/>
      <w:r w:rsidRPr="00CF7D02">
        <w:rPr>
          <w:sz w:val="28"/>
          <w:szCs w:val="28"/>
        </w:rPr>
        <w:t xml:space="preserve"> за претензіями. Аудит розрахунків з відшкодування завданих збитків. Перевірка списання простроченої дебіторсько-кредиторської заборгованості. Аудит розрахунків з </w:t>
      </w:r>
      <w:proofErr w:type="gramStart"/>
      <w:r w:rsidRPr="00CF7D02">
        <w:rPr>
          <w:sz w:val="28"/>
          <w:szCs w:val="28"/>
        </w:rPr>
        <w:t>п</w:t>
      </w:r>
      <w:proofErr w:type="gramEnd"/>
      <w:r w:rsidRPr="00CF7D02">
        <w:rPr>
          <w:sz w:val="28"/>
          <w:szCs w:val="28"/>
        </w:rPr>
        <w:t xml:space="preserve">ідзвітними особами. </w:t>
      </w:r>
      <w:proofErr w:type="gramStart"/>
      <w:r w:rsidRPr="00CF7D02">
        <w:rPr>
          <w:sz w:val="28"/>
          <w:szCs w:val="28"/>
        </w:rPr>
        <w:t>Аудит розрахунків за платежами і податками в бюджет.</w:t>
      </w:r>
      <w:proofErr w:type="gramEnd"/>
      <w:r w:rsidRPr="00CF7D02">
        <w:rPr>
          <w:sz w:val="28"/>
          <w:szCs w:val="28"/>
        </w:rPr>
        <w:t xml:space="preserve"> Аудит довг</w:t>
      </w:r>
      <w:proofErr w:type="gramStart"/>
      <w:r w:rsidRPr="00CF7D02">
        <w:rPr>
          <w:sz w:val="28"/>
          <w:szCs w:val="28"/>
        </w:rPr>
        <w:t>о-</w:t>
      </w:r>
      <w:proofErr w:type="gramEnd"/>
      <w:r w:rsidRPr="00CF7D02">
        <w:rPr>
          <w:sz w:val="28"/>
          <w:szCs w:val="28"/>
        </w:rPr>
        <w:t xml:space="preserve"> та короткострокових позик. Методи </w:t>
      </w:r>
      <w:proofErr w:type="gramStart"/>
      <w:r w:rsidRPr="00CF7D02">
        <w:rPr>
          <w:sz w:val="28"/>
          <w:szCs w:val="28"/>
        </w:rPr>
        <w:t>перев</w:t>
      </w:r>
      <w:proofErr w:type="gramEnd"/>
      <w:r w:rsidRPr="00CF7D02">
        <w:rPr>
          <w:sz w:val="28"/>
          <w:szCs w:val="28"/>
        </w:rPr>
        <w:t xml:space="preserve">ірки кредитних відносин економічного суб’єкта. Аналіз потреби економічного суб’єкта у </w:t>
      </w:r>
      <w:proofErr w:type="gramStart"/>
      <w:r w:rsidRPr="00CF7D02">
        <w:rPr>
          <w:sz w:val="28"/>
          <w:szCs w:val="28"/>
        </w:rPr>
        <w:t>кредитах</w:t>
      </w:r>
      <w:proofErr w:type="gramEnd"/>
      <w:r w:rsidRPr="00CF7D02">
        <w:rPr>
          <w:sz w:val="28"/>
          <w:szCs w:val="28"/>
        </w:rPr>
        <w:t xml:space="preserve">, умов одержання і перевірка ефективності використання. Типові помилки і перекручування в </w:t>
      </w:r>
      <w:proofErr w:type="gramStart"/>
      <w:r w:rsidRPr="00CF7D02">
        <w:rPr>
          <w:sz w:val="28"/>
          <w:szCs w:val="28"/>
        </w:rPr>
        <w:t>обл</w:t>
      </w:r>
      <w:proofErr w:type="gramEnd"/>
      <w:r w:rsidRPr="00CF7D02">
        <w:rPr>
          <w:sz w:val="28"/>
          <w:szCs w:val="28"/>
        </w:rPr>
        <w:t>іку розрахункових та кредит- них операцій. Узагальнення результаті</w:t>
      </w:r>
      <w:proofErr w:type="gramStart"/>
      <w:r w:rsidRPr="00CF7D02">
        <w:rPr>
          <w:sz w:val="28"/>
          <w:szCs w:val="28"/>
        </w:rPr>
        <w:t>в</w:t>
      </w:r>
      <w:proofErr w:type="gramEnd"/>
      <w:r w:rsidRPr="00CF7D02">
        <w:rPr>
          <w:sz w:val="28"/>
          <w:szCs w:val="28"/>
        </w:rPr>
        <w:t xml:space="preserve"> перевірки. Література [2; 7; </w:t>
      </w:r>
      <w:r w:rsidRPr="00CF7D02">
        <w:rPr>
          <w:sz w:val="28"/>
          <w:szCs w:val="28"/>
        </w:rPr>
        <w:lastRenderedPageBreak/>
        <w:t>8–10; 16; 17; 20; 21; 25; 26; 33; 38; 39]</w:t>
      </w:r>
    </w:p>
    <w:p w:rsidR="004804DB" w:rsidRDefault="004804DB" w:rsidP="00CF7D02">
      <w:pPr>
        <w:pStyle w:val="a3"/>
        <w:numPr>
          <w:ilvl w:val="0"/>
          <w:numId w:val="8"/>
        </w:numPr>
        <w:ind w:left="0" w:firstLine="709"/>
        <w:jc w:val="both"/>
        <w:rPr>
          <w:sz w:val="28"/>
          <w:szCs w:val="28"/>
          <w:lang w:val="uk-UA"/>
        </w:rPr>
      </w:pPr>
      <w:r w:rsidRPr="00CF7D02">
        <w:rPr>
          <w:sz w:val="28"/>
          <w:szCs w:val="28"/>
        </w:rPr>
        <w:t>12. Аудит розрахункі</w:t>
      </w:r>
      <w:proofErr w:type="gramStart"/>
      <w:r w:rsidRPr="00CF7D02">
        <w:rPr>
          <w:sz w:val="28"/>
          <w:szCs w:val="28"/>
        </w:rPr>
        <w:t>в</w:t>
      </w:r>
      <w:proofErr w:type="gramEnd"/>
      <w:r w:rsidRPr="00CF7D02">
        <w:rPr>
          <w:sz w:val="28"/>
          <w:szCs w:val="28"/>
        </w:rPr>
        <w:t xml:space="preserve"> за оплатою праці, страхуванням і стипендіями Особливості аудиту заробітної плати в бюджетних установах. Пер</w:t>
      </w:r>
      <w:proofErr w:type="gramStart"/>
      <w:r w:rsidRPr="00CF7D02">
        <w:rPr>
          <w:sz w:val="28"/>
          <w:szCs w:val="28"/>
        </w:rPr>
        <w:t>е-</w:t>
      </w:r>
      <w:proofErr w:type="gramEnd"/>
      <w:r w:rsidRPr="00CF7D02">
        <w:rPr>
          <w:sz w:val="28"/>
          <w:szCs w:val="28"/>
        </w:rPr>
        <w:t xml:space="preserve"> вірка оперативного обліку персоналу та використання робочого часу. Аудит системи оплати праці. Перевірка формування ставок заробітної плати в </w:t>
      </w:r>
      <w:proofErr w:type="gramStart"/>
      <w:r w:rsidRPr="00CF7D02">
        <w:rPr>
          <w:sz w:val="28"/>
          <w:szCs w:val="28"/>
        </w:rPr>
        <w:t>р</w:t>
      </w:r>
      <w:proofErr w:type="gramEnd"/>
      <w:r w:rsidRPr="00CF7D02">
        <w:rPr>
          <w:sz w:val="28"/>
          <w:szCs w:val="28"/>
        </w:rPr>
        <w:t xml:space="preserve">ізних галузях бюджетної сфери. Перевірка нарахування заробі- тної плати </w:t>
      </w:r>
      <w:proofErr w:type="gramStart"/>
      <w:r w:rsidRPr="00CF7D02">
        <w:rPr>
          <w:sz w:val="28"/>
          <w:szCs w:val="28"/>
        </w:rPr>
        <w:t>при</w:t>
      </w:r>
      <w:proofErr w:type="gramEnd"/>
      <w:r w:rsidRPr="00CF7D02">
        <w:rPr>
          <w:sz w:val="28"/>
          <w:szCs w:val="28"/>
        </w:rPr>
        <w:t xml:space="preserve"> відрядній оплаті праці. Перевірка нарахувань надбавок і доплат до заробітної плати. Аудит порядку оформлення розрахунків з працівниками та виплати заробітної плати. Аудит </w:t>
      </w:r>
      <w:proofErr w:type="gramStart"/>
      <w:r w:rsidRPr="00CF7D02">
        <w:rPr>
          <w:sz w:val="28"/>
          <w:szCs w:val="28"/>
        </w:rPr>
        <w:t>обл</w:t>
      </w:r>
      <w:proofErr w:type="gramEnd"/>
      <w:r w:rsidRPr="00CF7D02">
        <w:rPr>
          <w:sz w:val="28"/>
          <w:szCs w:val="28"/>
        </w:rPr>
        <w:t xml:space="preserve">іку заробітної пла- ти і пов’язаних з нею розрахунків. Перевірка розрахунків із страхування. </w:t>
      </w:r>
      <w:proofErr w:type="gramStart"/>
      <w:r w:rsidRPr="00CF7D02">
        <w:rPr>
          <w:sz w:val="28"/>
          <w:szCs w:val="28"/>
        </w:rPr>
        <w:t>Перев</w:t>
      </w:r>
      <w:proofErr w:type="gramEnd"/>
      <w:r w:rsidRPr="00CF7D02">
        <w:rPr>
          <w:sz w:val="28"/>
          <w:szCs w:val="28"/>
        </w:rPr>
        <w:t>ірка розрахунків із стипендіатами. PDF created with FinePrint pdfFactory Pro trial version http://www.fineprint.com 10 Трудове законодавство і нормативна база розрахункі</w:t>
      </w:r>
      <w:proofErr w:type="gramStart"/>
      <w:r w:rsidRPr="00CF7D02">
        <w:rPr>
          <w:sz w:val="28"/>
          <w:szCs w:val="28"/>
        </w:rPr>
        <w:t>в</w:t>
      </w:r>
      <w:proofErr w:type="gramEnd"/>
      <w:r w:rsidRPr="00CF7D02">
        <w:rPr>
          <w:sz w:val="28"/>
          <w:szCs w:val="28"/>
        </w:rPr>
        <w:t xml:space="preserve"> </w:t>
      </w:r>
      <w:proofErr w:type="gramStart"/>
      <w:r w:rsidRPr="00CF7D02">
        <w:rPr>
          <w:sz w:val="28"/>
          <w:szCs w:val="28"/>
        </w:rPr>
        <w:t>за</w:t>
      </w:r>
      <w:proofErr w:type="gramEnd"/>
      <w:r w:rsidRPr="00CF7D02">
        <w:rPr>
          <w:sz w:val="28"/>
          <w:szCs w:val="28"/>
        </w:rPr>
        <w:t xml:space="preserve"> оплатою праці та оподатковуванням фізичних осіб. Перевірка дотримання законодавства про працю. Перевірка докуме</w:t>
      </w:r>
      <w:proofErr w:type="gramStart"/>
      <w:r w:rsidRPr="00CF7D02">
        <w:rPr>
          <w:sz w:val="28"/>
          <w:szCs w:val="28"/>
        </w:rPr>
        <w:t>н-</w:t>
      </w:r>
      <w:proofErr w:type="gramEnd"/>
      <w:r w:rsidRPr="00CF7D02">
        <w:rPr>
          <w:sz w:val="28"/>
          <w:szCs w:val="28"/>
        </w:rPr>
        <w:t xml:space="preserve"> тального оформлення трудових угод. Перевірка розрахунків за оплатою праці зі штатним і позаштатним персоналом </w:t>
      </w:r>
      <w:proofErr w:type="gramStart"/>
      <w:r w:rsidRPr="00CF7D02">
        <w:rPr>
          <w:sz w:val="28"/>
          <w:szCs w:val="28"/>
        </w:rPr>
        <w:t>п</w:t>
      </w:r>
      <w:proofErr w:type="gramEnd"/>
      <w:r w:rsidRPr="00CF7D02">
        <w:rPr>
          <w:sz w:val="28"/>
          <w:szCs w:val="28"/>
        </w:rPr>
        <w:t xml:space="preserve">ідприємства, у тому числі за іншими операціями з персо- налом, а також відшкодуванням матеріальних збитків та операціями по- зики. Типові помилки і порушення в </w:t>
      </w:r>
      <w:proofErr w:type="gramStart"/>
      <w:r w:rsidRPr="00CF7D02">
        <w:rPr>
          <w:sz w:val="28"/>
          <w:szCs w:val="28"/>
        </w:rPr>
        <w:t>обл</w:t>
      </w:r>
      <w:proofErr w:type="gramEnd"/>
      <w:r w:rsidRPr="00CF7D02">
        <w:rPr>
          <w:sz w:val="28"/>
          <w:szCs w:val="28"/>
        </w:rPr>
        <w:t>іку розрахунків за оплатою праці. Узагальнення результатів перевірки. Література [7; 18; 22; 41; 42]</w:t>
      </w:r>
    </w:p>
    <w:p w:rsidR="00A12F81" w:rsidRDefault="00A12F81" w:rsidP="00A12F81">
      <w:pPr>
        <w:jc w:val="both"/>
        <w:rPr>
          <w:sz w:val="28"/>
          <w:szCs w:val="28"/>
          <w:lang w:val="uk-UA"/>
        </w:rPr>
      </w:pPr>
    </w:p>
    <w:p w:rsidR="00A12F81" w:rsidRDefault="00A12F81" w:rsidP="00A12F81">
      <w:pPr>
        <w:jc w:val="both"/>
        <w:rPr>
          <w:sz w:val="28"/>
          <w:szCs w:val="28"/>
          <w:lang w:val="uk-UA"/>
        </w:rPr>
      </w:pPr>
    </w:p>
    <w:p w:rsidR="00645E73" w:rsidRPr="00CF7D02" w:rsidRDefault="00645E73" w:rsidP="00CF7D02">
      <w:pPr>
        <w:jc w:val="both"/>
        <w:rPr>
          <w:sz w:val="28"/>
          <w:szCs w:val="28"/>
          <w:lang w:val="uk-UA"/>
        </w:rPr>
      </w:pP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b/>
          <w:bCs/>
          <w:sz w:val="28"/>
          <w:szCs w:val="28"/>
          <w:lang w:val="uk-UA"/>
        </w:rPr>
        <w:t xml:space="preserve">Самостійна робота студентів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sz w:val="28"/>
          <w:szCs w:val="28"/>
          <w:lang w:val="uk-UA"/>
        </w:rPr>
        <w:t xml:space="preserve">Необхідним елементом успішного засвоєння матеріалу навчальної дисципліни є самостійна робота студентів, яка сприяє формуванню у студентів інтелектуальних якостей, виховує у студентів стійкі навички постійного поповнення своїх знань, самоосвіти, сприяє розвитку працелюбності, організованості й ініціативи, випробовує його сили, перевіряє волю, дисциплінованість тощо. </w:t>
      </w:r>
    </w:p>
    <w:p w:rsidR="00645E73" w:rsidRPr="004D10AA" w:rsidRDefault="00645E73" w:rsidP="004D10AA">
      <w:pPr>
        <w:pStyle w:val="Default"/>
        <w:ind w:firstLine="709"/>
        <w:jc w:val="both"/>
        <w:rPr>
          <w:rFonts w:ascii="Times New Roman" w:hAnsi="Times New Roman" w:cs="Times New Roman"/>
          <w:sz w:val="28"/>
          <w:szCs w:val="28"/>
        </w:rPr>
      </w:pPr>
      <w:r w:rsidRPr="004D10AA">
        <w:rPr>
          <w:rFonts w:ascii="Times New Roman" w:hAnsi="Times New Roman" w:cs="Times New Roman"/>
          <w:sz w:val="28"/>
          <w:szCs w:val="28"/>
        </w:rPr>
        <w:t xml:space="preserve">Характерними ознаками самостійної роботи є наявність завдання і цільової установки на його виконання. </w:t>
      </w:r>
    </w:p>
    <w:p w:rsidR="00645E73" w:rsidRPr="004D10AA" w:rsidRDefault="00645E73" w:rsidP="004D10AA">
      <w:pPr>
        <w:pStyle w:val="Default"/>
        <w:ind w:firstLine="709"/>
        <w:jc w:val="both"/>
        <w:rPr>
          <w:rFonts w:ascii="Times New Roman" w:hAnsi="Times New Roman" w:cs="Times New Roman"/>
          <w:sz w:val="28"/>
          <w:szCs w:val="28"/>
        </w:rPr>
      </w:pPr>
      <w:r w:rsidRPr="004D10AA">
        <w:rPr>
          <w:rFonts w:ascii="Times New Roman" w:hAnsi="Times New Roman" w:cs="Times New Roman"/>
          <w:sz w:val="28"/>
          <w:szCs w:val="28"/>
        </w:rPr>
        <w:t xml:space="preserve">Основні види самостійної роботи, які запропоновані студентам: </w:t>
      </w:r>
    </w:p>
    <w:p w:rsidR="00645E73" w:rsidRPr="004D10AA" w:rsidRDefault="00645E73" w:rsidP="004D10AA">
      <w:pPr>
        <w:pStyle w:val="Default"/>
        <w:spacing w:after="93"/>
        <w:ind w:firstLine="709"/>
        <w:jc w:val="both"/>
        <w:rPr>
          <w:rFonts w:ascii="Times New Roman" w:hAnsi="Times New Roman" w:cs="Times New Roman"/>
          <w:sz w:val="28"/>
          <w:szCs w:val="28"/>
        </w:rPr>
      </w:pPr>
      <w:r w:rsidRPr="004D10AA">
        <w:rPr>
          <w:rFonts w:ascii="Times New Roman" w:hAnsi="Times New Roman" w:cs="Times New Roman"/>
          <w:sz w:val="28"/>
          <w:szCs w:val="28"/>
        </w:rPr>
        <w:t xml:space="preserve">1. Вивчення лекційного матеріалу. </w:t>
      </w:r>
    </w:p>
    <w:p w:rsidR="00645E73" w:rsidRPr="004D10AA" w:rsidRDefault="00645E73" w:rsidP="004D10AA">
      <w:pPr>
        <w:pStyle w:val="Default"/>
        <w:spacing w:after="93"/>
        <w:ind w:firstLine="709"/>
        <w:jc w:val="both"/>
        <w:rPr>
          <w:rFonts w:ascii="Times New Roman" w:hAnsi="Times New Roman" w:cs="Times New Roman"/>
          <w:sz w:val="28"/>
          <w:szCs w:val="28"/>
        </w:rPr>
      </w:pPr>
      <w:r w:rsidRPr="004D10AA">
        <w:rPr>
          <w:rFonts w:ascii="Times New Roman" w:hAnsi="Times New Roman" w:cs="Times New Roman"/>
          <w:sz w:val="28"/>
          <w:szCs w:val="28"/>
        </w:rPr>
        <w:t xml:space="preserve">2. Робота з опрацювання та вивчення рекомендованої </w:t>
      </w:r>
      <w:proofErr w:type="gramStart"/>
      <w:r w:rsidRPr="004D10AA">
        <w:rPr>
          <w:rFonts w:ascii="Times New Roman" w:hAnsi="Times New Roman" w:cs="Times New Roman"/>
          <w:sz w:val="28"/>
          <w:szCs w:val="28"/>
        </w:rPr>
        <w:t>л</w:t>
      </w:r>
      <w:proofErr w:type="gramEnd"/>
      <w:r w:rsidRPr="004D10AA">
        <w:rPr>
          <w:rFonts w:ascii="Times New Roman" w:hAnsi="Times New Roman" w:cs="Times New Roman"/>
          <w:sz w:val="28"/>
          <w:szCs w:val="28"/>
        </w:rPr>
        <w:t xml:space="preserve">ітератури. </w:t>
      </w:r>
    </w:p>
    <w:p w:rsidR="00645E73" w:rsidRPr="004D10AA" w:rsidRDefault="00645E73" w:rsidP="004D10AA">
      <w:pPr>
        <w:pStyle w:val="Default"/>
        <w:spacing w:after="93"/>
        <w:ind w:firstLine="709"/>
        <w:jc w:val="both"/>
        <w:rPr>
          <w:rFonts w:ascii="Times New Roman" w:hAnsi="Times New Roman" w:cs="Times New Roman"/>
          <w:sz w:val="28"/>
          <w:szCs w:val="28"/>
        </w:rPr>
      </w:pPr>
      <w:r w:rsidRPr="004D10AA">
        <w:rPr>
          <w:rFonts w:ascii="Times New Roman" w:hAnsi="Times New Roman" w:cs="Times New Roman"/>
          <w:sz w:val="28"/>
          <w:szCs w:val="28"/>
        </w:rPr>
        <w:t>3. Вивчення основних термі</w:t>
      </w:r>
      <w:proofErr w:type="gramStart"/>
      <w:r w:rsidRPr="004D10AA">
        <w:rPr>
          <w:rFonts w:ascii="Times New Roman" w:hAnsi="Times New Roman" w:cs="Times New Roman"/>
          <w:sz w:val="28"/>
          <w:szCs w:val="28"/>
        </w:rPr>
        <w:t>н</w:t>
      </w:r>
      <w:proofErr w:type="gramEnd"/>
      <w:r w:rsidRPr="004D10AA">
        <w:rPr>
          <w:rFonts w:ascii="Times New Roman" w:hAnsi="Times New Roman" w:cs="Times New Roman"/>
          <w:sz w:val="28"/>
          <w:szCs w:val="28"/>
        </w:rPr>
        <w:t xml:space="preserve">ів та понять за темами дисципліни. </w:t>
      </w:r>
    </w:p>
    <w:p w:rsidR="00645E73" w:rsidRPr="004D10AA" w:rsidRDefault="00645E73" w:rsidP="004D10AA">
      <w:pPr>
        <w:pStyle w:val="Default"/>
        <w:ind w:firstLine="709"/>
        <w:jc w:val="both"/>
        <w:rPr>
          <w:rFonts w:ascii="Times New Roman" w:hAnsi="Times New Roman" w:cs="Times New Roman"/>
          <w:sz w:val="28"/>
          <w:szCs w:val="28"/>
        </w:rPr>
      </w:pPr>
      <w:r w:rsidRPr="004D10AA">
        <w:rPr>
          <w:rFonts w:ascii="Times New Roman" w:hAnsi="Times New Roman" w:cs="Times New Roman"/>
          <w:sz w:val="28"/>
          <w:szCs w:val="28"/>
        </w:rPr>
        <w:t xml:space="preserve">4. </w:t>
      </w:r>
      <w:proofErr w:type="gramStart"/>
      <w:r w:rsidRPr="004D10AA">
        <w:rPr>
          <w:rFonts w:ascii="Times New Roman" w:hAnsi="Times New Roman" w:cs="Times New Roman"/>
          <w:sz w:val="28"/>
          <w:szCs w:val="28"/>
        </w:rPr>
        <w:t>П</w:t>
      </w:r>
      <w:proofErr w:type="gramEnd"/>
      <w:r w:rsidRPr="004D10AA">
        <w:rPr>
          <w:rFonts w:ascii="Times New Roman" w:hAnsi="Times New Roman" w:cs="Times New Roman"/>
          <w:sz w:val="28"/>
          <w:szCs w:val="28"/>
        </w:rPr>
        <w:t xml:space="preserve">ідготовка до семінарських, практичних та лабораторних занять, </w:t>
      </w:r>
    </w:p>
    <w:p w:rsidR="00645E73" w:rsidRDefault="00645E73" w:rsidP="004D10AA">
      <w:pPr>
        <w:pStyle w:val="Default"/>
        <w:ind w:firstLine="709"/>
        <w:jc w:val="both"/>
        <w:rPr>
          <w:rFonts w:ascii="Times New Roman" w:hAnsi="Times New Roman" w:cs="Times New Roman"/>
          <w:sz w:val="28"/>
          <w:szCs w:val="28"/>
          <w:lang w:val="uk-UA"/>
        </w:rPr>
      </w:pPr>
    </w:p>
    <w:p w:rsidR="006B6FF2" w:rsidRDefault="006B6FF2" w:rsidP="004D10AA">
      <w:pPr>
        <w:pStyle w:val="Default"/>
        <w:ind w:firstLine="709"/>
        <w:jc w:val="both"/>
        <w:rPr>
          <w:rFonts w:ascii="Times New Roman" w:hAnsi="Times New Roman" w:cs="Times New Roman"/>
          <w:sz w:val="28"/>
          <w:szCs w:val="28"/>
          <w:lang w:val="uk-UA"/>
        </w:rPr>
      </w:pPr>
    </w:p>
    <w:p w:rsidR="006B6FF2" w:rsidRDefault="006B6FF2" w:rsidP="006B6FF2">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rPr>
        <w:t>Перелік питань для самостійного опрацювання</w:t>
      </w:r>
      <w:r>
        <w:rPr>
          <w:rFonts w:ascii="Times New Roman" w:hAnsi="Times New Roman" w:cs="Times New Roman"/>
          <w:color w:val="auto"/>
          <w:sz w:val="28"/>
          <w:szCs w:val="28"/>
          <w:lang w:val="uk-UA"/>
        </w:rPr>
        <w:t>:</w:t>
      </w:r>
    </w:p>
    <w:p w:rsidR="006B6FF2" w:rsidRDefault="006B6FF2" w:rsidP="006B6FF2">
      <w:pPr>
        <w:pStyle w:val="Default"/>
        <w:ind w:firstLine="709"/>
        <w:jc w:val="both"/>
        <w:rPr>
          <w:rFonts w:ascii="Times New Roman" w:hAnsi="Times New Roman" w:cs="Times New Roman"/>
          <w:color w:val="auto"/>
          <w:sz w:val="28"/>
          <w:szCs w:val="28"/>
          <w:lang w:val="uk-UA"/>
        </w:rPr>
      </w:pPr>
    </w:p>
    <w:p w:rsidR="006B6FF2" w:rsidRPr="001D6FB7" w:rsidRDefault="006B6FF2" w:rsidP="006B6FF2">
      <w:pPr>
        <w:pStyle w:val="Default"/>
        <w:ind w:firstLine="709"/>
        <w:jc w:val="both"/>
        <w:rPr>
          <w:rFonts w:ascii="Times New Roman" w:hAnsi="Times New Roman" w:cs="Times New Roman"/>
          <w:sz w:val="28"/>
          <w:szCs w:val="28"/>
        </w:rPr>
      </w:pPr>
      <w:r w:rsidRPr="001D6FB7">
        <w:rPr>
          <w:rFonts w:ascii="Times New Roman" w:hAnsi="Times New Roman" w:cs="Times New Roman"/>
          <w:color w:val="auto"/>
          <w:sz w:val="28"/>
          <w:szCs w:val="28"/>
          <w:lang w:val="uk-UA"/>
        </w:rPr>
        <w:t xml:space="preserve">Тема 1. </w:t>
      </w:r>
      <w:r w:rsidRPr="001D6FB7">
        <w:rPr>
          <w:rFonts w:ascii="Times New Roman" w:hAnsi="Times New Roman" w:cs="Times New Roman"/>
          <w:sz w:val="28"/>
          <w:szCs w:val="28"/>
        </w:rPr>
        <w:t xml:space="preserve">Особливості контролю в бюджетних установах. Відмінності між існуючими формами аудиту, що здійснюється органами ДФІ. Закон </w:t>
      </w:r>
      <w:r w:rsidRPr="001D6FB7">
        <w:rPr>
          <w:rFonts w:ascii="Times New Roman" w:hAnsi="Times New Roman" w:cs="Times New Roman"/>
          <w:sz w:val="28"/>
          <w:szCs w:val="28"/>
        </w:rPr>
        <w:lastRenderedPageBreak/>
        <w:t xml:space="preserve">України "Про державну </w:t>
      </w:r>
      <w:proofErr w:type="gramStart"/>
      <w:r w:rsidRPr="001D6FB7">
        <w:rPr>
          <w:rFonts w:ascii="Times New Roman" w:hAnsi="Times New Roman" w:cs="Times New Roman"/>
          <w:sz w:val="28"/>
          <w:szCs w:val="28"/>
        </w:rPr>
        <w:t>контрольно-рев</w:t>
      </w:r>
      <w:proofErr w:type="gramEnd"/>
      <w:r w:rsidRPr="001D6FB7">
        <w:rPr>
          <w:rFonts w:ascii="Times New Roman" w:hAnsi="Times New Roman" w:cs="Times New Roman"/>
          <w:sz w:val="28"/>
          <w:szCs w:val="28"/>
        </w:rPr>
        <w:t>ізійну службу в Україні" № 2939 – ХІІ</w:t>
      </w:r>
      <w:r w:rsidRPr="001D6FB7">
        <w:rPr>
          <w:rFonts w:ascii="Times New Roman" w:hAnsi="Times New Roman" w:cs="Times New Roman"/>
          <w:sz w:val="28"/>
          <w:szCs w:val="28"/>
          <w:lang w:val="uk-UA"/>
        </w:rPr>
        <w:t xml:space="preserve"> </w:t>
      </w:r>
      <w:r w:rsidRPr="001D6FB7">
        <w:rPr>
          <w:rFonts w:ascii="Times New Roman" w:hAnsi="Times New Roman" w:cs="Times New Roman"/>
          <w:sz w:val="28"/>
          <w:szCs w:val="28"/>
        </w:rPr>
        <w:t xml:space="preserve">[16] </w:t>
      </w:r>
    </w:p>
    <w:p w:rsidR="006B6FF2" w:rsidRPr="001D6FB7" w:rsidRDefault="006B6FF2" w:rsidP="006B6FF2">
      <w:pPr>
        <w:pStyle w:val="Default"/>
        <w:ind w:firstLine="709"/>
        <w:jc w:val="both"/>
        <w:rPr>
          <w:rFonts w:ascii="Times New Roman" w:hAnsi="Times New Roman" w:cs="Times New Roman"/>
          <w:sz w:val="28"/>
          <w:szCs w:val="28"/>
        </w:rPr>
      </w:pPr>
    </w:p>
    <w:p w:rsidR="006B6FF2" w:rsidRPr="001D6FB7" w:rsidRDefault="006B6FF2" w:rsidP="006B6FF2">
      <w:pPr>
        <w:pStyle w:val="Default"/>
        <w:ind w:firstLine="709"/>
        <w:jc w:val="both"/>
        <w:rPr>
          <w:rFonts w:ascii="Times New Roman" w:hAnsi="Times New Roman" w:cs="Times New Roman"/>
          <w:sz w:val="28"/>
          <w:szCs w:val="28"/>
          <w:lang w:val="uk-UA"/>
        </w:rPr>
      </w:pPr>
    </w:p>
    <w:p w:rsidR="006B6FF2" w:rsidRPr="001D6FB7" w:rsidRDefault="006B6FF2" w:rsidP="006B6FF2">
      <w:pPr>
        <w:pStyle w:val="Default"/>
        <w:ind w:firstLine="709"/>
        <w:jc w:val="both"/>
        <w:rPr>
          <w:rFonts w:ascii="Times New Roman" w:hAnsi="Times New Roman" w:cs="Times New Roman"/>
          <w:sz w:val="28"/>
          <w:szCs w:val="28"/>
          <w:lang w:val="uk-UA"/>
        </w:rPr>
      </w:pPr>
      <w:r w:rsidRPr="001D6FB7">
        <w:rPr>
          <w:rFonts w:ascii="Times New Roman" w:hAnsi="Times New Roman" w:cs="Times New Roman"/>
          <w:sz w:val="28"/>
          <w:szCs w:val="28"/>
          <w:lang w:val="uk-UA"/>
        </w:rPr>
        <w:t xml:space="preserve">Тема 2. </w:t>
      </w:r>
      <w:r w:rsidRPr="001D6FB7">
        <w:rPr>
          <w:rFonts w:ascii="Times New Roman" w:hAnsi="Times New Roman" w:cs="Times New Roman"/>
          <w:sz w:val="28"/>
          <w:szCs w:val="28"/>
        </w:rPr>
        <w:t xml:space="preserve">Положення про планування </w:t>
      </w:r>
      <w:proofErr w:type="gramStart"/>
      <w:r w:rsidRPr="001D6FB7">
        <w:rPr>
          <w:rFonts w:ascii="Times New Roman" w:hAnsi="Times New Roman" w:cs="Times New Roman"/>
          <w:sz w:val="28"/>
          <w:szCs w:val="28"/>
        </w:rPr>
        <w:t>контрольно-рев</w:t>
      </w:r>
      <w:proofErr w:type="gramEnd"/>
      <w:r w:rsidRPr="001D6FB7">
        <w:rPr>
          <w:rFonts w:ascii="Times New Roman" w:hAnsi="Times New Roman" w:cs="Times New Roman"/>
          <w:sz w:val="28"/>
          <w:szCs w:val="28"/>
        </w:rPr>
        <w:t>ізійної роботи органами ДФІ, затверджене ГоловКРУ України від 26.10.2005 № 319</w:t>
      </w:r>
      <w:r w:rsidRPr="001D6FB7">
        <w:rPr>
          <w:rFonts w:ascii="Times New Roman" w:hAnsi="Times New Roman" w:cs="Times New Roman"/>
          <w:sz w:val="28"/>
          <w:szCs w:val="28"/>
          <w:lang w:val="uk-UA"/>
        </w:rPr>
        <w:t xml:space="preserve"> </w:t>
      </w:r>
      <w:r w:rsidRPr="001D6FB7">
        <w:rPr>
          <w:rFonts w:ascii="Times New Roman" w:hAnsi="Times New Roman" w:cs="Times New Roman"/>
          <w:sz w:val="28"/>
          <w:szCs w:val="28"/>
        </w:rPr>
        <w:t>[19]</w:t>
      </w:r>
    </w:p>
    <w:p w:rsidR="006B6FF2" w:rsidRPr="001D6FB7" w:rsidRDefault="006B6FF2" w:rsidP="006B6FF2">
      <w:pPr>
        <w:pStyle w:val="Default"/>
        <w:ind w:firstLine="709"/>
        <w:jc w:val="both"/>
        <w:rPr>
          <w:rFonts w:ascii="Times New Roman" w:hAnsi="Times New Roman" w:cs="Times New Roman"/>
          <w:sz w:val="28"/>
          <w:szCs w:val="28"/>
          <w:lang w:val="uk-UA"/>
        </w:rPr>
      </w:pPr>
    </w:p>
    <w:p w:rsidR="006B6FF2" w:rsidRPr="001D6FB7" w:rsidRDefault="006B6FF2" w:rsidP="006B6FF2">
      <w:pPr>
        <w:pStyle w:val="Default"/>
        <w:ind w:firstLine="709"/>
        <w:jc w:val="both"/>
        <w:rPr>
          <w:rFonts w:ascii="Times New Roman" w:hAnsi="Times New Roman" w:cs="Times New Roman"/>
          <w:sz w:val="28"/>
          <w:szCs w:val="28"/>
          <w:lang w:val="uk-UA"/>
        </w:rPr>
      </w:pPr>
      <w:r w:rsidRPr="001D6FB7">
        <w:rPr>
          <w:rFonts w:ascii="Times New Roman" w:hAnsi="Times New Roman" w:cs="Times New Roman"/>
          <w:sz w:val="28"/>
          <w:szCs w:val="28"/>
          <w:lang w:val="uk-UA"/>
        </w:rPr>
        <w:t xml:space="preserve">Тема 3. Згідно власного варіанту виконуваного НІНДЗ навести особливості в бюджетних установах окремої галузі в розрізі питань: Організація оплати праці та склад та зміст фінансової звітності [5; 15] </w:t>
      </w:r>
    </w:p>
    <w:p w:rsidR="006B6FF2" w:rsidRPr="001D6FB7" w:rsidRDefault="006B6FF2" w:rsidP="006B6FF2">
      <w:pPr>
        <w:pStyle w:val="Default"/>
        <w:ind w:firstLine="709"/>
        <w:jc w:val="both"/>
        <w:rPr>
          <w:rFonts w:ascii="Times New Roman" w:hAnsi="Times New Roman" w:cs="Times New Roman"/>
          <w:sz w:val="28"/>
          <w:szCs w:val="28"/>
          <w:lang w:val="uk-UA"/>
        </w:rPr>
      </w:pPr>
    </w:p>
    <w:p w:rsidR="006B6FF2" w:rsidRPr="001D6FB7" w:rsidRDefault="006B6FF2" w:rsidP="006B6FF2">
      <w:pPr>
        <w:pStyle w:val="Default"/>
        <w:ind w:firstLine="709"/>
        <w:jc w:val="both"/>
        <w:rPr>
          <w:rFonts w:ascii="Times New Roman" w:hAnsi="Times New Roman" w:cs="Times New Roman"/>
          <w:sz w:val="28"/>
          <w:szCs w:val="28"/>
          <w:lang w:val="uk-UA"/>
        </w:rPr>
      </w:pPr>
    </w:p>
    <w:p w:rsidR="006B6FF2" w:rsidRPr="001D6FB7" w:rsidRDefault="006B6FF2" w:rsidP="006B6FF2">
      <w:pPr>
        <w:pStyle w:val="Default"/>
        <w:ind w:firstLine="709"/>
        <w:jc w:val="both"/>
        <w:rPr>
          <w:rFonts w:ascii="Times New Roman" w:hAnsi="Times New Roman" w:cs="Times New Roman"/>
          <w:sz w:val="28"/>
          <w:szCs w:val="28"/>
        </w:rPr>
      </w:pPr>
      <w:r w:rsidRPr="001D6FB7">
        <w:rPr>
          <w:rFonts w:ascii="Times New Roman" w:hAnsi="Times New Roman" w:cs="Times New Roman"/>
          <w:color w:val="auto"/>
          <w:sz w:val="28"/>
          <w:szCs w:val="28"/>
          <w:lang w:val="uk-UA"/>
        </w:rPr>
        <w:t xml:space="preserve"> Тема 4. </w:t>
      </w:r>
      <w:proofErr w:type="gramStart"/>
      <w:r w:rsidRPr="001D6FB7">
        <w:rPr>
          <w:rFonts w:ascii="Times New Roman" w:hAnsi="Times New Roman" w:cs="Times New Roman"/>
          <w:sz w:val="28"/>
          <w:szCs w:val="28"/>
        </w:rPr>
        <w:t xml:space="preserve">Опрацювати зразки узагальнюючих документів ревізії [2; </w:t>
      </w:r>
      <w:proofErr w:type="gramEnd"/>
    </w:p>
    <w:p w:rsidR="006B6FF2" w:rsidRPr="001D6FB7" w:rsidRDefault="006B6FF2" w:rsidP="006B6FF2">
      <w:pPr>
        <w:pStyle w:val="Default"/>
        <w:ind w:firstLine="709"/>
        <w:jc w:val="both"/>
        <w:rPr>
          <w:rFonts w:ascii="Times New Roman" w:hAnsi="Times New Roman" w:cs="Times New Roman"/>
          <w:sz w:val="28"/>
          <w:szCs w:val="28"/>
        </w:rPr>
      </w:pPr>
      <w:r w:rsidRPr="001D6FB7">
        <w:rPr>
          <w:rFonts w:ascii="Times New Roman" w:hAnsi="Times New Roman" w:cs="Times New Roman"/>
          <w:sz w:val="28"/>
          <w:szCs w:val="28"/>
        </w:rPr>
        <w:t xml:space="preserve">11; </w:t>
      </w:r>
    </w:p>
    <w:p w:rsidR="006B6FF2" w:rsidRPr="001D6FB7" w:rsidRDefault="006B6FF2" w:rsidP="006B6FF2">
      <w:pPr>
        <w:pStyle w:val="Default"/>
        <w:ind w:firstLine="709"/>
        <w:jc w:val="both"/>
        <w:rPr>
          <w:rFonts w:ascii="Times New Roman" w:hAnsi="Times New Roman" w:cs="Times New Roman"/>
          <w:sz w:val="28"/>
          <w:szCs w:val="28"/>
        </w:rPr>
      </w:pPr>
      <w:proofErr w:type="gramStart"/>
      <w:r w:rsidRPr="001D6FB7">
        <w:rPr>
          <w:rFonts w:ascii="Times New Roman" w:hAnsi="Times New Roman" w:cs="Times New Roman"/>
          <w:sz w:val="28"/>
          <w:szCs w:val="28"/>
        </w:rPr>
        <w:t>23]</w:t>
      </w:r>
      <w:proofErr w:type="gramEnd"/>
    </w:p>
    <w:p w:rsidR="006B6FF2" w:rsidRDefault="006B6FF2" w:rsidP="006B6FF2">
      <w:pPr>
        <w:pStyle w:val="Default"/>
        <w:ind w:firstLine="709"/>
        <w:jc w:val="both"/>
        <w:rPr>
          <w:rFonts w:ascii="Times New Roman" w:hAnsi="Times New Roman" w:cs="Times New Roman"/>
          <w:color w:val="auto"/>
          <w:sz w:val="28"/>
          <w:szCs w:val="28"/>
          <w:lang w:val="uk-UA"/>
        </w:rPr>
      </w:pPr>
    </w:p>
    <w:p w:rsidR="007A5040" w:rsidRDefault="007A5040" w:rsidP="006B6FF2">
      <w:pPr>
        <w:pStyle w:val="Default"/>
        <w:ind w:firstLine="709"/>
        <w:jc w:val="both"/>
        <w:rPr>
          <w:rFonts w:ascii="Times New Roman" w:hAnsi="Times New Roman" w:cs="Times New Roman"/>
          <w:color w:val="auto"/>
          <w:sz w:val="28"/>
          <w:szCs w:val="28"/>
          <w:lang w:val="uk-UA"/>
        </w:rPr>
      </w:pPr>
      <w:r w:rsidRPr="001D6FB7">
        <w:rPr>
          <w:rFonts w:ascii="Times New Roman" w:hAnsi="Times New Roman" w:cs="Times New Roman"/>
          <w:color w:val="auto"/>
          <w:sz w:val="28"/>
          <w:szCs w:val="28"/>
          <w:lang w:val="uk-UA"/>
        </w:rPr>
        <w:t xml:space="preserve">Тема </w:t>
      </w:r>
      <w:r>
        <w:rPr>
          <w:rFonts w:ascii="Times New Roman" w:hAnsi="Times New Roman" w:cs="Times New Roman"/>
          <w:color w:val="auto"/>
          <w:sz w:val="28"/>
          <w:szCs w:val="28"/>
          <w:lang w:val="uk-UA"/>
        </w:rPr>
        <w:t>5</w:t>
      </w:r>
      <w:r w:rsidRPr="001D6FB7">
        <w:rPr>
          <w:rFonts w:ascii="Times New Roman" w:hAnsi="Times New Roman" w:cs="Times New Roman"/>
          <w:color w:val="auto"/>
          <w:sz w:val="28"/>
          <w:szCs w:val="28"/>
          <w:lang w:val="uk-UA"/>
        </w:rPr>
        <w:t>.</w:t>
      </w:r>
    </w:p>
    <w:p w:rsidR="004709D6" w:rsidRDefault="004709D6" w:rsidP="006B6FF2">
      <w:pPr>
        <w:pStyle w:val="Default"/>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Новітні комп’ютерні програми в обліку бюджетних установ</w:t>
      </w:r>
    </w:p>
    <w:p w:rsidR="007A5040" w:rsidRDefault="007A5040" w:rsidP="006B6FF2">
      <w:pPr>
        <w:pStyle w:val="Default"/>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Тема 6</w:t>
      </w:r>
      <w:r w:rsidR="004709D6">
        <w:rPr>
          <w:rFonts w:ascii="Times New Roman" w:hAnsi="Times New Roman" w:cs="Times New Roman"/>
          <w:color w:val="auto"/>
          <w:sz w:val="28"/>
          <w:szCs w:val="28"/>
          <w:lang w:val="uk-UA"/>
        </w:rPr>
        <w:t>-10</w:t>
      </w:r>
      <w:r w:rsidRPr="001D6FB7">
        <w:rPr>
          <w:rFonts w:ascii="Times New Roman" w:hAnsi="Times New Roman" w:cs="Times New Roman"/>
          <w:color w:val="auto"/>
          <w:sz w:val="28"/>
          <w:szCs w:val="28"/>
          <w:lang w:val="uk-UA"/>
        </w:rPr>
        <w:t>.</w:t>
      </w:r>
    </w:p>
    <w:p w:rsidR="006B6FF2" w:rsidRPr="006B6FF2" w:rsidRDefault="006B6FF2" w:rsidP="004D10AA">
      <w:pPr>
        <w:pStyle w:val="Default"/>
        <w:ind w:firstLine="709"/>
        <w:jc w:val="both"/>
        <w:rPr>
          <w:rFonts w:ascii="Times New Roman" w:hAnsi="Times New Roman" w:cs="Times New Roman"/>
          <w:sz w:val="28"/>
          <w:szCs w:val="28"/>
          <w:lang w:val="uk-UA"/>
        </w:rPr>
      </w:pPr>
    </w:p>
    <w:p w:rsidR="00645E73" w:rsidRPr="004D10AA" w:rsidRDefault="004804DB" w:rsidP="004D10AA">
      <w:pPr>
        <w:pStyle w:val="Default"/>
        <w:ind w:firstLine="709"/>
        <w:jc w:val="both"/>
        <w:rPr>
          <w:rFonts w:ascii="Times New Roman" w:hAnsi="Times New Roman" w:cs="Times New Roman"/>
          <w:color w:val="auto"/>
          <w:sz w:val="28"/>
          <w:szCs w:val="28"/>
        </w:rPr>
      </w:pPr>
      <w:r>
        <w:t>Проблеми та перспективи розвитку аудиту в Україні. 2. Управління аудитом в Україні. 3. Професійна етика і правовий статус аудиторі</w:t>
      </w:r>
      <w:proofErr w:type="gramStart"/>
      <w:r>
        <w:t>в</w:t>
      </w:r>
      <w:proofErr w:type="gramEnd"/>
      <w:r>
        <w:t xml:space="preserve"> </w:t>
      </w:r>
      <w:proofErr w:type="gramStart"/>
      <w:r>
        <w:t>та</w:t>
      </w:r>
      <w:proofErr w:type="gramEnd"/>
      <w:r>
        <w:t xml:space="preserve"> аудиторських фірм. 4.. Аудит у комп’ютерному середовищі. 12. Класифікація помилок і шахрайства в бухгалтерському </w:t>
      </w:r>
      <w:proofErr w:type="gramStart"/>
      <w:r>
        <w:t>обл</w:t>
      </w:r>
      <w:proofErr w:type="gramEnd"/>
      <w:r>
        <w:t>іку. 13. Аудит основних засобі</w:t>
      </w:r>
      <w:proofErr w:type="gramStart"/>
      <w:r>
        <w:t>в</w:t>
      </w:r>
      <w:proofErr w:type="gramEnd"/>
      <w:r>
        <w:t xml:space="preserve"> у бюджетних установах. 14. Аудит нематеріальних активі</w:t>
      </w:r>
      <w:proofErr w:type="gramStart"/>
      <w:r>
        <w:t>в</w:t>
      </w:r>
      <w:proofErr w:type="gramEnd"/>
      <w:r>
        <w:t xml:space="preserve"> у бюджетних установах. Аудит розрахунків з </w:t>
      </w:r>
      <w:proofErr w:type="gramStart"/>
      <w:r>
        <w:t>р</w:t>
      </w:r>
      <w:proofErr w:type="gramEnd"/>
      <w:r>
        <w:t xml:space="preserve">ізними дебіторами та кредиторами. 2123. Аудит податкової та фінансової звітності в бюджетних установах. 24. Аудит зборів і платежів </w:t>
      </w:r>
      <w:proofErr w:type="gramStart"/>
      <w:r>
        <w:t>у</w:t>
      </w:r>
      <w:proofErr w:type="gramEnd"/>
      <w:r>
        <w:t xml:space="preserve"> бюджет і позабюджетні фонди. 25. Аудиторська перевірка відповідності первинних, аналітичних і си</w:t>
      </w:r>
      <w:proofErr w:type="gramStart"/>
      <w:r>
        <w:t>н-</w:t>
      </w:r>
      <w:proofErr w:type="gramEnd"/>
      <w:r>
        <w:t xml:space="preserve"> тетичних бухгалтерських документів за доходами загального та спеціального фондів. 26. Аудиторська перевірка відповідності первинних, аналітичних і си</w:t>
      </w:r>
      <w:proofErr w:type="gramStart"/>
      <w:r>
        <w:t>н-</w:t>
      </w:r>
      <w:proofErr w:type="gramEnd"/>
      <w:r>
        <w:t xml:space="preserve"> тетичних бухгалтерських документів за видатками загального та спеціального фондів. 27. Аналіз і оцінка системи бухгалтерської документації та докуме</w:t>
      </w:r>
      <w:proofErr w:type="gramStart"/>
      <w:r>
        <w:t>н-</w:t>
      </w:r>
      <w:proofErr w:type="gramEnd"/>
      <w:r>
        <w:t xml:space="preserve"> тообігу. 28. Аудит витрат на науково-дослідні роботи. 30. </w:t>
      </w:r>
    </w:p>
    <w:p w:rsidR="00645E73" w:rsidRPr="004D10AA" w:rsidRDefault="00645E73" w:rsidP="004D10AA">
      <w:pPr>
        <w:pStyle w:val="Default"/>
        <w:pageBreakBefore/>
        <w:ind w:firstLine="709"/>
        <w:jc w:val="both"/>
        <w:rPr>
          <w:rFonts w:ascii="Times New Roman" w:hAnsi="Times New Roman" w:cs="Times New Roman"/>
          <w:color w:val="auto"/>
          <w:sz w:val="28"/>
          <w:szCs w:val="28"/>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Default="00645E73">
      <w:pPr>
        <w:rPr>
          <w:lang w:val="uk-UA"/>
        </w:rPr>
      </w:pPr>
    </w:p>
    <w:p w:rsidR="00645E73" w:rsidRPr="00645E73" w:rsidRDefault="00645E73">
      <w:pPr>
        <w:rPr>
          <w:lang w:val="uk-UA"/>
        </w:rPr>
      </w:pPr>
    </w:p>
    <w:p w:rsidR="008A2D4C" w:rsidRPr="00983693" w:rsidRDefault="008A2D4C"/>
    <w:p w:rsidR="008A2D4C" w:rsidRPr="00EA5A36" w:rsidRDefault="008A2D4C" w:rsidP="008A2D4C">
      <w:pPr>
        <w:jc w:val="center"/>
        <w:rPr>
          <w:b/>
          <w:caps/>
          <w:sz w:val="28"/>
          <w:szCs w:val="28"/>
          <w:lang w:val="uk-UA"/>
        </w:rPr>
      </w:pPr>
      <w:r w:rsidRPr="00EA5A36">
        <w:rPr>
          <w:b/>
          <w:caps/>
          <w:sz w:val="28"/>
          <w:szCs w:val="28"/>
          <w:lang w:val="uk-UA"/>
        </w:rPr>
        <w:t>4</w:t>
      </w:r>
      <w:r>
        <w:rPr>
          <w:b/>
          <w:caps/>
          <w:sz w:val="28"/>
          <w:szCs w:val="28"/>
          <w:lang w:val="uk-UA"/>
        </w:rPr>
        <w:t>.</w:t>
      </w:r>
      <w:r w:rsidRPr="00EA5A36">
        <w:rPr>
          <w:b/>
          <w:caps/>
          <w:sz w:val="28"/>
          <w:szCs w:val="28"/>
          <w:lang w:val="uk-UA"/>
        </w:rPr>
        <w:t xml:space="preserve"> Розподіл видів занять За МОДУЛями</w:t>
      </w:r>
    </w:p>
    <w:p w:rsidR="008A2D4C" w:rsidRPr="00EA5A36" w:rsidRDefault="008A2D4C" w:rsidP="008A2D4C">
      <w:pPr>
        <w:jc w:val="center"/>
        <w:rPr>
          <w:b/>
          <w:caps/>
          <w:sz w:val="28"/>
          <w:szCs w:val="28"/>
          <w:lang w:val="uk-UA"/>
        </w:rPr>
      </w:pPr>
      <w:r w:rsidRPr="00EA5A36">
        <w:rPr>
          <w:b/>
          <w:caps/>
          <w:sz w:val="28"/>
          <w:szCs w:val="28"/>
          <w:lang w:val="uk-UA"/>
        </w:rPr>
        <w:t>(по годинам)</w:t>
      </w:r>
    </w:p>
    <w:p w:rsidR="008A2D4C" w:rsidRPr="00EA5A36" w:rsidRDefault="008A2D4C" w:rsidP="008A2D4C">
      <w:pPr>
        <w:jc w:val="center"/>
        <w:rPr>
          <w:b/>
          <w:sz w:val="28"/>
          <w:szCs w:val="28"/>
          <w:lang w:val="uk-UA"/>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1189"/>
        <w:gridCol w:w="1036"/>
        <w:gridCol w:w="1303"/>
        <w:gridCol w:w="769"/>
      </w:tblGrid>
      <w:tr w:rsidR="008A2D4C" w:rsidRPr="00EA5A36" w:rsidTr="001245CC">
        <w:trPr>
          <w:cantSplit/>
        </w:trPr>
        <w:tc>
          <w:tcPr>
            <w:tcW w:w="5400" w:type="dxa"/>
            <w:vMerge w:val="restart"/>
            <w:vAlign w:val="center"/>
          </w:tcPr>
          <w:p w:rsidR="008A2D4C" w:rsidRPr="00EA5A36" w:rsidRDefault="008A2D4C" w:rsidP="001245CC">
            <w:pPr>
              <w:pStyle w:val="a4"/>
              <w:tabs>
                <w:tab w:val="left" w:pos="-2268"/>
              </w:tabs>
              <w:ind w:firstLine="0"/>
              <w:jc w:val="center"/>
              <w:rPr>
                <w:sz w:val="26"/>
                <w:szCs w:val="26"/>
              </w:rPr>
            </w:pPr>
            <w:r w:rsidRPr="00EA5A36">
              <w:rPr>
                <w:sz w:val="26"/>
                <w:szCs w:val="26"/>
              </w:rPr>
              <w:t>Назва теми</w:t>
            </w:r>
          </w:p>
        </w:tc>
        <w:tc>
          <w:tcPr>
            <w:tcW w:w="1189" w:type="dxa"/>
            <w:vMerge w:val="restart"/>
            <w:vAlign w:val="center"/>
          </w:tcPr>
          <w:p w:rsidR="008A2D4C" w:rsidRPr="00EA5A36" w:rsidRDefault="008A2D4C" w:rsidP="001245CC">
            <w:pPr>
              <w:ind w:left="-98" w:right="-89"/>
              <w:jc w:val="center"/>
              <w:rPr>
                <w:sz w:val="26"/>
                <w:szCs w:val="26"/>
                <w:lang w:val="uk-UA"/>
              </w:rPr>
            </w:pPr>
            <w:r w:rsidRPr="00EA5A36">
              <w:rPr>
                <w:sz w:val="26"/>
                <w:szCs w:val="26"/>
                <w:lang w:val="uk-UA"/>
              </w:rPr>
              <w:t>Усього на змістов</w:t>
            </w:r>
            <w:r>
              <w:rPr>
                <w:sz w:val="26"/>
                <w:szCs w:val="26"/>
                <w:lang w:val="uk-UA"/>
              </w:rPr>
              <w:t>-н</w:t>
            </w:r>
            <w:r w:rsidRPr="00EA5A36">
              <w:rPr>
                <w:sz w:val="26"/>
                <w:szCs w:val="26"/>
                <w:lang w:val="uk-UA"/>
              </w:rPr>
              <w:t>ий модуль,</w:t>
            </w:r>
          </w:p>
          <w:p w:rsidR="008A2D4C" w:rsidRPr="00A77C8B" w:rsidRDefault="008A2D4C" w:rsidP="001245CC">
            <w:pPr>
              <w:ind w:left="-98" w:right="-89"/>
              <w:jc w:val="center"/>
              <w:rPr>
                <w:sz w:val="26"/>
                <w:szCs w:val="26"/>
                <w:lang w:val="uk-UA"/>
              </w:rPr>
            </w:pPr>
            <w:r w:rsidRPr="00EA5A36">
              <w:rPr>
                <w:sz w:val="26"/>
                <w:szCs w:val="26"/>
                <w:lang w:val="uk-UA"/>
              </w:rPr>
              <w:t>год.</w:t>
            </w:r>
          </w:p>
        </w:tc>
        <w:tc>
          <w:tcPr>
            <w:tcW w:w="3108" w:type="dxa"/>
            <w:gridSpan w:val="3"/>
            <w:vAlign w:val="center"/>
          </w:tcPr>
          <w:p w:rsidR="008A2D4C" w:rsidRPr="00EA5A36" w:rsidRDefault="008A2D4C" w:rsidP="001245CC">
            <w:pPr>
              <w:pStyle w:val="a4"/>
              <w:tabs>
                <w:tab w:val="left" w:pos="-2268"/>
              </w:tabs>
              <w:ind w:firstLine="0"/>
              <w:jc w:val="center"/>
              <w:rPr>
                <w:sz w:val="26"/>
                <w:szCs w:val="26"/>
              </w:rPr>
            </w:pPr>
            <w:r w:rsidRPr="00EA5A36">
              <w:rPr>
                <w:sz w:val="26"/>
                <w:szCs w:val="26"/>
              </w:rPr>
              <w:t>У тому числі, год.</w:t>
            </w:r>
          </w:p>
        </w:tc>
      </w:tr>
      <w:tr w:rsidR="008A2D4C" w:rsidRPr="00EA5A36" w:rsidTr="001245CC">
        <w:trPr>
          <w:cantSplit/>
        </w:trPr>
        <w:tc>
          <w:tcPr>
            <w:tcW w:w="5400" w:type="dxa"/>
            <w:vMerge/>
            <w:vAlign w:val="center"/>
          </w:tcPr>
          <w:p w:rsidR="008A2D4C" w:rsidRPr="00EA5A36" w:rsidRDefault="008A2D4C" w:rsidP="001245CC">
            <w:pPr>
              <w:pStyle w:val="a4"/>
              <w:tabs>
                <w:tab w:val="left" w:pos="-2268"/>
              </w:tabs>
              <w:ind w:firstLine="0"/>
              <w:jc w:val="center"/>
              <w:rPr>
                <w:sz w:val="26"/>
                <w:szCs w:val="26"/>
              </w:rPr>
            </w:pPr>
          </w:p>
        </w:tc>
        <w:tc>
          <w:tcPr>
            <w:tcW w:w="1189" w:type="dxa"/>
            <w:vMerge/>
            <w:vAlign w:val="center"/>
          </w:tcPr>
          <w:p w:rsidR="008A2D4C" w:rsidRPr="00EA5A36" w:rsidRDefault="008A2D4C" w:rsidP="001245CC">
            <w:pPr>
              <w:pStyle w:val="a4"/>
              <w:tabs>
                <w:tab w:val="left" w:pos="-2268"/>
              </w:tabs>
              <w:ind w:firstLine="0"/>
              <w:jc w:val="center"/>
              <w:rPr>
                <w:sz w:val="26"/>
                <w:szCs w:val="26"/>
              </w:rPr>
            </w:pPr>
          </w:p>
        </w:tc>
        <w:tc>
          <w:tcPr>
            <w:tcW w:w="1036" w:type="dxa"/>
            <w:vAlign w:val="center"/>
          </w:tcPr>
          <w:p w:rsidR="008A2D4C" w:rsidRPr="00EA5A36" w:rsidRDefault="008A2D4C" w:rsidP="001245CC">
            <w:pPr>
              <w:ind w:left="-98" w:right="-89"/>
              <w:jc w:val="center"/>
              <w:rPr>
                <w:sz w:val="26"/>
                <w:szCs w:val="26"/>
                <w:lang w:val="uk-UA"/>
              </w:rPr>
            </w:pPr>
            <w:r w:rsidRPr="00EA5A36">
              <w:rPr>
                <w:sz w:val="26"/>
                <w:szCs w:val="26"/>
                <w:lang w:val="uk-UA"/>
              </w:rPr>
              <w:t>лекцій</w:t>
            </w:r>
          </w:p>
        </w:tc>
        <w:tc>
          <w:tcPr>
            <w:tcW w:w="1303" w:type="dxa"/>
            <w:vAlign w:val="center"/>
          </w:tcPr>
          <w:p w:rsidR="008A2D4C" w:rsidRPr="00EA5A36" w:rsidRDefault="008A2D4C" w:rsidP="001245CC">
            <w:pPr>
              <w:ind w:left="-98" w:right="-89"/>
              <w:jc w:val="center"/>
              <w:rPr>
                <w:sz w:val="26"/>
                <w:szCs w:val="26"/>
                <w:lang w:val="uk-UA"/>
              </w:rPr>
            </w:pPr>
            <w:r>
              <w:rPr>
                <w:sz w:val="26"/>
                <w:szCs w:val="26"/>
                <w:lang w:val="uk-UA"/>
              </w:rPr>
              <w:t>практичні</w:t>
            </w:r>
            <w:r w:rsidRPr="00EA5A36">
              <w:rPr>
                <w:sz w:val="26"/>
                <w:szCs w:val="26"/>
                <w:lang w:val="uk-UA"/>
              </w:rPr>
              <w:t xml:space="preserve"> </w:t>
            </w:r>
          </w:p>
        </w:tc>
        <w:tc>
          <w:tcPr>
            <w:tcW w:w="769" w:type="dxa"/>
            <w:vAlign w:val="center"/>
          </w:tcPr>
          <w:p w:rsidR="008A2D4C" w:rsidRPr="00EA5A36" w:rsidRDefault="008A2D4C" w:rsidP="001245CC">
            <w:pPr>
              <w:ind w:left="-98" w:right="-89"/>
              <w:jc w:val="center"/>
              <w:rPr>
                <w:sz w:val="26"/>
                <w:szCs w:val="26"/>
                <w:lang w:val="uk-UA"/>
              </w:rPr>
            </w:pPr>
            <w:r w:rsidRPr="00EA5A36">
              <w:rPr>
                <w:sz w:val="26"/>
                <w:szCs w:val="26"/>
                <w:lang w:val="uk-UA"/>
              </w:rPr>
              <w:t>СРС</w:t>
            </w:r>
          </w:p>
        </w:tc>
      </w:tr>
      <w:tr w:rsidR="008A2D4C" w:rsidRPr="00EA5A36" w:rsidTr="001245CC">
        <w:tc>
          <w:tcPr>
            <w:tcW w:w="9697" w:type="dxa"/>
            <w:gridSpan w:val="5"/>
            <w:vAlign w:val="center"/>
          </w:tcPr>
          <w:p w:rsidR="008A2D4C" w:rsidRPr="00445DC6" w:rsidRDefault="008A2D4C" w:rsidP="001245CC">
            <w:pPr>
              <w:pStyle w:val="a4"/>
              <w:tabs>
                <w:tab w:val="left" w:pos="-2268"/>
              </w:tabs>
              <w:ind w:firstLine="0"/>
              <w:jc w:val="center"/>
              <w:rPr>
                <w:szCs w:val="28"/>
              </w:rPr>
            </w:pPr>
            <w:r w:rsidRPr="00445DC6">
              <w:rPr>
                <w:szCs w:val="28"/>
              </w:rPr>
              <w:t>Блок змістовних модулів № 1</w:t>
            </w:r>
          </w:p>
        </w:tc>
      </w:tr>
      <w:tr w:rsidR="008A2D4C" w:rsidRPr="00EA5A36" w:rsidTr="001245CC">
        <w:tc>
          <w:tcPr>
            <w:tcW w:w="5400" w:type="dxa"/>
            <w:vAlign w:val="center"/>
          </w:tcPr>
          <w:p w:rsidR="008A2D4C" w:rsidRPr="00633A2C" w:rsidRDefault="008A2D4C" w:rsidP="001245CC">
            <w:pPr>
              <w:pStyle w:val="a4"/>
              <w:tabs>
                <w:tab w:val="left" w:pos="-2268"/>
              </w:tabs>
              <w:ind w:left="-42" w:right="-66" w:firstLine="0"/>
              <w:jc w:val="left"/>
              <w:rPr>
                <w:szCs w:val="28"/>
              </w:rPr>
            </w:pPr>
            <w:r w:rsidRPr="00633A2C">
              <w:rPr>
                <w:szCs w:val="28"/>
              </w:rPr>
              <w:t>Змістовний модуль 1. Принципи організації бухгалтерського обліку на підприємстві</w:t>
            </w:r>
          </w:p>
        </w:tc>
        <w:tc>
          <w:tcPr>
            <w:tcW w:w="1189" w:type="dxa"/>
            <w:vAlign w:val="center"/>
          </w:tcPr>
          <w:p w:rsidR="008A2D4C" w:rsidRPr="00EA5A36" w:rsidRDefault="008A2D4C" w:rsidP="001245CC">
            <w:pPr>
              <w:ind w:left="-98" w:right="-89"/>
              <w:jc w:val="center"/>
              <w:rPr>
                <w:sz w:val="26"/>
                <w:szCs w:val="26"/>
                <w:lang w:val="uk-UA"/>
              </w:rPr>
            </w:pPr>
            <w:r>
              <w:rPr>
                <w:sz w:val="26"/>
                <w:szCs w:val="26"/>
                <w:lang w:val="uk-UA"/>
              </w:rPr>
              <w:t>8</w:t>
            </w:r>
          </w:p>
        </w:tc>
        <w:tc>
          <w:tcPr>
            <w:tcW w:w="1036" w:type="dxa"/>
            <w:vAlign w:val="center"/>
          </w:tcPr>
          <w:p w:rsidR="008A2D4C" w:rsidRPr="00152B44" w:rsidRDefault="008A2D4C" w:rsidP="001245CC">
            <w:pPr>
              <w:jc w:val="center"/>
              <w:rPr>
                <w:sz w:val="26"/>
                <w:szCs w:val="26"/>
                <w:lang w:val="uk-UA"/>
              </w:rPr>
            </w:pPr>
            <w:r>
              <w:rPr>
                <w:sz w:val="26"/>
                <w:szCs w:val="26"/>
                <w:lang w:val="uk-UA"/>
              </w:rPr>
              <w:t>2</w:t>
            </w:r>
          </w:p>
        </w:tc>
        <w:tc>
          <w:tcPr>
            <w:tcW w:w="1303" w:type="dxa"/>
            <w:vAlign w:val="center"/>
          </w:tcPr>
          <w:p w:rsidR="008A2D4C" w:rsidRPr="00445DC6" w:rsidRDefault="008A2D4C" w:rsidP="001245CC">
            <w:pPr>
              <w:jc w:val="center"/>
              <w:rPr>
                <w:sz w:val="26"/>
                <w:szCs w:val="26"/>
                <w:lang w:val="uk-UA"/>
              </w:rPr>
            </w:pPr>
            <w:r>
              <w:rPr>
                <w:sz w:val="26"/>
                <w:szCs w:val="26"/>
                <w:lang w:val="uk-UA"/>
              </w:rPr>
              <w:t>2</w:t>
            </w:r>
          </w:p>
        </w:tc>
        <w:tc>
          <w:tcPr>
            <w:tcW w:w="769" w:type="dxa"/>
            <w:vAlign w:val="center"/>
          </w:tcPr>
          <w:p w:rsidR="008A2D4C" w:rsidRPr="003139E2" w:rsidRDefault="008A2D4C" w:rsidP="001245CC">
            <w:pPr>
              <w:jc w:val="center"/>
              <w:rPr>
                <w:sz w:val="26"/>
                <w:szCs w:val="26"/>
                <w:lang w:val="uk-UA"/>
              </w:rPr>
            </w:pPr>
            <w:r>
              <w:rPr>
                <w:sz w:val="26"/>
                <w:szCs w:val="26"/>
                <w:lang w:val="uk-UA"/>
              </w:rPr>
              <w:t>4</w:t>
            </w:r>
          </w:p>
        </w:tc>
      </w:tr>
      <w:tr w:rsidR="008A2D4C" w:rsidRPr="00EA5A36" w:rsidTr="001245CC">
        <w:tc>
          <w:tcPr>
            <w:tcW w:w="5400" w:type="dxa"/>
            <w:vAlign w:val="center"/>
          </w:tcPr>
          <w:p w:rsidR="008A2D4C" w:rsidRPr="00633A2C" w:rsidRDefault="008A2D4C" w:rsidP="001245CC">
            <w:pPr>
              <w:shd w:val="clear" w:color="auto" w:fill="FFFFFF"/>
              <w:rPr>
                <w:sz w:val="28"/>
                <w:szCs w:val="28"/>
                <w:lang w:val="uk-UA"/>
              </w:rPr>
            </w:pPr>
            <w:r w:rsidRPr="00633A2C">
              <w:rPr>
                <w:sz w:val="28"/>
                <w:szCs w:val="28"/>
              </w:rPr>
              <w:t>Змістов</w:t>
            </w:r>
            <w:r w:rsidRPr="00633A2C">
              <w:rPr>
                <w:sz w:val="28"/>
                <w:szCs w:val="28"/>
                <w:lang w:val="uk-UA"/>
              </w:rPr>
              <w:t>н</w:t>
            </w:r>
            <w:r w:rsidRPr="00633A2C">
              <w:rPr>
                <w:sz w:val="28"/>
                <w:szCs w:val="28"/>
              </w:rPr>
              <w:t xml:space="preserve">ий модуль 2.  </w:t>
            </w:r>
            <w:r w:rsidRPr="00633A2C">
              <w:rPr>
                <w:sz w:val="28"/>
                <w:szCs w:val="28"/>
                <w:lang w:val="uk-UA"/>
              </w:rPr>
              <w:t>Нормативно-правове забезпечення облікового процесу та облікова політика підприємства</w:t>
            </w:r>
          </w:p>
        </w:tc>
        <w:tc>
          <w:tcPr>
            <w:tcW w:w="1189" w:type="dxa"/>
            <w:vAlign w:val="center"/>
          </w:tcPr>
          <w:p w:rsidR="008A2D4C" w:rsidRPr="00EA5A36" w:rsidRDefault="008A2D4C" w:rsidP="001245CC">
            <w:pPr>
              <w:ind w:left="-98" w:right="-89"/>
              <w:jc w:val="center"/>
              <w:rPr>
                <w:sz w:val="26"/>
                <w:szCs w:val="26"/>
                <w:lang w:val="uk-UA"/>
              </w:rPr>
            </w:pPr>
            <w:r>
              <w:rPr>
                <w:sz w:val="26"/>
                <w:szCs w:val="26"/>
                <w:lang w:val="uk-UA"/>
              </w:rPr>
              <w:t>7</w:t>
            </w:r>
          </w:p>
        </w:tc>
        <w:tc>
          <w:tcPr>
            <w:tcW w:w="1036" w:type="dxa"/>
            <w:vAlign w:val="center"/>
          </w:tcPr>
          <w:p w:rsidR="008A2D4C" w:rsidRPr="00152B44" w:rsidRDefault="008A2D4C" w:rsidP="001245CC">
            <w:pPr>
              <w:jc w:val="center"/>
              <w:rPr>
                <w:sz w:val="26"/>
                <w:szCs w:val="26"/>
                <w:lang w:val="uk-UA"/>
              </w:rPr>
            </w:pPr>
            <w:r>
              <w:rPr>
                <w:sz w:val="26"/>
                <w:szCs w:val="26"/>
                <w:lang w:val="uk-UA"/>
              </w:rPr>
              <w:t>2</w:t>
            </w:r>
          </w:p>
        </w:tc>
        <w:tc>
          <w:tcPr>
            <w:tcW w:w="1303" w:type="dxa"/>
            <w:vAlign w:val="center"/>
          </w:tcPr>
          <w:p w:rsidR="008A2D4C" w:rsidRPr="00EB0CD5" w:rsidRDefault="008A2D4C" w:rsidP="001245CC">
            <w:pPr>
              <w:jc w:val="center"/>
              <w:rPr>
                <w:sz w:val="26"/>
                <w:szCs w:val="26"/>
                <w:lang w:val="uk-UA"/>
              </w:rPr>
            </w:pPr>
            <w:r>
              <w:rPr>
                <w:sz w:val="26"/>
                <w:szCs w:val="26"/>
                <w:lang w:val="uk-UA"/>
              </w:rPr>
              <w:t>1</w:t>
            </w:r>
          </w:p>
        </w:tc>
        <w:tc>
          <w:tcPr>
            <w:tcW w:w="769" w:type="dxa"/>
            <w:vAlign w:val="center"/>
          </w:tcPr>
          <w:p w:rsidR="008A2D4C" w:rsidRPr="00CF07B0" w:rsidRDefault="008A2D4C" w:rsidP="001245CC">
            <w:pPr>
              <w:jc w:val="center"/>
              <w:rPr>
                <w:sz w:val="26"/>
                <w:szCs w:val="26"/>
                <w:lang w:val="uk-UA"/>
              </w:rPr>
            </w:pPr>
            <w:r>
              <w:rPr>
                <w:sz w:val="26"/>
                <w:szCs w:val="26"/>
                <w:lang w:val="uk-UA"/>
              </w:rPr>
              <w:t>4</w:t>
            </w:r>
          </w:p>
        </w:tc>
      </w:tr>
      <w:tr w:rsidR="008A2D4C" w:rsidRPr="00EA5A36" w:rsidTr="001245CC">
        <w:tc>
          <w:tcPr>
            <w:tcW w:w="5400" w:type="dxa"/>
            <w:vAlign w:val="center"/>
          </w:tcPr>
          <w:p w:rsidR="008A2D4C" w:rsidRPr="00633A2C" w:rsidRDefault="008A2D4C" w:rsidP="001245CC">
            <w:pPr>
              <w:shd w:val="clear" w:color="auto" w:fill="FFFFFF"/>
              <w:rPr>
                <w:sz w:val="28"/>
                <w:szCs w:val="28"/>
                <w:lang w:val="uk-UA"/>
              </w:rPr>
            </w:pPr>
            <w:r w:rsidRPr="00633A2C">
              <w:rPr>
                <w:sz w:val="28"/>
                <w:szCs w:val="28"/>
              </w:rPr>
              <w:t>Змістов</w:t>
            </w:r>
            <w:r w:rsidRPr="00633A2C">
              <w:rPr>
                <w:sz w:val="28"/>
                <w:szCs w:val="28"/>
                <w:lang w:val="uk-UA"/>
              </w:rPr>
              <w:t>н</w:t>
            </w:r>
            <w:r w:rsidRPr="00633A2C">
              <w:rPr>
                <w:sz w:val="28"/>
                <w:szCs w:val="28"/>
              </w:rPr>
              <w:t xml:space="preserve">ий модуль 3. </w:t>
            </w:r>
            <w:r w:rsidRPr="00633A2C">
              <w:rPr>
                <w:sz w:val="28"/>
                <w:szCs w:val="28"/>
                <w:lang w:val="uk-UA"/>
              </w:rPr>
              <w:t xml:space="preserve">Формування і функціонування облікових підрозділів </w:t>
            </w:r>
          </w:p>
        </w:tc>
        <w:tc>
          <w:tcPr>
            <w:tcW w:w="1189" w:type="dxa"/>
            <w:vAlign w:val="center"/>
          </w:tcPr>
          <w:p w:rsidR="008A2D4C" w:rsidRPr="00EA5A36" w:rsidRDefault="008A2D4C" w:rsidP="001245CC">
            <w:pPr>
              <w:ind w:left="-98" w:right="-89"/>
              <w:jc w:val="center"/>
              <w:rPr>
                <w:sz w:val="26"/>
                <w:szCs w:val="26"/>
                <w:lang w:val="uk-UA"/>
              </w:rPr>
            </w:pPr>
            <w:r>
              <w:rPr>
                <w:sz w:val="26"/>
                <w:szCs w:val="26"/>
                <w:lang w:val="uk-UA"/>
              </w:rPr>
              <w:t>9</w:t>
            </w:r>
          </w:p>
        </w:tc>
        <w:tc>
          <w:tcPr>
            <w:tcW w:w="1036" w:type="dxa"/>
            <w:vAlign w:val="center"/>
          </w:tcPr>
          <w:p w:rsidR="008A2D4C" w:rsidRPr="00121934" w:rsidRDefault="008A2D4C" w:rsidP="001245CC">
            <w:pPr>
              <w:jc w:val="center"/>
              <w:rPr>
                <w:sz w:val="26"/>
                <w:szCs w:val="26"/>
                <w:lang w:val="uk-UA"/>
              </w:rPr>
            </w:pPr>
            <w:r>
              <w:rPr>
                <w:sz w:val="26"/>
                <w:szCs w:val="26"/>
                <w:lang w:val="uk-UA"/>
              </w:rPr>
              <w:t>2</w:t>
            </w:r>
          </w:p>
        </w:tc>
        <w:tc>
          <w:tcPr>
            <w:tcW w:w="1303" w:type="dxa"/>
            <w:vAlign w:val="center"/>
          </w:tcPr>
          <w:p w:rsidR="008A2D4C" w:rsidRPr="00EB0CD5" w:rsidRDefault="008A2D4C" w:rsidP="001245CC">
            <w:pPr>
              <w:jc w:val="center"/>
              <w:rPr>
                <w:sz w:val="26"/>
                <w:szCs w:val="26"/>
                <w:lang w:val="uk-UA"/>
              </w:rPr>
            </w:pPr>
            <w:r>
              <w:rPr>
                <w:sz w:val="26"/>
                <w:szCs w:val="26"/>
                <w:lang w:val="uk-UA"/>
              </w:rPr>
              <w:t>2</w:t>
            </w:r>
          </w:p>
        </w:tc>
        <w:tc>
          <w:tcPr>
            <w:tcW w:w="769" w:type="dxa"/>
            <w:vAlign w:val="center"/>
          </w:tcPr>
          <w:p w:rsidR="008A2D4C" w:rsidRPr="00CF07B0" w:rsidRDefault="008A2D4C" w:rsidP="001245CC">
            <w:pPr>
              <w:jc w:val="center"/>
              <w:rPr>
                <w:sz w:val="26"/>
                <w:szCs w:val="26"/>
                <w:lang w:val="uk-UA"/>
              </w:rPr>
            </w:pPr>
            <w:r>
              <w:rPr>
                <w:sz w:val="26"/>
                <w:szCs w:val="26"/>
                <w:lang w:val="uk-UA"/>
              </w:rPr>
              <w:t>5</w:t>
            </w:r>
          </w:p>
        </w:tc>
      </w:tr>
      <w:tr w:rsidR="008A2D4C" w:rsidRPr="00EA5A36" w:rsidTr="001245CC">
        <w:tc>
          <w:tcPr>
            <w:tcW w:w="5400" w:type="dxa"/>
          </w:tcPr>
          <w:p w:rsidR="008A2D4C" w:rsidRPr="00633A2C" w:rsidRDefault="008A2D4C" w:rsidP="001245CC">
            <w:pPr>
              <w:shd w:val="clear" w:color="auto" w:fill="FFFFFF"/>
              <w:rPr>
                <w:sz w:val="28"/>
                <w:szCs w:val="28"/>
                <w:lang w:val="uk-UA"/>
              </w:rPr>
            </w:pPr>
            <w:r w:rsidRPr="00633A2C">
              <w:rPr>
                <w:sz w:val="28"/>
                <w:szCs w:val="28"/>
              </w:rPr>
              <w:t>Змістов</w:t>
            </w:r>
            <w:r w:rsidRPr="00633A2C">
              <w:rPr>
                <w:sz w:val="28"/>
                <w:szCs w:val="28"/>
                <w:lang w:val="uk-UA"/>
              </w:rPr>
              <w:t>н</w:t>
            </w:r>
            <w:r w:rsidRPr="00633A2C">
              <w:rPr>
                <w:sz w:val="28"/>
                <w:szCs w:val="28"/>
              </w:rPr>
              <w:t xml:space="preserve">ий модуль 4. </w:t>
            </w:r>
            <w:r w:rsidRPr="00633A2C">
              <w:rPr>
                <w:sz w:val="28"/>
                <w:szCs w:val="28"/>
                <w:lang w:val="uk-UA"/>
              </w:rPr>
              <w:t>Бухгалтерський контроль і юридична відповідальність на підприємстві</w:t>
            </w:r>
          </w:p>
        </w:tc>
        <w:tc>
          <w:tcPr>
            <w:tcW w:w="1189" w:type="dxa"/>
            <w:vAlign w:val="center"/>
          </w:tcPr>
          <w:p w:rsidR="008A2D4C" w:rsidRPr="00EA5A36" w:rsidRDefault="008A2D4C" w:rsidP="001245CC">
            <w:pPr>
              <w:pStyle w:val="a4"/>
              <w:tabs>
                <w:tab w:val="left" w:pos="-2268"/>
              </w:tabs>
              <w:ind w:firstLine="0"/>
              <w:jc w:val="center"/>
              <w:rPr>
                <w:sz w:val="26"/>
                <w:szCs w:val="26"/>
              </w:rPr>
            </w:pPr>
            <w:r>
              <w:rPr>
                <w:sz w:val="26"/>
                <w:szCs w:val="26"/>
              </w:rPr>
              <w:t>7</w:t>
            </w:r>
          </w:p>
        </w:tc>
        <w:tc>
          <w:tcPr>
            <w:tcW w:w="1036" w:type="dxa"/>
            <w:vAlign w:val="center"/>
          </w:tcPr>
          <w:p w:rsidR="008A2D4C" w:rsidRPr="00445DC6" w:rsidRDefault="008A2D4C" w:rsidP="001245CC">
            <w:pPr>
              <w:jc w:val="center"/>
              <w:rPr>
                <w:sz w:val="26"/>
                <w:szCs w:val="26"/>
                <w:lang w:val="uk-UA"/>
              </w:rPr>
            </w:pPr>
            <w:r>
              <w:rPr>
                <w:sz w:val="26"/>
                <w:szCs w:val="26"/>
                <w:lang w:val="uk-UA"/>
              </w:rPr>
              <w:t>2</w:t>
            </w:r>
          </w:p>
        </w:tc>
        <w:tc>
          <w:tcPr>
            <w:tcW w:w="1303" w:type="dxa"/>
            <w:vAlign w:val="center"/>
          </w:tcPr>
          <w:p w:rsidR="008A2D4C" w:rsidRPr="00445DC6" w:rsidRDefault="008A2D4C" w:rsidP="001245CC">
            <w:pPr>
              <w:jc w:val="center"/>
              <w:rPr>
                <w:sz w:val="26"/>
                <w:szCs w:val="26"/>
                <w:lang w:val="uk-UA"/>
              </w:rPr>
            </w:pPr>
            <w:r>
              <w:rPr>
                <w:sz w:val="26"/>
                <w:szCs w:val="26"/>
                <w:lang w:val="uk-UA"/>
              </w:rPr>
              <w:t>1</w:t>
            </w:r>
          </w:p>
        </w:tc>
        <w:tc>
          <w:tcPr>
            <w:tcW w:w="769" w:type="dxa"/>
            <w:vAlign w:val="center"/>
          </w:tcPr>
          <w:p w:rsidR="008A2D4C" w:rsidRPr="00CF07B0" w:rsidRDefault="008A2D4C" w:rsidP="001245CC">
            <w:pPr>
              <w:jc w:val="center"/>
              <w:rPr>
                <w:sz w:val="26"/>
                <w:szCs w:val="26"/>
                <w:lang w:val="uk-UA"/>
              </w:rPr>
            </w:pPr>
            <w:r>
              <w:rPr>
                <w:sz w:val="26"/>
                <w:szCs w:val="26"/>
                <w:lang w:val="uk-UA"/>
              </w:rPr>
              <w:t>4</w:t>
            </w:r>
          </w:p>
        </w:tc>
      </w:tr>
      <w:tr w:rsidR="008A2D4C" w:rsidRPr="00EA5A36" w:rsidTr="001245CC">
        <w:tc>
          <w:tcPr>
            <w:tcW w:w="5400" w:type="dxa"/>
          </w:tcPr>
          <w:p w:rsidR="008A2D4C" w:rsidRPr="00633A2C" w:rsidRDefault="008A2D4C" w:rsidP="001245CC">
            <w:pPr>
              <w:pStyle w:val="a4"/>
              <w:tabs>
                <w:tab w:val="left" w:pos="-2268"/>
              </w:tabs>
              <w:ind w:left="-42" w:right="-66" w:firstLine="0"/>
              <w:jc w:val="left"/>
              <w:rPr>
                <w:szCs w:val="28"/>
              </w:rPr>
            </w:pPr>
            <w:r w:rsidRPr="00633A2C">
              <w:rPr>
                <w:szCs w:val="28"/>
              </w:rPr>
              <w:t>Змістовний модуль 5. Забезпечення ефективного функціонування та розвитку бухгалтерського обліку</w:t>
            </w:r>
          </w:p>
        </w:tc>
        <w:tc>
          <w:tcPr>
            <w:tcW w:w="1189" w:type="dxa"/>
            <w:vAlign w:val="center"/>
          </w:tcPr>
          <w:p w:rsidR="008A2D4C" w:rsidRDefault="008A2D4C" w:rsidP="001245CC">
            <w:pPr>
              <w:pStyle w:val="a4"/>
              <w:tabs>
                <w:tab w:val="left" w:pos="-2268"/>
              </w:tabs>
              <w:ind w:firstLine="0"/>
              <w:jc w:val="center"/>
              <w:rPr>
                <w:sz w:val="26"/>
                <w:szCs w:val="26"/>
              </w:rPr>
            </w:pPr>
            <w:r>
              <w:rPr>
                <w:sz w:val="26"/>
                <w:szCs w:val="26"/>
              </w:rPr>
              <w:t>7</w:t>
            </w:r>
          </w:p>
        </w:tc>
        <w:tc>
          <w:tcPr>
            <w:tcW w:w="1036" w:type="dxa"/>
            <w:vAlign w:val="center"/>
          </w:tcPr>
          <w:p w:rsidR="008A2D4C" w:rsidRPr="00501B56" w:rsidRDefault="008A2D4C" w:rsidP="001245CC">
            <w:pPr>
              <w:jc w:val="center"/>
              <w:rPr>
                <w:sz w:val="26"/>
                <w:szCs w:val="26"/>
                <w:lang w:val="uk-UA"/>
              </w:rPr>
            </w:pPr>
            <w:r>
              <w:rPr>
                <w:sz w:val="26"/>
                <w:szCs w:val="26"/>
                <w:lang w:val="uk-UA"/>
              </w:rPr>
              <w:t>2</w:t>
            </w:r>
          </w:p>
        </w:tc>
        <w:tc>
          <w:tcPr>
            <w:tcW w:w="1303" w:type="dxa"/>
            <w:vAlign w:val="center"/>
          </w:tcPr>
          <w:p w:rsidR="008A2D4C" w:rsidRPr="00501B56" w:rsidRDefault="008A2D4C" w:rsidP="001245CC">
            <w:pPr>
              <w:jc w:val="center"/>
              <w:rPr>
                <w:sz w:val="26"/>
                <w:szCs w:val="26"/>
                <w:lang w:val="uk-UA"/>
              </w:rPr>
            </w:pPr>
            <w:r>
              <w:rPr>
                <w:sz w:val="26"/>
                <w:szCs w:val="26"/>
                <w:lang w:val="uk-UA"/>
              </w:rPr>
              <w:t>1</w:t>
            </w:r>
          </w:p>
        </w:tc>
        <w:tc>
          <w:tcPr>
            <w:tcW w:w="769" w:type="dxa"/>
            <w:vAlign w:val="center"/>
          </w:tcPr>
          <w:p w:rsidR="008A2D4C" w:rsidRDefault="008A2D4C" w:rsidP="001245CC">
            <w:pPr>
              <w:jc w:val="center"/>
              <w:rPr>
                <w:sz w:val="26"/>
                <w:szCs w:val="26"/>
                <w:lang w:val="uk-UA"/>
              </w:rPr>
            </w:pPr>
            <w:r>
              <w:rPr>
                <w:sz w:val="26"/>
                <w:szCs w:val="26"/>
                <w:lang w:val="uk-UA"/>
              </w:rPr>
              <w:t>4</w:t>
            </w:r>
          </w:p>
        </w:tc>
      </w:tr>
      <w:tr w:rsidR="008A2D4C" w:rsidRPr="00EA5A36" w:rsidTr="001245CC">
        <w:tc>
          <w:tcPr>
            <w:tcW w:w="5400" w:type="dxa"/>
          </w:tcPr>
          <w:p w:rsidR="008A2D4C" w:rsidRPr="00633A2C" w:rsidRDefault="008A2D4C" w:rsidP="001245CC">
            <w:pPr>
              <w:shd w:val="clear" w:color="auto" w:fill="FFFFFF"/>
              <w:rPr>
                <w:sz w:val="28"/>
                <w:szCs w:val="28"/>
                <w:lang w:val="uk-UA"/>
              </w:rPr>
            </w:pPr>
            <w:r w:rsidRPr="00633A2C">
              <w:rPr>
                <w:sz w:val="28"/>
                <w:szCs w:val="28"/>
              </w:rPr>
              <w:t>Змістов</w:t>
            </w:r>
            <w:r w:rsidRPr="00633A2C">
              <w:rPr>
                <w:sz w:val="28"/>
                <w:szCs w:val="28"/>
                <w:lang w:val="uk-UA"/>
              </w:rPr>
              <w:t>н</w:t>
            </w:r>
            <w:r w:rsidRPr="00633A2C">
              <w:rPr>
                <w:sz w:val="28"/>
                <w:szCs w:val="28"/>
              </w:rPr>
              <w:t>ий модуль 6.</w:t>
            </w:r>
            <w:r w:rsidRPr="00633A2C">
              <w:rPr>
                <w:sz w:val="28"/>
                <w:szCs w:val="28"/>
                <w:lang w:val="uk-UA"/>
              </w:rPr>
              <w:t xml:space="preserve"> Формування системи документування господарських </w:t>
            </w:r>
            <w:r w:rsidRPr="00633A2C">
              <w:rPr>
                <w:sz w:val="28"/>
                <w:szCs w:val="28"/>
                <w:lang w:val="uk-UA"/>
              </w:rPr>
              <w:lastRenderedPageBreak/>
              <w:t>операцій та документообігу</w:t>
            </w:r>
          </w:p>
        </w:tc>
        <w:tc>
          <w:tcPr>
            <w:tcW w:w="1189" w:type="dxa"/>
            <w:vAlign w:val="center"/>
          </w:tcPr>
          <w:p w:rsidR="008A2D4C" w:rsidRDefault="008A2D4C" w:rsidP="001245CC">
            <w:pPr>
              <w:pStyle w:val="a4"/>
              <w:tabs>
                <w:tab w:val="left" w:pos="-2268"/>
              </w:tabs>
              <w:ind w:firstLine="0"/>
              <w:jc w:val="center"/>
              <w:rPr>
                <w:sz w:val="26"/>
                <w:szCs w:val="26"/>
              </w:rPr>
            </w:pPr>
            <w:r>
              <w:rPr>
                <w:sz w:val="26"/>
                <w:szCs w:val="26"/>
              </w:rPr>
              <w:lastRenderedPageBreak/>
              <w:t>9</w:t>
            </w:r>
          </w:p>
        </w:tc>
        <w:tc>
          <w:tcPr>
            <w:tcW w:w="1036" w:type="dxa"/>
            <w:vAlign w:val="center"/>
          </w:tcPr>
          <w:p w:rsidR="008A2D4C" w:rsidRPr="00501B56" w:rsidRDefault="008A2D4C" w:rsidP="001245CC">
            <w:pPr>
              <w:jc w:val="center"/>
              <w:rPr>
                <w:sz w:val="26"/>
                <w:szCs w:val="26"/>
                <w:lang w:val="uk-UA"/>
              </w:rPr>
            </w:pPr>
            <w:r>
              <w:rPr>
                <w:sz w:val="26"/>
                <w:szCs w:val="26"/>
                <w:lang w:val="uk-UA"/>
              </w:rPr>
              <w:t>2</w:t>
            </w:r>
          </w:p>
        </w:tc>
        <w:tc>
          <w:tcPr>
            <w:tcW w:w="1303" w:type="dxa"/>
            <w:vAlign w:val="center"/>
          </w:tcPr>
          <w:p w:rsidR="008A2D4C" w:rsidRPr="00501B56" w:rsidRDefault="008A2D4C" w:rsidP="001245CC">
            <w:pPr>
              <w:jc w:val="center"/>
              <w:rPr>
                <w:sz w:val="26"/>
                <w:szCs w:val="26"/>
                <w:lang w:val="uk-UA"/>
              </w:rPr>
            </w:pPr>
            <w:r>
              <w:rPr>
                <w:sz w:val="26"/>
                <w:szCs w:val="26"/>
                <w:lang w:val="uk-UA"/>
              </w:rPr>
              <w:t>2</w:t>
            </w:r>
          </w:p>
        </w:tc>
        <w:tc>
          <w:tcPr>
            <w:tcW w:w="769" w:type="dxa"/>
            <w:vAlign w:val="center"/>
          </w:tcPr>
          <w:p w:rsidR="008A2D4C" w:rsidRDefault="008A2D4C" w:rsidP="001245CC">
            <w:pPr>
              <w:jc w:val="center"/>
              <w:rPr>
                <w:sz w:val="26"/>
                <w:szCs w:val="26"/>
                <w:lang w:val="uk-UA"/>
              </w:rPr>
            </w:pPr>
            <w:r>
              <w:rPr>
                <w:sz w:val="26"/>
                <w:szCs w:val="26"/>
                <w:lang w:val="uk-UA"/>
              </w:rPr>
              <w:t>5</w:t>
            </w:r>
          </w:p>
        </w:tc>
      </w:tr>
      <w:tr w:rsidR="008A2D4C" w:rsidRPr="00EA5A36" w:rsidTr="001245CC">
        <w:tc>
          <w:tcPr>
            <w:tcW w:w="9697" w:type="dxa"/>
            <w:gridSpan w:val="5"/>
            <w:vAlign w:val="center"/>
          </w:tcPr>
          <w:p w:rsidR="008A2D4C" w:rsidRPr="00633A2C" w:rsidRDefault="008A2D4C" w:rsidP="001245CC">
            <w:pPr>
              <w:pStyle w:val="a4"/>
              <w:tabs>
                <w:tab w:val="left" w:pos="-2268"/>
              </w:tabs>
              <w:ind w:firstLine="0"/>
              <w:jc w:val="center"/>
              <w:rPr>
                <w:szCs w:val="28"/>
              </w:rPr>
            </w:pPr>
            <w:r w:rsidRPr="00633A2C">
              <w:rPr>
                <w:szCs w:val="28"/>
              </w:rPr>
              <w:lastRenderedPageBreak/>
              <w:t>Блок змістовних модулів № 2</w:t>
            </w:r>
          </w:p>
        </w:tc>
      </w:tr>
      <w:tr w:rsidR="008A2D4C" w:rsidRPr="00EA5A36" w:rsidTr="001245CC">
        <w:tc>
          <w:tcPr>
            <w:tcW w:w="5400" w:type="dxa"/>
          </w:tcPr>
          <w:p w:rsidR="008A2D4C" w:rsidRPr="00633A2C" w:rsidRDefault="008A2D4C" w:rsidP="001245CC">
            <w:pPr>
              <w:shd w:val="clear" w:color="auto" w:fill="FFFFFF"/>
              <w:rPr>
                <w:sz w:val="28"/>
                <w:szCs w:val="28"/>
                <w:lang w:val="uk-UA"/>
              </w:rPr>
            </w:pPr>
            <w:r w:rsidRPr="00633A2C">
              <w:rPr>
                <w:sz w:val="28"/>
                <w:szCs w:val="28"/>
              </w:rPr>
              <w:t>Змістов</w:t>
            </w:r>
            <w:r w:rsidRPr="00633A2C">
              <w:rPr>
                <w:sz w:val="28"/>
                <w:szCs w:val="28"/>
                <w:lang w:val="uk-UA"/>
              </w:rPr>
              <w:t>н</w:t>
            </w:r>
            <w:r w:rsidRPr="00633A2C">
              <w:rPr>
                <w:sz w:val="28"/>
                <w:szCs w:val="28"/>
              </w:rPr>
              <w:t>ий модуль 7.</w:t>
            </w:r>
            <w:r w:rsidRPr="00633A2C">
              <w:rPr>
                <w:sz w:val="28"/>
                <w:szCs w:val="28"/>
                <w:lang w:val="uk-UA"/>
              </w:rPr>
              <w:t xml:space="preserve"> Особливості організації обліку активів, капіталу та зобов’язань  </w:t>
            </w:r>
          </w:p>
        </w:tc>
        <w:tc>
          <w:tcPr>
            <w:tcW w:w="1189" w:type="dxa"/>
            <w:vAlign w:val="center"/>
          </w:tcPr>
          <w:p w:rsidR="008A2D4C" w:rsidRPr="00EA5A36" w:rsidRDefault="008A2D4C" w:rsidP="001245CC">
            <w:pPr>
              <w:pStyle w:val="a4"/>
              <w:tabs>
                <w:tab w:val="left" w:pos="-2268"/>
              </w:tabs>
              <w:ind w:firstLine="0"/>
              <w:jc w:val="center"/>
              <w:rPr>
                <w:sz w:val="26"/>
                <w:szCs w:val="26"/>
              </w:rPr>
            </w:pPr>
            <w:r>
              <w:rPr>
                <w:sz w:val="26"/>
                <w:szCs w:val="26"/>
              </w:rPr>
              <w:t>11</w:t>
            </w:r>
          </w:p>
        </w:tc>
        <w:tc>
          <w:tcPr>
            <w:tcW w:w="1036" w:type="dxa"/>
            <w:vAlign w:val="center"/>
          </w:tcPr>
          <w:p w:rsidR="008A2D4C" w:rsidRPr="00121934" w:rsidRDefault="008A2D4C" w:rsidP="001245CC">
            <w:pPr>
              <w:jc w:val="center"/>
              <w:rPr>
                <w:sz w:val="26"/>
                <w:szCs w:val="26"/>
                <w:lang w:val="uk-UA"/>
              </w:rPr>
            </w:pPr>
            <w:r>
              <w:rPr>
                <w:sz w:val="26"/>
                <w:szCs w:val="26"/>
                <w:lang w:val="uk-UA"/>
              </w:rPr>
              <w:t>4</w:t>
            </w:r>
          </w:p>
        </w:tc>
        <w:tc>
          <w:tcPr>
            <w:tcW w:w="1303" w:type="dxa"/>
            <w:vAlign w:val="center"/>
          </w:tcPr>
          <w:p w:rsidR="008A2D4C" w:rsidRPr="00EB0CD5" w:rsidRDefault="008A2D4C" w:rsidP="001245CC">
            <w:pPr>
              <w:jc w:val="center"/>
              <w:rPr>
                <w:sz w:val="26"/>
                <w:szCs w:val="26"/>
                <w:lang w:val="uk-UA"/>
              </w:rPr>
            </w:pPr>
            <w:r>
              <w:rPr>
                <w:sz w:val="26"/>
                <w:szCs w:val="26"/>
                <w:lang w:val="uk-UA"/>
              </w:rPr>
              <w:t>2</w:t>
            </w:r>
          </w:p>
        </w:tc>
        <w:tc>
          <w:tcPr>
            <w:tcW w:w="769" w:type="dxa"/>
            <w:vAlign w:val="center"/>
          </w:tcPr>
          <w:p w:rsidR="008A2D4C" w:rsidRPr="00CF07B0" w:rsidRDefault="008A2D4C" w:rsidP="001245CC">
            <w:pPr>
              <w:jc w:val="center"/>
              <w:rPr>
                <w:sz w:val="26"/>
                <w:szCs w:val="26"/>
                <w:lang w:val="uk-UA"/>
              </w:rPr>
            </w:pPr>
            <w:r>
              <w:rPr>
                <w:sz w:val="26"/>
                <w:szCs w:val="26"/>
                <w:lang w:val="uk-UA"/>
              </w:rPr>
              <w:t>5</w:t>
            </w:r>
          </w:p>
        </w:tc>
      </w:tr>
      <w:tr w:rsidR="008A2D4C" w:rsidRPr="00EA5A36" w:rsidTr="001245CC">
        <w:tc>
          <w:tcPr>
            <w:tcW w:w="5400" w:type="dxa"/>
          </w:tcPr>
          <w:p w:rsidR="008A2D4C" w:rsidRPr="006F01B6" w:rsidRDefault="008A2D4C" w:rsidP="001245CC">
            <w:pPr>
              <w:shd w:val="clear" w:color="auto" w:fill="FFFFFF"/>
              <w:rPr>
                <w:sz w:val="28"/>
                <w:szCs w:val="28"/>
                <w:lang w:val="uk-UA"/>
              </w:rPr>
            </w:pPr>
            <w:r w:rsidRPr="00633A2C">
              <w:rPr>
                <w:sz w:val="28"/>
                <w:szCs w:val="28"/>
              </w:rPr>
              <w:t>Змістов</w:t>
            </w:r>
            <w:r w:rsidRPr="00633A2C">
              <w:rPr>
                <w:sz w:val="28"/>
                <w:szCs w:val="28"/>
                <w:lang w:val="uk-UA"/>
              </w:rPr>
              <w:t>н</w:t>
            </w:r>
            <w:r w:rsidRPr="00633A2C">
              <w:rPr>
                <w:sz w:val="28"/>
                <w:szCs w:val="28"/>
              </w:rPr>
              <w:t xml:space="preserve">ий модуль 8. </w:t>
            </w:r>
            <w:r w:rsidRPr="00633A2C">
              <w:rPr>
                <w:sz w:val="28"/>
                <w:szCs w:val="28"/>
                <w:lang w:val="uk-UA"/>
              </w:rPr>
              <w:t>Організаційні засади обліку доходів,  витрат і фінансових результатів діяльності підприємства</w:t>
            </w:r>
          </w:p>
        </w:tc>
        <w:tc>
          <w:tcPr>
            <w:tcW w:w="1189" w:type="dxa"/>
            <w:vAlign w:val="center"/>
          </w:tcPr>
          <w:p w:rsidR="008A2D4C" w:rsidRPr="003173A8" w:rsidRDefault="008A2D4C" w:rsidP="001245CC">
            <w:pPr>
              <w:pStyle w:val="a4"/>
              <w:tabs>
                <w:tab w:val="left" w:pos="-2268"/>
              </w:tabs>
              <w:ind w:firstLine="0"/>
              <w:jc w:val="center"/>
              <w:rPr>
                <w:sz w:val="26"/>
                <w:szCs w:val="26"/>
              </w:rPr>
            </w:pPr>
            <w:r>
              <w:rPr>
                <w:sz w:val="26"/>
                <w:szCs w:val="26"/>
              </w:rPr>
              <w:t>9</w:t>
            </w:r>
          </w:p>
        </w:tc>
        <w:tc>
          <w:tcPr>
            <w:tcW w:w="1036" w:type="dxa"/>
            <w:vAlign w:val="center"/>
          </w:tcPr>
          <w:p w:rsidR="008A2D4C" w:rsidRPr="00121934" w:rsidRDefault="008A2D4C" w:rsidP="001245CC">
            <w:pPr>
              <w:jc w:val="center"/>
              <w:rPr>
                <w:sz w:val="26"/>
                <w:szCs w:val="26"/>
                <w:lang w:val="uk-UA"/>
              </w:rPr>
            </w:pPr>
            <w:r>
              <w:rPr>
                <w:sz w:val="26"/>
                <w:szCs w:val="26"/>
                <w:lang w:val="uk-UA"/>
              </w:rPr>
              <w:t>2</w:t>
            </w:r>
          </w:p>
        </w:tc>
        <w:tc>
          <w:tcPr>
            <w:tcW w:w="1303" w:type="dxa"/>
            <w:vAlign w:val="center"/>
          </w:tcPr>
          <w:p w:rsidR="008A2D4C" w:rsidRPr="00EB0CD5" w:rsidRDefault="008A2D4C" w:rsidP="001245CC">
            <w:pPr>
              <w:jc w:val="center"/>
              <w:rPr>
                <w:sz w:val="26"/>
                <w:szCs w:val="26"/>
                <w:lang w:val="uk-UA"/>
              </w:rPr>
            </w:pPr>
            <w:r>
              <w:rPr>
                <w:sz w:val="26"/>
                <w:szCs w:val="26"/>
                <w:lang w:val="uk-UA"/>
              </w:rPr>
              <w:t>2</w:t>
            </w:r>
          </w:p>
        </w:tc>
        <w:tc>
          <w:tcPr>
            <w:tcW w:w="769" w:type="dxa"/>
            <w:vAlign w:val="center"/>
          </w:tcPr>
          <w:p w:rsidR="008A2D4C" w:rsidRPr="00CF07B0" w:rsidRDefault="008A2D4C" w:rsidP="001245CC">
            <w:pPr>
              <w:jc w:val="center"/>
              <w:rPr>
                <w:sz w:val="26"/>
                <w:szCs w:val="26"/>
                <w:lang w:val="uk-UA"/>
              </w:rPr>
            </w:pPr>
            <w:r>
              <w:rPr>
                <w:sz w:val="26"/>
                <w:szCs w:val="26"/>
                <w:lang w:val="uk-UA"/>
              </w:rPr>
              <w:t>5</w:t>
            </w:r>
          </w:p>
        </w:tc>
      </w:tr>
      <w:tr w:rsidR="008A2D4C" w:rsidRPr="00EA5A36" w:rsidTr="001245CC">
        <w:tc>
          <w:tcPr>
            <w:tcW w:w="9697" w:type="dxa"/>
            <w:gridSpan w:val="5"/>
            <w:vAlign w:val="center"/>
          </w:tcPr>
          <w:p w:rsidR="008A2D4C" w:rsidRPr="00633A2C" w:rsidRDefault="008A2D4C" w:rsidP="001245CC">
            <w:pPr>
              <w:pStyle w:val="a4"/>
              <w:tabs>
                <w:tab w:val="left" w:pos="-2268"/>
              </w:tabs>
              <w:ind w:firstLine="0"/>
              <w:jc w:val="center"/>
              <w:rPr>
                <w:szCs w:val="28"/>
              </w:rPr>
            </w:pPr>
            <w:r w:rsidRPr="00633A2C">
              <w:rPr>
                <w:szCs w:val="28"/>
              </w:rPr>
              <w:t>Блок змістовних модулів № 3</w:t>
            </w:r>
          </w:p>
        </w:tc>
      </w:tr>
      <w:tr w:rsidR="008A2D4C" w:rsidRPr="00EA5A36" w:rsidTr="001245CC">
        <w:tc>
          <w:tcPr>
            <w:tcW w:w="5400" w:type="dxa"/>
          </w:tcPr>
          <w:p w:rsidR="008A2D4C" w:rsidRPr="00633A2C" w:rsidRDefault="008A2D4C" w:rsidP="001245CC">
            <w:pPr>
              <w:shd w:val="clear" w:color="auto" w:fill="FFFFFF"/>
              <w:rPr>
                <w:sz w:val="28"/>
                <w:szCs w:val="28"/>
              </w:rPr>
            </w:pPr>
            <w:r w:rsidRPr="00633A2C">
              <w:rPr>
                <w:sz w:val="28"/>
                <w:szCs w:val="28"/>
              </w:rPr>
              <w:t>Змістов</w:t>
            </w:r>
            <w:r w:rsidRPr="00633A2C">
              <w:rPr>
                <w:sz w:val="28"/>
                <w:szCs w:val="28"/>
                <w:lang w:val="uk-UA"/>
              </w:rPr>
              <w:t>н</w:t>
            </w:r>
            <w:r w:rsidRPr="00633A2C">
              <w:rPr>
                <w:sz w:val="28"/>
                <w:szCs w:val="28"/>
              </w:rPr>
              <w:t xml:space="preserve">ий модуль 9. </w:t>
            </w:r>
            <w:r w:rsidRPr="00633A2C">
              <w:rPr>
                <w:sz w:val="28"/>
                <w:szCs w:val="28"/>
                <w:lang w:val="uk-UA"/>
              </w:rPr>
              <w:t>Організація управлінського обліку та узагальнення даних для цілей управління</w:t>
            </w:r>
          </w:p>
        </w:tc>
        <w:tc>
          <w:tcPr>
            <w:tcW w:w="1189" w:type="dxa"/>
            <w:vAlign w:val="center"/>
          </w:tcPr>
          <w:p w:rsidR="008A2D4C" w:rsidRPr="00EA5A36" w:rsidRDefault="008A2D4C" w:rsidP="001245CC">
            <w:pPr>
              <w:pStyle w:val="a4"/>
              <w:tabs>
                <w:tab w:val="left" w:pos="-2268"/>
              </w:tabs>
              <w:ind w:firstLine="0"/>
              <w:jc w:val="center"/>
              <w:rPr>
                <w:sz w:val="26"/>
                <w:szCs w:val="26"/>
              </w:rPr>
            </w:pPr>
            <w:r>
              <w:rPr>
                <w:sz w:val="26"/>
                <w:szCs w:val="26"/>
              </w:rPr>
              <w:t>7</w:t>
            </w:r>
          </w:p>
        </w:tc>
        <w:tc>
          <w:tcPr>
            <w:tcW w:w="1036" w:type="dxa"/>
            <w:vAlign w:val="center"/>
          </w:tcPr>
          <w:p w:rsidR="008A2D4C" w:rsidRDefault="008A2D4C" w:rsidP="001245CC">
            <w:pPr>
              <w:jc w:val="center"/>
              <w:rPr>
                <w:sz w:val="26"/>
                <w:szCs w:val="26"/>
                <w:lang w:val="uk-UA"/>
              </w:rPr>
            </w:pPr>
            <w:r>
              <w:rPr>
                <w:sz w:val="26"/>
                <w:szCs w:val="26"/>
                <w:lang w:val="uk-UA"/>
              </w:rPr>
              <w:t>2</w:t>
            </w:r>
          </w:p>
        </w:tc>
        <w:tc>
          <w:tcPr>
            <w:tcW w:w="1303" w:type="dxa"/>
            <w:vAlign w:val="center"/>
          </w:tcPr>
          <w:p w:rsidR="008A2D4C" w:rsidRDefault="008A2D4C" w:rsidP="001245CC">
            <w:pPr>
              <w:jc w:val="center"/>
              <w:rPr>
                <w:sz w:val="26"/>
                <w:szCs w:val="26"/>
                <w:lang w:val="uk-UA"/>
              </w:rPr>
            </w:pPr>
            <w:r>
              <w:rPr>
                <w:sz w:val="26"/>
                <w:szCs w:val="26"/>
                <w:lang w:val="uk-UA"/>
              </w:rPr>
              <w:t>1</w:t>
            </w:r>
          </w:p>
        </w:tc>
        <w:tc>
          <w:tcPr>
            <w:tcW w:w="769" w:type="dxa"/>
            <w:vAlign w:val="center"/>
          </w:tcPr>
          <w:p w:rsidR="008A2D4C" w:rsidRPr="00CF07B0" w:rsidRDefault="008A2D4C" w:rsidP="001245CC">
            <w:pPr>
              <w:jc w:val="center"/>
              <w:rPr>
                <w:sz w:val="26"/>
                <w:szCs w:val="26"/>
                <w:lang w:val="uk-UA"/>
              </w:rPr>
            </w:pPr>
            <w:r>
              <w:rPr>
                <w:sz w:val="26"/>
                <w:szCs w:val="26"/>
                <w:lang w:val="uk-UA"/>
              </w:rPr>
              <w:t>4</w:t>
            </w:r>
          </w:p>
        </w:tc>
      </w:tr>
      <w:tr w:rsidR="008A2D4C" w:rsidRPr="00EA5A36" w:rsidTr="001245CC">
        <w:tc>
          <w:tcPr>
            <w:tcW w:w="5400" w:type="dxa"/>
          </w:tcPr>
          <w:p w:rsidR="008A2D4C" w:rsidRPr="00633A2C" w:rsidRDefault="008A2D4C" w:rsidP="001245CC">
            <w:pPr>
              <w:shd w:val="clear" w:color="auto" w:fill="FFFFFF"/>
              <w:rPr>
                <w:sz w:val="28"/>
                <w:szCs w:val="28"/>
                <w:lang w:val="uk-UA"/>
              </w:rPr>
            </w:pPr>
            <w:r w:rsidRPr="00633A2C">
              <w:rPr>
                <w:sz w:val="28"/>
                <w:szCs w:val="28"/>
              </w:rPr>
              <w:t>Змістов</w:t>
            </w:r>
            <w:r w:rsidRPr="00633A2C">
              <w:rPr>
                <w:sz w:val="28"/>
                <w:szCs w:val="28"/>
                <w:lang w:val="uk-UA"/>
              </w:rPr>
              <w:t>н</w:t>
            </w:r>
            <w:r w:rsidRPr="00633A2C">
              <w:rPr>
                <w:sz w:val="28"/>
                <w:szCs w:val="28"/>
              </w:rPr>
              <w:t xml:space="preserve">ий модуль 10. </w:t>
            </w:r>
            <w:r w:rsidRPr="00633A2C">
              <w:rPr>
                <w:sz w:val="28"/>
                <w:szCs w:val="28"/>
                <w:lang w:val="uk-UA"/>
              </w:rPr>
              <w:t>Формування та опрацювання фінансової, управлінської й податкової звітності підприємства</w:t>
            </w:r>
          </w:p>
        </w:tc>
        <w:tc>
          <w:tcPr>
            <w:tcW w:w="1189" w:type="dxa"/>
            <w:vAlign w:val="center"/>
          </w:tcPr>
          <w:p w:rsidR="008A2D4C" w:rsidRPr="00EA5A36" w:rsidRDefault="008A2D4C" w:rsidP="001245CC">
            <w:pPr>
              <w:pStyle w:val="a4"/>
              <w:tabs>
                <w:tab w:val="left" w:pos="-2268"/>
              </w:tabs>
              <w:ind w:firstLine="0"/>
              <w:jc w:val="center"/>
              <w:rPr>
                <w:sz w:val="26"/>
                <w:szCs w:val="26"/>
              </w:rPr>
            </w:pPr>
            <w:r>
              <w:rPr>
                <w:sz w:val="26"/>
                <w:szCs w:val="26"/>
              </w:rPr>
              <w:t>8</w:t>
            </w:r>
          </w:p>
        </w:tc>
        <w:tc>
          <w:tcPr>
            <w:tcW w:w="1036" w:type="dxa"/>
            <w:vAlign w:val="center"/>
          </w:tcPr>
          <w:p w:rsidR="008A2D4C" w:rsidRPr="00121934" w:rsidRDefault="008A2D4C" w:rsidP="001245CC">
            <w:pPr>
              <w:jc w:val="center"/>
              <w:rPr>
                <w:sz w:val="26"/>
                <w:szCs w:val="26"/>
                <w:lang w:val="uk-UA"/>
              </w:rPr>
            </w:pPr>
            <w:r>
              <w:rPr>
                <w:sz w:val="26"/>
                <w:szCs w:val="26"/>
                <w:lang w:val="uk-UA"/>
              </w:rPr>
              <w:t>2</w:t>
            </w:r>
          </w:p>
        </w:tc>
        <w:tc>
          <w:tcPr>
            <w:tcW w:w="1303" w:type="dxa"/>
            <w:vAlign w:val="center"/>
          </w:tcPr>
          <w:p w:rsidR="008A2D4C" w:rsidRPr="00EB0CD5" w:rsidRDefault="008A2D4C" w:rsidP="001245CC">
            <w:pPr>
              <w:jc w:val="center"/>
              <w:rPr>
                <w:sz w:val="26"/>
                <w:szCs w:val="26"/>
                <w:lang w:val="uk-UA"/>
              </w:rPr>
            </w:pPr>
            <w:r>
              <w:rPr>
                <w:sz w:val="26"/>
                <w:szCs w:val="26"/>
                <w:lang w:val="uk-UA"/>
              </w:rPr>
              <w:t>1</w:t>
            </w:r>
          </w:p>
        </w:tc>
        <w:tc>
          <w:tcPr>
            <w:tcW w:w="769" w:type="dxa"/>
            <w:vAlign w:val="center"/>
          </w:tcPr>
          <w:p w:rsidR="008A2D4C" w:rsidRPr="00CF07B0" w:rsidRDefault="008A2D4C" w:rsidP="001245CC">
            <w:pPr>
              <w:jc w:val="center"/>
              <w:rPr>
                <w:sz w:val="26"/>
                <w:szCs w:val="26"/>
                <w:lang w:val="uk-UA"/>
              </w:rPr>
            </w:pPr>
            <w:r>
              <w:rPr>
                <w:sz w:val="26"/>
                <w:szCs w:val="26"/>
                <w:lang w:val="uk-UA"/>
              </w:rPr>
              <w:t>5</w:t>
            </w:r>
          </w:p>
        </w:tc>
      </w:tr>
      <w:tr w:rsidR="008A2D4C" w:rsidRPr="00EA5A36" w:rsidTr="001245CC">
        <w:tc>
          <w:tcPr>
            <w:tcW w:w="5400" w:type="dxa"/>
          </w:tcPr>
          <w:p w:rsidR="008A2D4C" w:rsidRPr="00633A2C" w:rsidRDefault="008A2D4C" w:rsidP="001245CC">
            <w:pPr>
              <w:shd w:val="clear" w:color="auto" w:fill="FFFFFF"/>
              <w:rPr>
                <w:sz w:val="28"/>
                <w:szCs w:val="28"/>
                <w:lang w:val="uk-UA"/>
              </w:rPr>
            </w:pPr>
            <w:r w:rsidRPr="00633A2C">
              <w:rPr>
                <w:sz w:val="28"/>
                <w:szCs w:val="28"/>
              </w:rPr>
              <w:t>Змістов</w:t>
            </w:r>
            <w:r w:rsidRPr="00633A2C">
              <w:rPr>
                <w:sz w:val="28"/>
                <w:szCs w:val="28"/>
                <w:lang w:val="uk-UA"/>
              </w:rPr>
              <w:t>н</w:t>
            </w:r>
            <w:r w:rsidRPr="00633A2C">
              <w:rPr>
                <w:sz w:val="28"/>
                <w:szCs w:val="28"/>
              </w:rPr>
              <w:t>ий модуль 11</w:t>
            </w:r>
            <w:r w:rsidRPr="00633A2C">
              <w:rPr>
                <w:sz w:val="28"/>
                <w:szCs w:val="28"/>
                <w:lang w:val="uk-UA"/>
              </w:rPr>
              <w:t>.</w:t>
            </w:r>
            <w:r w:rsidRPr="00633A2C">
              <w:rPr>
                <w:sz w:val="28"/>
                <w:szCs w:val="28"/>
              </w:rPr>
              <w:t xml:space="preserve"> </w:t>
            </w:r>
            <w:r w:rsidRPr="00633A2C">
              <w:rPr>
                <w:sz w:val="28"/>
                <w:szCs w:val="28"/>
                <w:lang w:val="uk-UA"/>
              </w:rPr>
              <w:t xml:space="preserve">Система захисту облікової інформації </w:t>
            </w:r>
          </w:p>
        </w:tc>
        <w:tc>
          <w:tcPr>
            <w:tcW w:w="1189" w:type="dxa"/>
            <w:vAlign w:val="center"/>
          </w:tcPr>
          <w:p w:rsidR="008A2D4C" w:rsidRPr="00EA5A36" w:rsidRDefault="008A2D4C" w:rsidP="001245CC">
            <w:pPr>
              <w:pStyle w:val="a4"/>
              <w:tabs>
                <w:tab w:val="left" w:pos="-2268"/>
              </w:tabs>
              <w:ind w:firstLine="0"/>
              <w:jc w:val="center"/>
              <w:rPr>
                <w:sz w:val="26"/>
                <w:szCs w:val="26"/>
              </w:rPr>
            </w:pPr>
            <w:r>
              <w:rPr>
                <w:sz w:val="26"/>
                <w:szCs w:val="26"/>
              </w:rPr>
              <w:t>8</w:t>
            </w:r>
          </w:p>
        </w:tc>
        <w:tc>
          <w:tcPr>
            <w:tcW w:w="1036" w:type="dxa"/>
            <w:vAlign w:val="center"/>
          </w:tcPr>
          <w:p w:rsidR="008A2D4C" w:rsidRPr="00121934" w:rsidRDefault="008A2D4C" w:rsidP="001245CC">
            <w:pPr>
              <w:jc w:val="center"/>
              <w:rPr>
                <w:sz w:val="26"/>
                <w:szCs w:val="26"/>
                <w:lang w:val="uk-UA"/>
              </w:rPr>
            </w:pPr>
            <w:r>
              <w:rPr>
                <w:sz w:val="26"/>
                <w:szCs w:val="26"/>
                <w:lang w:val="uk-UA"/>
              </w:rPr>
              <w:t>2</w:t>
            </w:r>
          </w:p>
        </w:tc>
        <w:tc>
          <w:tcPr>
            <w:tcW w:w="1303" w:type="dxa"/>
            <w:vAlign w:val="center"/>
          </w:tcPr>
          <w:p w:rsidR="008A2D4C" w:rsidRPr="00EB0CD5" w:rsidRDefault="008A2D4C" w:rsidP="001245CC">
            <w:pPr>
              <w:jc w:val="center"/>
              <w:rPr>
                <w:sz w:val="26"/>
                <w:szCs w:val="26"/>
                <w:lang w:val="uk-UA"/>
              </w:rPr>
            </w:pPr>
            <w:r>
              <w:rPr>
                <w:sz w:val="26"/>
                <w:szCs w:val="26"/>
                <w:lang w:val="uk-UA"/>
              </w:rPr>
              <w:t>1</w:t>
            </w:r>
          </w:p>
        </w:tc>
        <w:tc>
          <w:tcPr>
            <w:tcW w:w="769" w:type="dxa"/>
            <w:vAlign w:val="center"/>
          </w:tcPr>
          <w:p w:rsidR="008A2D4C" w:rsidRPr="00CF07B0" w:rsidRDefault="008A2D4C" w:rsidP="001245CC">
            <w:pPr>
              <w:jc w:val="center"/>
              <w:rPr>
                <w:sz w:val="26"/>
                <w:szCs w:val="26"/>
                <w:lang w:val="uk-UA"/>
              </w:rPr>
            </w:pPr>
            <w:r>
              <w:rPr>
                <w:sz w:val="26"/>
                <w:szCs w:val="26"/>
                <w:lang w:val="uk-UA"/>
              </w:rPr>
              <w:t>5</w:t>
            </w:r>
          </w:p>
        </w:tc>
      </w:tr>
      <w:tr w:rsidR="008A2D4C" w:rsidRPr="00EA5A36" w:rsidTr="001245CC">
        <w:tc>
          <w:tcPr>
            <w:tcW w:w="5400" w:type="dxa"/>
          </w:tcPr>
          <w:p w:rsidR="008A2D4C" w:rsidRPr="00633A2C" w:rsidRDefault="008A2D4C" w:rsidP="001245CC">
            <w:pPr>
              <w:pStyle w:val="a4"/>
              <w:tabs>
                <w:tab w:val="left" w:pos="-2268"/>
              </w:tabs>
              <w:ind w:left="-42" w:right="-66" w:firstLine="0"/>
              <w:jc w:val="left"/>
              <w:rPr>
                <w:szCs w:val="28"/>
              </w:rPr>
            </w:pPr>
            <w:r w:rsidRPr="00633A2C">
              <w:rPr>
                <w:szCs w:val="28"/>
              </w:rPr>
              <w:t>Інтегрований іспит</w:t>
            </w:r>
          </w:p>
        </w:tc>
        <w:tc>
          <w:tcPr>
            <w:tcW w:w="1189" w:type="dxa"/>
            <w:vAlign w:val="center"/>
          </w:tcPr>
          <w:p w:rsidR="008A2D4C" w:rsidRPr="00EA5A36" w:rsidRDefault="008A2D4C" w:rsidP="001245CC">
            <w:pPr>
              <w:pStyle w:val="a4"/>
              <w:tabs>
                <w:tab w:val="left" w:pos="-2268"/>
              </w:tabs>
              <w:ind w:firstLine="0"/>
              <w:jc w:val="center"/>
              <w:rPr>
                <w:sz w:val="26"/>
                <w:szCs w:val="26"/>
              </w:rPr>
            </w:pPr>
            <w:r>
              <w:rPr>
                <w:sz w:val="26"/>
                <w:szCs w:val="26"/>
              </w:rPr>
              <w:t>30</w:t>
            </w:r>
          </w:p>
        </w:tc>
        <w:tc>
          <w:tcPr>
            <w:tcW w:w="1036" w:type="dxa"/>
            <w:vAlign w:val="center"/>
          </w:tcPr>
          <w:p w:rsidR="008A2D4C" w:rsidRPr="00501B56" w:rsidRDefault="008A2D4C" w:rsidP="001245CC">
            <w:pPr>
              <w:pStyle w:val="a4"/>
              <w:tabs>
                <w:tab w:val="left" w:pos="-2268"/>
              </w:tabs>
              <w:ind w:firstLine="0"/>
              <w:jc w:val="center"/>
              <w:rPr>
                <w:sz w:val="26"/>
                <w:szCs w:val="26"/>
              </w:rPr>
            </w:pPr>
          </w:p>
        </w:tc>
        <w:tc>
          <w:tcPr>
            <w:tcW w:w="1303" w:type="dxa"/>
            <w:vAlign w:val="center"/>
          </w:tcPr>
          <w:p w:rsidR="008A2D4C" w:rsidRPr="00501B56" w:rsidRDefault="008A2D4C" w:rsidP="001245CC">
            <w:pPr>
              <w:pStyle w:val="a4"/>
              <w:tabs>
                <w:tab w:val="left" w:pos="-2268"/>
              </w:tabs>
              <w:ind w:firstLine="0"/>
              <w:jc w:val="center"/>
              <w:rPr>
                <w:sz w:val="26"/>
                <w:szCs w:val="26"/>
              </w:rPr>
            </w:pPr>
          </w:p>
        </w:tc>
        <w:tc>
          <w:tcPr>
            <w:tcW w:w="769" w:type="dxa"/>
            <w:vAlign w:val="center"/>
          </w:tcPr>
          <w:p w:rsidR="008A2D4C" w:rsidRPr="00501B56" w:rsidRDefault="008A2D4C" w:rsidP="001245CC">
            <w:pPr>
              <w:pStyle w:val="a4"/>
              <w:tabs>
                <w:tab w:val="left" w:pos="-2268"/>
              </w:tabs>
              <w:ind w:firstLine="0"/>
              <w:jc w:val="center"/>
              <w:rPr>
                <w:sz w:val="26"/>
                <w:szCs w:val="26"/>
              </w:rPr>
            </w:pPr>
            <w:r>
              <w:rPr>
                <w:sz w:val="26"/>
                <w:szCs w:val="26"/>
              </w:rPr>
              <w:t>30</w:t>
            </w:r>
          </w:p>
        </w:tc>
      </w:tr>
      <w:tr w:rsidR="008A2D4C" w:rsidRPr="00EA5A36" w:rsidTr="001245CC">
        <w:tc>
          <w:tcPr>
            <w:tcW w:w="5400" w:type="dxa"/>
          </w:tcPr>
          <w:p w:rsidR="008A2D4C" w:rsidRPr="00595CAB" w:rsidRDefault="008A2D4C" w:rsidP="001245CC">
            <w:pPr>
              <w:pStyle w:val="a4"/>
              <w:tabs>
                <w:tab w:val="left" w:pos="-2268"/>
              </w:tabs>
              <w:ind w:left="-42" w:right="-66" w:firstLine="0"/>
              <w:jc w:val="left"/>
              <w:rPr>
                <w:sz w:val="26"/>
                <w:szCs w:val="26"/>
              </w:rPr>
            </w:pPr>
            <w:r w:rsidRPr="00595CAB">
              <w:rPr>
                <w:sz w:val="26"/>
                <w:szCs w:val="26"/>
              </w:rPr>
              <w:t>УСЬОГО</w:t>
            </w:r>
          </w:p>
        </w:tc>
        <w:tc>
          <w:tcPr>
            <w:tcW w:w="1189" w:type="dxa"/>
            <w:vAlign w:val="center"/>
          </w:tcPr>
          <w:p w:rsidR="008A2D4C" w:rsidRPr="00595CAB" w:rsidRDefault="008A2D4C" w:rsidP="001245CC">
            <w:pPr>
              <w:pStyle w:val="a4"/>
              <w:tabs>
                <w:tab w:val="left" w:pos="-2268"/>
              </w:tabs>
              <w:ind w:firstLine="0"/>
              <w:jc w:val="center"/>
              <w:rPr>
                <w:sz w:val="26"/>
                <w:szCs w:val="26"/>
              </w:rPr>
            </w:pPr>
            <w:r>
              <w:rPr>
                <w:sz w:val="26"/>
                <w:szCs w:val="26"/>
              </w:rPr>
              <w:t>120</w:t>
            </w:r>
          </w:p>
        </w:tc>
        <w:tc>
          <w:tcPr>
            <w:tcW w:w="1036" w:type="dxa"/>
            <w:vAlign w:val="center"/>
          </w:tcPr>
          <w:p w:rsidR="008A2D4C" w:rsidRPr="00595CAB" w:rsidRDefault="008A2D4C" w:rsidP="001245CC">
            <w:pPr>
              <w:pStyle w:val="a4"/>
              <w:tabs>
                <w:tab w:val="left" w:pos="-2268"/>
              </w:tabs>
              <w:ind w:firstLine="0"/>
              <w:jc w:val="center"/>
              <w:rPr>
                <w:sz w:val="26"/>
                <w:szCs w:val="26"/>
              </w:rPr>
            </w:pPr>
            <w:r>
              <w:rPr>
                <w:sz w:val="26"/>
                <w:szCs w:val="26"/>
              </w:rPr>
              <w:t>24</w:t>
            </w:r>
          </w:p>
        </w:tc>
        <w:tc>
          <w:tcPr>
            <w:tcW w:w="1303" w:type="dxa"/>
            <w:vAlign w:val="center"/>
          </w:tcPr>
          <w:p w:rsidR="008A2D4C" w:rsidRPr="00595CAB" w:rsidRDefault="008A2D4C" w:rsidP="001245CC">
            <w:pPr>
              <w:pStyle w:val="a4"/>
              <w:tabs>
                <w:tab w:val="left" w:pos="-2268"/>
              </w:tabs>
              <w:ind w:firstLine="0"/>
              <w:jc w:val="center"/>
              <w:rPr>
                <w:sz w:val="26"/>
                <w:szCs w:val="26"/>
              </w:rPr>
            </w:pPr>
            <w:r>
              <w:rPr>
                <w:sz w:val="26"/>
                <w:szCs w:val="26"/>
              </w:rPr>
              <w:t>16</w:t>
            </w:r>
          </w:p>
        </w:tc>
        <w:tc>
          <w:tcPr>
            <w:tcW w:w="769" w:type="dxa"/>
            <w:vAlign w:val="center"/>
          </w:tcPr>
          <w:p w:rsidR="008A2D4C" w:rsidRPr="00595CAB" w:rsidRDefault="008A2D4C" w:rsidP="001245CC">
            <w:pPr>
              <w:pStyle w:val="a4"/>
              <w:tabs>
                <w:tab w:val="left" w:pos="-2268"/>
              </w:tabs>
              <w:ind w:firstLine="0"/>
              <w:jc w:val="center"/>
              <w:rPr>
                <w:sz w:val="26"/>
                <w:szCs w:val="26"/>
              </w:rPr>
            </w:pPr>
            <w:r>
              <w:rPr>
                <w:sz w:val="26"/>
                <w:szCs w:val="26"/>
              </w:rPr>
              <w:t>80</w:t>
            </w:r>
          </w:p>
        </w:tc>
      </w:tr>
    </w:tbl>
    <w:p w:rsidR="008A2D4C" w:rsidRPr="00EA5A36" w:rsidRDefault="008A2D4C" w:rsidP="008A2D4C">
      <w:pPr>
        <w:jc w:val="center"/>
        <w:rPr>
          <w:b/>
          <w:sz w:val="28"/>
          <w:szCs w:val="28"/>
          <w:lang w:val="uk-UA"/>
        </w:rPr>
      </w:pPr>
    </w:p>
    <w:p w:rsidR="008A2D4C" w:rsidRPr="00EA5A36" w:rsidRDefault="008A2D4C" w:rsidP="008A2D4C">
      <w:pPr>
        <w:jc w:val="center"/>
        <w:rPr>
          <w:b/>
          <w:sz w:val="28"/>
          <w:szCs w:val="28"/>
          <w:lang w:val="uk-UA"/>
        </w:rPr>
      </w:pPr>
    </w:p>
    <w:p w:rsidR="008A2D4C" w:rsidRDefault="008A2D4C" w:rsidP="008A2D4C">
      <w:pPr>
        <w:jc w:val="center"/>
        <w:rPr>
          <w:b/>
          <w:caps/>
          <w:sz w:val="28"/>
          <w:szCs w:val="28"/>
          <w:lang w:val="uk-UA"/>
        </w:rPr>
      </w:pPr>
    </w:p>
    <w:p w:rsidR="008A2D4C" w:rsidRPr="00DC6096" w:rsidRDefault="008A2D4C" w:rsidP="008A2D4C">
      <w:pPr>
        <w:jc w:val="center"/>
        <w:rPr>
          <w:b/>
          <w:caps/>
          <w:sz w:val="28"/>
          <w:szCs w:val="28"/>
        </w:rPr>
      </w:pPr>
      <w:r w:rsidRPr="00EA5A36">
        <w:rPr>
          <w:b/>
          <w:caps/>
          <w:sz w:val="28"/>
          <w:szCs w:val="28"/>
          <w:lang w:val="uk-UA"/>
        </w:rPr>
        <w:t>5</w:t>
      </w:r>
      <w:r>
        <w:rPr>
          <w:b/>
          <w:caps/>
          <w:sz w:val="28"/>
          <w:szCs w:val="28"/>
          <w:lang w:val="uk-UA"/>
        </w:rPr>
        <w:t>.</w:t>
      </w:r>
      <w:r w:rsidRPr="00270D5A">
        <w:rPr>
          <w:b/>
          <w:caps/>
          <w:sz w:val="28"/>
          <w:szCs w:val="28"/>
          <w:lang w:val="uk-UA"/>
        </w:rPr>
        <w:t xml:space="preserve"> ТЕМАТИКА </w:t>
      </w:r>
      <w:r>
        <w:rPr>
          <w:b/>
          <w:caps/>
          <w:sz w:val="28"/>
          <w:szCs w:val="28"/>
          <w:lang w:val="uk-UA"/>
        </w:rPr>
        <w:t xml:space="preserve">ПРАКТИЧНИХ </w:t>
      </w:r>
      <w:r w:rsidRPr="00270D5A">
        <w:rPr>
          <w:b/>
          <w:caps/>
          <w:sz w:val="28"/>
          <w:szCs w:val="28"/>
          <w:lang w:val="uk-UA"/>
        </w:rPr>
        <w:t>ЗАНЯТЬ</w:t>
      </w:r>
    </w:p>
    <w:p w:rsidR="008A2D4C" w:rsidRPr="00DC6096" w:rsidRDefault="008A2D4C" w:rsidP="008A2D4C">
      <w:pPr>
        <w:jc w:val="center"/>
        <w:rPr>
          <w:b/>
          <w:caps/>
          <w:sz w:val="28"/>
          <w:szCs w:val="28"/>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4"/>
        <w:gridCol w:w="6859"/>
        <w:gridCol w:w="1560"/>
      </w:tblGrid>
      <w:tr w:rsidR="008A2D4C" w:rsidRPr="004A6555" w:rsidTr="001245CC">
        <w:tc>
          <w:tcPr>
            <w:tcW w:w="1284" w:type="dxa"/>
            <w:vAlign w:val="center"/>
          </w:tcPr>
          <w:p w:rsidR="008A2D4C" w:rsidRPr="004A6555" w:rsidRDefault="008A2D4C" w:rsidP="001245CC">
            <w:pPr>
              <w:pStyle w:val="a4"/>
              <w:tabs>
                <w:tab w:val="left" w:pos="-2268"/>
              </w:tabs>
              <w:ind w:firstLine="0"/>
              <w:jc w:val="center"/>
              <w:rPr>
                <w:sz w:val="26"/>
                <w:szCs w:val="26"/>
              </w:rPr>
            </w:pPr>
            <w:r w:rsidRPr="004A6555">
              <w:rPr>
                <w:sz w:val="26"/>
                <w:szCs w:val="26"/>
              </w:rPr>
              <w:t xml:space="preserve">№ </w:t>
            </w:r>
          </w:p>
          <w:p w:rsidR="008A2D4C" w:rsidRPr="004A6555" w:rsidRDefault="008A2D4C" w:rsidP="001245CC">
            <w:pPr>
              <w:pStyle w:val="a4"/>
              <w:tabs>
                <w:tab w:val="left" w:pos="-2268"/>
              </w:tabs>
              <w:ind w:left="-84" w:right="-97" w:firstLine="0"/>
              <w:jc w:val="center"/>
              <w:rPr>
                <w:sz w:val="26"/>
                <w:szCs w:val="26"/>
              </w:rPr>
            </w:pPr>
            <w:r>
              <w:rPr>
                <w:sz w:val="26"/>
                <w:szCs w:val="26"/>
              </w:rPr>
              <w:t>Змістовно-го модуля</w:t>
            </w:r>
          </w:p>
        </w:tc>
        <w:tc>
          <w:tcPr>
            <w:tcW w:w="6859" w:type="dxa"/>
            <w:vAlign w:val="center"/>
          </w:tcPr>
          <w:p w:rsidR="008A2D4C" w:rsidRPr="004A6555" w:rsidRDefault="008A2D4C" w:rsidP="001245CC">
            <w:pPr>
              <w:pStyle w:val="a4"/>
              <w:tabs>
                <w:tab w:val="left" w:pos="-2268"/>
              </w:tabs>
              <w:ind w:left="-108" w:right="-116" w:firstLine="0"/>
              <w:jc w:val="center"/>
              <w:rPr>
                <w:sz w:val="26"/>
                <w:szCs w:val="26"/>
              </w:rPr>
            </w:pPr>
            <w:r w:rsidRPr="004A6555">
              <w:rPr>
                <w:sz w:val="26"/>
                <w:szCs w:val="26"/>
              </w:rPr>
              <w:t xml:space="preserve">Назва теми </w:t>
            </w:r>
            <w:r>
              <w:rPr>
                <w:sz w:val="26"/>
                <w:szCs w:val="26"/>
              </w:rPr>
              <w:t>лаборатор</w:t>
            </w:r>
            <w:r w:rsidRPr="004A6555">
              <w:rPr>
                <w:sz w:val="26"/>
                <w:szCs w:val="26"/>
              </w:rPr>
              <w:t>ного заняття</w:t>
            </w:r>
          </w:p>
        </w:tc>
        <w:tc>
          <w:tcPr>
            <w:tcW w:w="1560" w:type="dxa"/>
            <w:vAlign w:val="center"/>
          </w:tcPr>
          <w:p w:rsidR="008A2D4C" w:rsidRPr="004A6555" w:rsidRDefault="008A2D4C" w:rsidP="001245CC">
            <w:pPr>
              <w:pStyle w:val="a4"/>
              <w:tabs>
                <w:tab w:val="left" w:pos="-2268"/>
              </w:tabs>
              <w:ind w:left="-108" w:right="-116" w:firstLine="0"/>
              <w:jc w:val="center"/>
              <w:rPr>
                <w:sz w:val="26"/>
                <w:szCs w:val="26"/>
              </w:rPr>
            </w:pPr>
            <w:r w:rsidRPr="004A6555">
              <w:rPr>
                <w:sz w:val="26"/>
                <w:szCs w:val="26"/>
              </w:rPr>
              <w:t>Усього годин навчальних занять</w:t>
            </w:r>
          </w:p>
        </w:tc>
      </w:tr>
      <w:tr w:rsidR="008A2D4C" w:rsidRPr="004A6555" w:rsidTr="001245CC">
        <w:tc>
          <w:tcPr>
            <w:tcW w:w="1284" w:type="dxa"/>
            <w:vAlign w:val="center"/>
          </w:tcPr>
          <w:p w:rsidR="00645E73" w:rsidRPr="00645E73" w:rsidRDefault="00645E73" w:rsidP="00645E73">
            <w:pPr>
              <w:pStyle w:val="Default"/>
              <w:jc w:val="center"/>
              <w:rPr>
                <w:rFonts w:ascii="Times New Roman" w:hAnsi="Times New Roman" w:cs="Times New Roman"/>
                <w:sz w:val="28"/>
                <w:szCs w:val="28"/>
                <w:lang w:val="uk-UA"/>
              </w:rPr>
            </w:pPr>
            <w:r w:rsidRPr="00645E73">
              <w:rPr>
                <w:rFonts w:ascii="Times New Roman" w:hAnsi="Times New Roman" w:cs="Times New Roman"/>
                <w:sz w:val="28"/>
                <w:szCs w:val="28"/>
                <w:lang w:val="uk-UA"/>
              </w:rPr>
              <w:t xml:space="preserve">1 </w:t>
            </w:r>
          </w:p>
          <w:p w:rsidR="008A2D4C" w:rsidRPr="00645E73" w:rsidRDefault="008A2D4C" w:rsidP="001245CC">
            <w:pPr>
              <w:pStyle w:val="a4"/>
              <w:tabs>
                <w:tab w:val="left" w:pos="-2268"/>
              </w:tabs>
              <w:ind w:left="-108" w:right="-116" w:firstLine="0"/>
              <w:jc w:val="center"/>
              <w:rPr>
                <w:szCs w:val="28"/>
              </w:rPr>
            </w:pPr>
          </w:p>
        </w:tc>
        <w:tc>
          <w:tcPr>
            <w:tcW w:w="6859" w:type="dxa"/>
            <w:vAlign w:val="center"/>
          </w:tcPr>
          <w:p w:rsidR="00645E73" w:rsidRPr="00645E73" w:rsidRDefault="00645E73" w:rsidP="00645E73">
            <w:pPr>
              <w:pStyle w:val="Default"/>
              <w:rPr>
                <w:rFonts w:ascii="Times New Roman" w:hAnsi="Times New Roman" w:cs="Times New Roman"/>
                <w:sz w:val="28"/>
                <w:szCs w:val="28"/>
                <w:lang w:val="uk-UA"/>
              </w:rPr>
            </w:pPr>
            <w:r w:rsidRPr="00645E73">
              <w:rPr>
                <w:rFonts w:ascii="Times New Roman" w:hAnsi="Times New Roman" w:cs="Times New Roman"/>
                <w:sz w:val="28"/>
                <w:szCs w:val="28"/>
                <w:lang w:val="uk-UA"/>
              </w:rPr>
              <w:t xml:space="preserve">Мета, принципи, організація проведення контролю та ревізії в бюджетних установах </w:t>
            </w:r>
          </w:p>
          <w:p w:rsidR="008A2D4C" w:rsidRPr="00645E73" w:rsidRDefault="008A2D4C" w:rsidP="001245CC">
            <w:pPr>
              <w:pStyle w:val="a4"/>
              <w:tabs>
                <w:tab w:val="left" w:pos="-2268"/>
              </w:tabs>
              <w:ind w:left="-10" w:right="-116" w:firstLine="0"/>
              <w:jc w:val="left"/>
              <w:rPr>
                <w:szCs w:val="28"/>
              </w:rPr>
            </w:pPr>
          </w:p>
        </w:tc>
        <w:tc>
          <w:tcPr>
            <w:tcW w:w="1560" w:type="dxa"/>
            <w:vAlign w:val="center"/>
          </w:tcPr>
          <w:p w:rsidR="008A2D4C" w:rsidRPr="008048B2" w:rsidRDefault="00645E73" w:rsidP="001245CC">
            <w:pPr>
              <w:jc w:val="center"/>
              <w:rPr>
                <w:sz w:val="26"/>
                <w:szCs w:val="26"/>
                <w:lang w:val="uk-UA"/>
              </w:rPr>
            </w:pPr>
            <w:r>
              <w:rPr>
                <w:sz w:val="26"/>
                <w:szCs w:val="26"/>
                <w:lang w:val="uk-UA"/>
              </w:rPr>
              <w:t>4</w:t>
            </w:r>
          </w:p>
        </w:tc>
      </w:tr>
      <w:tr w:rsidR="008A2D4C" w:rsidRPr="004A6555" w:rsidTr="001245CC">
        <w:tc>
          <w:tcPr>
            <w:tcW w:w="1284" w:type="dxa"/>
            <w:vAlign w:val="center"/>
          </w:tcPr>
          <w:p w:rsidR="008A2D4C" w:rsidRPr="00645E73" w:rsidRDefault="00645E73" w:rsidP="001245CC">
            <w:pPr>
              <w:pStyle w:val="a4"/>
              <w:tabs>
                <w:tab w:val="left" w:pos="-2268"/>
              </w:tabs>
              <w:ind w:left="-108" w:right="-116" w:firstLine="0"/>
              <w:jc w:val="center"/>
              <w:rPr>
                <w:szCs w:val="28"/>
              </w:rPr>
            </w:pPr>
            <w:r w:rsidRPr="00645E73">
              <w:rPr>
                <w:szCs w:val="28"/>
              </w:rPr>
              <w:t>1</w:t>
            </w:r>
          </w:p>
        </w:tc>
        <w:tc>
          <w:tcPr>
            <w:tcW w:w="6859" w:type="dxa"/>
            <w:vAlign w:val="center"/>
          </w:tcPr>
          <w:p w:rsidR="00645E73" w:rsidRPr="00645E73" w:rsidRDefault="00645E73" w:rsidP="00645E73">
            <w:pPr>
              <w:pStyle w:val="Default"/>
              <w:rPr>
                <w:rFonts w:ascii="Times New Roman" w:hAnsi="Times New Roman" w:cs="Times New Roman"/>
                <w:sz w:val="28"/>
                <w:szCs w:val="28"/>
                <w:lang w:val="uk-UA"/>
              </w:rPr>
            </w:pPr>
            <w:r w:rsidRPr="00645E73">
              <w:rPr>
                <w:rFonts w:ascii="Times New Roman" w:hAnsi="Times New Roman" w:cs="Times New Roman"/>
                <w:sz w:val="28"/>
                <w:szCs w:val="28"/>
                <w:lang w:val="uk-UA"/>
              </w:rPr>
              <w:t xml:space="preserve">Організація планування ревізії в бюджетних установах </w:t>
            </w:r>
          </w:p>
          <w:p w:rsidR="008A2D4C" w:rsidRPr="00645E73" w:rsidRDefault="008A2D4C" w:rsidP="001245CC">
            <w:pPr>
              <w:pStyle w:val="a4"/>
              <w:tabs>
                <w:tab w:val="left" w:pos="-2268"/>
              </w:tabs>
              <w:ind w:left="-10" w:right="-116" w:firstLine="0"/>
              <w:jc w:val="left"/>
              <w:rPr>
                <w:szCs w:val="28"/>
              </w:rPr>
            </w:pPr>
          </w:p>
        </w:tc>
        <w:tc>
          <w:tcPr>
            <w:tcW w:w="1560" w:type="dxa"/>
            <w:vAlign w:val="center"/>
          </w:tcPr>
          <w:p w:rsidR="008A2D4C" w:rsidRPr="00645E73" w:rsidRDefault="00645E73" w:rsidP="001245CC">
            <w:pPr>
              <w:jc w:val="center"/>
              <w:rPr>
                <w:sz w:val="26"/>
                <w:szCs w:val="26"/>
                <w:lang w:val="uk-UA"/>
              </w:rPr>
            </w:pPr>
            <w:r>
              <w:rPr>
                <w:sz w:val="26"/>
                <w:szCs w:val="26"/>
                <w:lang w:val="uk-UA"/>
              </w:rPr>
              <w:t>4</w:t>
            </w:r>
          </w:p>
        </w:tc>
      </w:tr>
      <w:tr w:rsidR="008A2D4C" w:rsidRPr="004A6555" w:rsidTr="001245CC">
        <w:tc>
          <w:tcPr>
            <w:tcW w:w="1284" w:type="dxa"/>
            <w:vAlign w:val="center"/>
          </w:tcPr>
          <w:p w:rsidR="008A2D4C" w:rsidRPr="00645E73" w:rsidRDefault="00645E73" w:rsidP="001245CC">
            <w:pPr>
              <w:pStyle w:val="a4"/>
              <w:tabs>
                <w:tab w:val="left" w:pos="-2268"/>
              </w:tabs>
              <w:ind w:left="-108" w:right="-116" w:firstLine="0"/>
              <w:jc w:val="center"/>
              <w:rPr>
                <w:szCs w:val="28"/>
              </w:rPr>
            </w:pPr>
            <w:r w:rsidRPr="00645E73">
              <w:rPr>
                <w:szCs w:val="28"/>
              </w:rPr>
              <w:t>2</w:t>
            </w:r>
          </w:p>
        </w:tc>
        <w:tc>
          <w:tcPr>
            <w:tcW w:w="6859" w:type="dxa"/>
            <w:vAlign w:val="center"/>
          </w:tcPr>
          <w:p w:rsidR="00645E73" w:rsidRPr="00645E73" w:rsidRDefault="00645E73" w:rsidP="00645E73">
            <w:pPr>
              <w:pStyle w:val="Default"/>
              <w:rPr>
                <w:rFonts w:ascii="Times New Roman" w:hAnsi="Times New Roman" w:cs="Times New Roman"/>
                <w:sz w:val="28"/>
                <w:szCs w:val="28"/>
                <w:lang w:val="uk-UA"/>
              </w:rPr>
            </w:pPr>
            <w:r w:rsidRPr="00645E73">
              <w:rPr>
                <w:rFonts w:ascii="Times New Roman" w:hAnsi="Times New Roman" w:cs="Times New Roman"/>
                <w:sz w:val="28"/>
                <w:szCs w:val="28"/>
                <w:lang w:val="uk-UA"/>
              </w:rPr>
              <w:t xml:space="preserve">Дослідження діяльності бюджетної установи </w:t>
            </w:r>
          </w:p>
          <w:p w:rsidR="008A2D4C" w:rsidRPr="00645E73" w:rsidRDefault="008A2D4C" w:rsidP="001245CC">
            <w:pPr>
              <w:pStyle w:val="a4"/>
              <w:tabs>
                <w:tab w:val="left" w:pos="-2268"/>
              </w:tabs>
              <w:ind w:left="-10" w:right="-116" w:firstLine="0"/>
              <w:jc w:val="left"/>
              <w:rPr>
                <w:szCs w:val="28"/>
              </w:rPr>
            </w:pPr>
          </w:p>
        </w:tc>
        <w:tc>
          <w:tcPr>
            <w:tcW w:w="1560" w:type="dxa"/>
            <w:vAlign w:val="center"/>
          </w:tcPr>
          <w:p w:rsidR="008A2D4C" w:rsidRPr="00645E73" w:rsidRDefault="00645E73" w:rsidP="001245CC">
            <w:pPr>
              <w:jc w:val="center"/>
              <w:rPr>
                <w:sz w:val="26"/>
                <w:szCs w:val="26"/>
                <w:lang w:val="uk-UA"/>
              </w:rPr>
            </w:pPr>
            <w:r>
              <w:rPr>
                <w:sz w:val="26"/>
                <w:szCs w:val="26"/>
                <w:lang w:val="uk-UA"/>
              </w:rPr>
              <w:t>4</w:t>
            </w:r>
          </w:p>
        </w:tc>
      </w:tr>
      <w:tr w:rsidR="008A2D4C" w:rsidRPr="004A6555" w:rsidTr="001245CC">
        <w:tc>
          <w:tcPr>
            <w:tcW w:w="1284" w:type="dxa"/>
            <w:vAlign w:val="center"/>
          </w:tcPr>
          <w:p w:rsidR="008A2D4C" w:rsidRPr="00645E73" w:rsidRDefault="00645E73" w:rsidP="001245CC">
            <w:pPr>
              <w:pStyle w:val="a4"/>
              <w:tabs>
                <w:tab w:val="left" w:pos="-2268"/>
              </w:tabs>
              <w:ind w:left="-108" w:right="-116" w:firstLine="0"/>
              <w:jc w:val="center"/>
              <w:rPr>
                <w:szCs w:val="28"/>
              </w:rPr>
            </w:pPr>
            <w:r w:rsidRPr="00645E73">
              <w:rPr>
                <w:szCs w:val="28"/>
              </w:rPr>
              <w:t>2</w:t>
            </w:r>
          </w:p>
        </w:tc>
        <w:tc>
          <w:tcPr>
            <w:tcW w:w="6859" w:type="dxa"/>
            <w:vAlign w:val="center"/>
          </w:tcPr>
          <w:p w:rsidR="00645E73" w:rsidRPr="00645E73" w:rsidRDefault="00645E73" w:rsidP="00645E73">
            <w:pPr>
              <w:pStyle w:val="Default"/>
              <w:rPr>
                <w:rFonts w:ascii="Times New Roman" w:hAnsi="Times New Roman" w:cs="Times New Roman"/>
                <w:sz w:val="28"/>
                <w:szCs w:val="28"/>
                <w:lang w:val="uk-UA"/>
              </w:rPr>
            </w:pPr>
            <w:r w:rsidRPr="00645E73">
              <w:rPr>
                <w:rFonts w:ascii="Times New Roman" w:hAnsi="Times New Roman" w:cs="Times New Roman"/>
                <w:sz w:val="28"/>
                <w:szCs w:val="28"/>
                <w:lang w:val="uk-UA"/>
              </w:rPr>
              <w:t xml:space="preserve">Узагальнення результатів ревізії бюджетної установи </w:t>
            </w:r>
          </w:p>
          <w:p w:rsidR="008A2D4C" w:rsidRPr="00645E73" w:rsidRDefault="008A2D4C" w:rsidP="001245CC">
            <w:pPr>
              <w:pStyle w:val="a4"/>
              <w:tabs>
                <w:tab w:val="left" w:pos="-2268"/>
              </w:tabs>
              <w:ind w:left="-10" w:right="-116" w:firstLine="0"/>
              <w:jc w:val="left"/>
              <w:rPr>
                <w:szCs w:val="28"/>
              </w:rPr>
            </w:pPr>
          </w:p>
        </w:tc>
        <w:tc>
          <w:tcPr>
            <w:tcW w:w="1560" w:type="dxa"/>
            <w:vAlign w:val="center"/>
          </w:tcPr>
          <w:p w:rsidR="008A2D4C" w:rsidRPr="004A6555" w:rsidRDefault="00645E73" w:rsidP="001245CC">
            <w:pPr>
              <w:pStyle w:val="a4"/>
              <w:tabs>
                <w:tab w:val="left" w:pos="-2268"/>
              </w:tabs>
              <w:ind w:left="-108" w:right="-116" w:firstLine="0"/>
              <w:jc w:val="center"/>
              <w:rPr>
                <w:sz w:val="26"/>
                <w:szCs w:val="26"/>
              </w:rPr>
            </w:pPr>
            <w:r>
              <w:rPr>
                <w:sz w:val="26"/>
                <w:szCs w:val="26"/>
              </w:rPr>
              <w:t>2</w:t>
            </w:r>
          </w:p>
        </w:tc>
      </w:tr>
      <w:tr w:rsidR="008A2D4C" w:rsidRPr="004A6555" w:rsidTr="001245CC">
        <w:tc>
          <w:tcPr>
            <w:tcW w:w="1284" w:type="dxa"/>
            <w:vAlign w:val="center"/>
          </w:tcPr>
          <w:p w:rsidR="008A2D4C" w:rsidRPr="00645E73" w:rsidRDefault="00645E73" w:rsidP="001245CC">
            <w:pPr>
              <w:pStyle w:val="a4"/>
              <w:tabs>
                <w:tab w:val="left" w:pos="-2268"/>
              </w:tabs>
              <w:ind w:left="-108" w:right="-116" w:firstLine="0"/>
              <w:jc w:val="center"/>
              <w:rPr>
                <w:szCs w:val="28"/>
              </w:rPr>
            </w:pPr>
            <w:r w:rsidRPr="00645E73">
              <w:rPr>
                <w:szCs w:val="28"/>
              </w:rPr>
              <w:t>2</w:t>
            </w:r>
          </w:p>
        </w:tc>
        <w:tc>
          <w:tcPr>
            <w:tcW w:w="6859" w:type="dxa"/>
            <w:vAlign w:val="center"/>
          </w:tcPr>
          <w:p w:rsidR="00645E73" w:rsidRPr="00645E73" w:rsidRDefault="00645E73" w:rsidP="00645E73">
            <w:pPr>
              <w:pStyle w:val="Default"/>
              <w:rPr>
                <w:rFonts w:ascii="Times New Roman" w:hAnsi="Times New Roman" w:cs="Times New Roman"/>
                <w:sz w:val="28"/>
                <w:szCs w:val="28"/>
                <w:lang w:val="uk-UA"/>
              </w:rPr>
            </w:pPr>
            <w:r w:rsidRPr="00645E73">
              <w:rPr>
                <w:rFonts w:ascii="Times New Roman" w:hAnsi="Times New Roman" w:cs="Times New Roman"/>
                <w:sz w:val="28"/>
                <w:szCs w:val="28"/>
                <w:lang w:val="uk-UA"/>
              </w:rPr>
              <w:t xml:space="preserve">Ревізія бюджетної установи в умовах застосування комп’ютерних технологій </w:t>
            </w:r>
          </w:p>
          <w:p w:rsidR="008A2D4C" w:rsidRPr="00645E73" w:rsidRDefault="008A2D4C" w:rsidP="001245CC">
            <w:pPr>
              <w:pStyle w:val="a4"/>
              <w:tabs>
                <w:tab w:val="left" w:pos="-2268"/>
              </w:tabs>
              <w:ind w:left="-10" w:right="-116" w:firstLine="0"/>
              <w:jc w:val="left"/>
              <w:rPr>
                <w:szCs w:val="28"/>
              </w:rPr>
            </w:pPr>
          </w:p>
        </w:tc>
        <w:tc>
          <w:tcPr>
            <w:tcW w:w="1560" w:type="dxa"/>
            <w:vAlign w:val="center"/>
          </w:tcPr>
          <w:p w:rsidR="008A2D4C" w:rsidRPr="004A6555" w:rsidRDefault="00645E73" w:rsidP="001245CC">
            <w:pPr>
              <w:pStyle w:val="a4"/>
              <w:tabs>
                <w:tab w:val="left" w:pos="-2268"/>
              </w:tabs>
              <w:ind w:left="-108" w:right="-116" w:firstLine="0"/>
              <w:jc w:val="center"/>
              <w:rPr>
                <w:sz w:val="26"/>
                <w:szCs w:val="26"/>
              </w:rPr>
            </w:pPr>
            <w:r>
              <w:rPr>
                <w:sz w:val="26"/>
                <w:szCs w:val="26"/>
              </w:rPr>
              <w:t>2</w:t>
            </w:r>
          </w:p>
        </w:tc>
      </w:tr>
      <w:tr w:rsidR="008A2D4C" w:rsidRPr="004A6555" w:rsidTr="001245CC">
        <w:tc>
          <w:tcPr>
            <w:tcW w:w="1284" w:type="dxa"/>
            <w:vAlign w:val="center"/>
          </w:tcPr>
          <w:p w:rsidR="008A2D4C" w:rsidRDefault="008A2D4C" w:rsidP="001245CC">
            <w:pPr>
              <w:pStyle w:val="a4"/>
              <w:tabs>
                <w:tab w:val="left" w:pos="-2268"/>
              </w:tabs>
              <w:ind w:left="-108" w:right="-116" w:firstLine="0"/>
              <w:jc w:val="center"/>
              <w:rPr>
                <w:sz w:val="26"/>
                <w:szCs w:val="26"/>
              </w:rPr>
            </w:pPr>
          </w:p>
        </w:tc>
        <w:tc>
          <w:tcPr>
            <w:tcW w:w="6859" w:type="dxa"/>
            <w:vAlign w:val="center"/>
          </w:tcPr>
          <w:p w:rsidR="008A2D4C" w:rsidRPr="008048B2" w:rsidRDefault="008A2D4C" w:rsidP="001245CC">
            <w:pPr>
              <w:pStyle w:val="a4"/>
              <w:tabs>
                <w:tab w:val="left" w:pos="-2268"/>
              </w:tabs>
              <w:ind w:left="-10" w:right="-116" w:firstLine="0"/>
              <w:jc w:val="left"/>
              <w:rPr>
                <w:sz w:val="26"/>
                <w:szCs w:val="26"/>
              </w:rPr>
            </w:pPr>
          </w:p>
        </w:tc>
        <w:tc>
          <w:tcPr>
            <w:tcW w:w="1560" w:type="dxa"/>
            <w:vAlign w:val="center"/>
          </w:tcPr>
          <w:p w:rsidR="008A2D4C" w:rsidRDefault="008A2D4C" w:rsidP="001245CC">
            <w:pPr>
              <w:pStyle w:val="a4"/>
              <w:tabs>
                <w:tab w:val="left" w:pos="-2268"/>
              </w:tabs>
              <w:ind w:left="-108" w:right="-116" w:firstLine="0"/>
              <w:jc w:val="center"/>
              <w:rPr>
                <w:sz w:val="26"/>
                <w:szCs w:val="26"/>
              </w:rPr>
            </w:pPr>
          </w:p>
        </w:tc>
      </w:tr>
      <w:tr w:rsidR="008A2D4C" w:rsidRPr="004A6555" w:rsidTr="001245CC">
        <w:trPr>
          <w:cantSplit/>
        </w:trPr>
        <w:tc>
          <w:tcPr>
            <w:tcW w:w="8143" w:type="dxa"/>
            <w:gridSpan w:val="2"/>
            <w:vAlign w:val="center"/>
          </w:tcPr>
          <w:p w:rsidR="008A2D4C" w:rsidRPr="004A6555" w:rsidRDefault="008A2D4C" w:rsidP="001245CC">
            <w:pPr>
              <w:pStyle w:val="a4"/>
              <w:tabs>
                <w:tab w:val="left" w:pos="-2268"/>
              </w:tabs>
              <w:ind w:left="-42" w:right="-66" w:firstLine="0"/>
              <w:jc w:val="left"/>
              <w:rPr>
                <w:sz w:val="26"/>
                <w:szCs w:val="26"/>
              </w:rPr>
            </w:pPr>
            <w:r w:rsidRPr="004A6555">
              <w:rPr>
                <w:sz w:val="26"/>
                <w:szCs w:val="26"/>
              </w:rPr>
              <w:t>УСЬОГО</w:t>
            </w:r>
          </w:p>
        </w:tc>
        <w:tc>
          <w:tcPr>
            <w:tcW w:w="1560" w:type="dxa"/>
            <w:vAlign w:val="center"/>
          </w:tcPr>
          <w:p w:rsidR="008A2D4C" w:rsidRPr="004A6555" w:rsidRDefault="008A2D4C" w:rsidP="001245CC">
            <w:pPr>
              <w:pStyle w:val="a4"/>
              <w:tabs>
                <w:tab w:val="left" w:pos="-2268"/>
              </w:tabs>
              <w:ind w:left="-108" w:right="-116" w:firstLine="0"/>
              <w:jc w:val="center"/>
              <w:rPr>
                <w:sz w:val="26"/>
                <w:szCs w:val="26"/>
              </w:rPr>
            </w:pPr>
            <w:r>
              <w:rPr>
                <w:sz w:val="26"/>
                <w:szCs w:val="26"/>
              </w:rPr>
              <w:t>16</w:t>
            </w:r>
          </w:p>
        </w:tc>
      </w:tr>
    </w:tbl>
    <w:p w:rsidR="008A2D4C" w:rsidRPr="0008478A" w:rsidRDefault="008A2D4C" w:rsidP="008A2D4C">
      <w:pPr>
        <w:jc w:val="center"/>
        <w:rPr>
          <w:b/>
          <w:caps/>
          <w:sz w:val="28"/>
          <w:szCs w:val="28"/>
          <w:lang w:val="uk-UA"/>
        </w:rPr>
      </w:pPr>
      <w:r w:rsidRPr="00EA5A36">
        <w:rPr>
          <w:b/>
          <w:caps/>
          <w:sz w:val="28"/>
          <w:szCs w:val="28"/>
          <w:lang w:val="uk-UA"/>
        </w:rPr>
        <w:t xml:space="preserve"> </w:t>
      </w:r>
    </w:p>
    <w:p w:rsidR="008A2D4C" w:rsidRPr="00EA5A36" w:rsidRDefault="008A2D4C" w:rsidP="008A2D4C">
      <w:pPr>
        <w:jc w:val="center"/>
        <w:rPr>
          <w:b/>
          <w:caps/>
          <w:sz w:val="28"/>
          <w:szCs w:val="28"/>
          <w:lang w:val="uk-UA"/>
        </w:rPr>
      </w:pPr>
      <w:r>
        <w:rPr>
          <w:b/>
          <w:caps/>
          <w:sz w:val="28"/>
          <w:szCs w:val="28"/>
          <w:lang w:val="uk-UA"/>
        </w:rPr>
        <w:t xml:space="preserve">6. </w:t>
      </w:r>
      <w:r w:rsidRPr="00EA5A36">
        <w:rPr>
          <w:b/>
          <w:caps/>
          <w:sz w:val="28"/>
          <w:szCs w:val="28"/>
          <w:lang w:val="uk-UA"/>
        </w:rPr>
        <w:t>СИСТЕМА ОЦІНЮВАННЯ ТРУДОВИТРАТ</w:t>
      </w:r>
    </w:p>
    <w:p w:rsidR="008A2D4C" w:rsidRPr="00EA5A36" w:rsidRDefault="008A2D4C" w:rsidP="008A2D4C">
      <w:pPr>
        <w:jc w:val="center"/>
        <w:rPr>
          <w:b/>
          <w:caps/>
          <w:sz w:val="28"/>
          <w:szCs w:val="28"/>
          <w:lang w:val="uk-UA"/>
        </w:rPr>
      </w:pPr>
      <w:r w:rsidRPr="00EA5A36">
        <w:rPr>
          <w:b/>
          <w:caps/>
          <w:sz w:val="28"/>
          <w:szCs w:val="28"/>
          <w:lang w:val="uk-UA"/>
        </w:rPr>
        <w:t>ЩОДО НАВЧАННЯ СТУДЕНТА (заліковІ модулі)</w:t>
      </w:r>
    </w:p>
    <w:p w:rsidR="008A2D4C" w:rsidRPr="00EA5A36" w:rsidRDefault="008A2D4C" w:rsidP="008A2D4C">
      <w:pPr>
        <w:jc w:val="center"/>
        <w:rPr>
          <w:b/>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418"/>
        <w:gridCol w:w="4819"/>
      </w:tblGrid>
      <w:tr w:rsidR="008A2D4C" w:rsidRPr="00257380" w:rsidTr="001245CC">
        <w:trPr>
          <w:cantSplit/>
          <w:trHeight w:val="1048"/>
        </w:trPr>
        <w:tc>
          <w:tcPr>
            <w:tcW w:w="3510" w:type="dxa"/>
            <w:vAlign w:val="center"/>
          </w:tcPr>
          <w:p w:rsidR="008A2D4C" w:rsidRPr="00257380" w:rsidRDefault="008A2D4C" w:rsidP="001245CC">
            <w:pPr>
              <w:ind w:left="-98" w:right="-89"/>
              <w:jc w:val="center"/>
              <w:rPr>
                <w:sz w:val="26"/>
                <w:szCs w:val="26"/>
                <w:lang w:val="uk-UA"/>
              </w:rPr>
            </w:pPr>
            <w:r w:rsidRPr="00257380">
              <w:rPr>
                <w:sz w:val="26"/>
                <w:szCs w:val="26"/>
                <w:lang w:val="uk-UA"/>
              </w:rPr>
              <w:lastRenderedPageBreak/>
              <w:t xml:space="preserve">Зміст навчального </w:t>
            </w:r>
          </w:p>
          <w:p w:rsidR="008A2D4C" w:rsidRPr="00257380" w:rsidRDefault="008A2D4C" w:rsidP="001245CC">
            <w:pPr>
              <w:ind w:left="-98" w:right="-89"/>
              <w:jc w:val="center"/>
              <w:rPr>
                <w:sz w:val="26"/>
                <w:szCs w:val="26"/>
                <w:lang w:val="uk-UA"/>
              </w:rPr>
            </w:pPr>
            <w:r w:rsidRPr="00257380">
              <w:rPr>
                <w:sz w:val="26"/>
                <w:szCs w:val="26"/>
                <w:lang w:val="uk-UA"/>
              </w:rPr>
              <w:t>матеріалу</w:t>
            </w:r>
          </w:p>
        </w:tc>
        <w:tc>
          <w:tcPr>
            <w:tcW w:w="1418" w:type="dxa"/>
            <w:vAlign w:val="center"/>
          </w:tcPr>
          <w:p w:rsidR="008A2D4C" w:rsidRPr="00257380" w:rsidRDefault="008A2D4C" w:rsidP="001245CC">
            <w:pPr>
              <w:ind w:left="-98" w:right="-89"/>
              <w:jc w:val="center"/>
              <w:rPr>
                <w:sz w:val="26"/>
                <w:szCs w:val="26"/>
                <w:lang w:val="uk-UA"/>
              </w:rPr>
            </w:pPr>
            <w:r w:rsidRPr="00257380">
              <w:rPr>
                <w:sz w:val="26"/>
                <w:szCs w:val="26"/>
                <w:lang w:val="uk-UA"/>
              </w:rPr>
              <w:t>Кількість годин</w:t>
            </w:r>
          </w:p>
        </w:tc>
        <w:tc>
          <w:tcPr>
            <w:tcW w:w="4819" w:type="dxa"/>
            <w:vAlign w:val="center"/>
          </w:tcPr>
          <w:p w:rsidR="008A2D4C" w:rsidRPr="00257380" w:rsidRDefault="008A2D4C" w:rsidP="001245CC">
            <w:pPr>
              <w:ind w:left="-98" w:right="-89"/>
              <w:jc w:val="center"/>
              <w:rPr>
                <w:sz w:val="26"/>
                <w:szCs w:val="26"/>
                <w:lang w:val="uk-UA"/>
              </w:rPr>
            </w:pPr>
            <w:r w:rsidRPr="00257380">
              <w:rPr>
                <w:sz w:val="26"/>
                <w:szCs w:val="26"/>
                <w:lang w:val="uk-UA"/>
              </w:rPr>
              <w:t>Форма контролю знань</w:t>
            </w:r>
          </w:p>
        </w:tc>
      </w:tr>
      <w:tr w:rsidR="008A2D4C" w:rsidRPr="00257380" w:rsidTr="001245CC">
        <w:trPr>
          <w:cantSplit/>
          <w:trHeight w:val="284"/>
        </w:trPr>
        <w:tc>
          <w:tcPr>
            <w:tcW w:w="3510" w:type="dxa"/>
            <w:vAlign w:val="center"/>
          </w:tcPr>
          <w:p w:rsidR="008A2D4C" w:rsidRPr="00257380" w:rsidRDefault="008A2D4C" w:rsidP="001245CC">
            <w:pPr>
              <w:ind w:left="-42" w:right="-89"/>
              <w:rPr>
                <w:sz w:val="26"/>
                <w:szCs w:val="26"/>
                <w:lang w:val="uk-UA"/>
              </w:rPr>
            </w:pPr>
            <w:r w:rsidRPr="00257380">
              <w:rPr>
                <w:sz w:val="26"/>
                <w:szCs w:val="26"/>
                <w:lang w:val="uk-UA"/>
              </w:rPr>
              <w:t>Перший заліковий модуль (за змістов</w:t>
            </w:r>
            <w:r>
              <w:rPr>
                <w:sz w:val="26"/>
                <w:szCs w:val="26"/>
                <w:lang w:val="uk-UA"/>
              </w:rPr>
              <w:t>н</w:t>
            </w:r>
            <w:r w:rsidRPr="00257380">
              <w:rPr>
                <w:sz w:val="26"/>
                <w:szCs w:val="26"/>
                <w:lang w:val="uk-UA"/>
              </w:rPr>
              <w:t>ими модулями 1, 2, 3, 4</w:t>
            </w:r>
            <w:r>
              <w:rPr>
                <w:sz w:val="26"/>
                <w:szCs w:val="26"/>
                <w:lang w:val="uk-UA"/>
              </w:rPr>
              <w:t>, 5, 6</w:t>
            </w:r>
            <w:r w:rsidRPr="00257380">
              <w:rPr>
                <w:sz w:val="26"/>
                <w:szCs w:val="26"/>
                <w:lang w:val="uk-UA"/>
              </w:rPr>
              <w:t>)</w:t>
            </w:r>
          </w:p>
        </w:tc>
        <w:tc>
          <w:tcPr>
            <w:tcW w:w="1418" w:type="dxa"/>
            <w:vAlign w:val="center"/>
          </w:tcPr>
          <w:p w:rsidR="008A2D4C" w:rsidRPr="00257380" w:rsidRDefault="008A2D4C" w:rsidP="001245CC">
            <w:pPr>
              <w:ind w:left="-98" w:right="-89"/>
              <w:jc w:val="center"/>
              <w:rPr>
                <w:sz w:val="26"/>
                <w:szCs w:val="26"/>
                <w:lang w:val="uk-UA"/>
              </w:rPr>
            </w:pPr>
            <w:r>
              <w:rPr>
                <w:sz w:val="26"/>
                <w:szCs w:val="26"/>
                <w:lang w:val="uk-UA"/>
              </w:rPr>
              <w:t>47</w:t>
            </w:r>
          </w:p>
        </w:tc>
        <w:tc>
          <w:tcPr>
            <w:tcW w:w="4819" w:type="dxa"/>
            <w:vAlign w:val="center"/>
          </w:tcPr>
          <w:p w:rsidR="008A2D4C" w:rsidRPr="00257380" w:rsidRDefault="008A2D4C" w:rsidP="001245CC">
            <w:pPr>
              <w:ind w:left="-42" w:right="-89"/>
              <w:rPr>
                <w:sz w:val="26"/>
                <w:szCs w:val="26"/>
                <w:lang w:val="uk-UA"/>
              </w:rPr>
            </w:pPr>
            <w:r w:rsidRPr="00257380">
              <w:rPr>
                <w:sz w:val="26"/>
                <w:szCs w:val="26"/>
                <w:lang w:val="uk-UA"/>
              </w:rPr>
              <w:t>Модульний контроль: захист виконаних практичних робіт, тестування у письмовій формі</w:t>
            </w:r>
          </w:p>
        </w:tc>
      </w:tr>
      <w:tr w:rsidR="008A2D4C" w:rsidRPr="00257380" w:rsidTr="001245CC">
        <w:trPr>
          <w:trHeight w:val="284"/>
        </w:trPr>
        <w:tc>
          <w:tcPr>
            <w:tcW w:w="3510" w:type="dxa"/>
            <w:vAlign w:val="center"/>
          </w:tcPr>
          <w:p w:rsidR="008A2D4C" w:rsidRPr="00257380" w:rsidRDefault="008A2D4C" w:rsidP="001245CC">
            <w:pPr>
              <w:ind w:left="-42" w:right="-89"/>
              <w:rPr>
                <w:sz w:val="26"/>
                <w:szCs w:val="26"/>
                <w:lang w:val="uk-UA"/>
              </w:rPr>
            </w:pPr>
            <w:r w:rsidRPr="00257380">
              <w:rPr>
                <w:sz w:val="26"/>
                <w:szCs w:val="26"/>
                <w:lang w:val="uk-UA"/>
              </w:rPr>
              <w:t>Другий заліковий модуль (за змістов</w:t>
            </w:r>
            <w:r>
              <w:rPr>
                <w:sz w:val="26"/>
                <w:szCs w:val="26"/>
                <w:lang w:val="uk-UA"/>
              </w:rPr>
              <w:t>н</w:t>
            </w:r>
            <w:r w:rsidRPr="00257380">
              <w:rPr>
                <w:sz w:val="26"/>
                <w:szCs w:val="26"/>
                <w:lang w:val="uk-UA"/>
              </w:rPr>
              <w:t xml:space="preserve">ими модулями </w:t>
            </w:r>
            <w:r>
              <w:rPr>
                <w:sz w:val="26"/>
                <w:szCs w:val="26"/>
                <w:lang w:val="uk-UA"/>
              </w:rPr>
              <w:t xml:space="preserve">7, </w:t>
            </w:r>
            <w:r w:rsidRPr="00257380">
              <w:rPr>
                <w:sz w:val="26"/>
                <w:szCs w:val="26"/>
                <w:lang w:val="uk-UA"/>
              </w:rPr>
              <w:t>8)</w:t>
            </w:r>
          </w:p>
        </w:tc>
        <w:tc>
          <w:tcPr>
            <w:tcW w:w="1418" w:type="dxa"/>
            <w:vAlign w:val="center"/>
          </w:tcPr>
          <w:p w:rsidR="008A2D4C" w:rsidRPr="00257380" w:rsidRDefault="008A2D4C" w:rsidP="001245CC">
            <w:pPr>
              <w:ind w:left="-98" w:right="-89"/>
              <w:jc w:val="center"/>
              <w:rPr>
                <w:sz w:val="26"/>
                <w:szCs w:val="26"/>
                <w:lang w:val="uk-UA"/>
              </w:rPr>
            </w:pPr>
            <w:r>
              <w:rPr>
                <w:sz w:val="26"/>
                <w:szCs w:val="26"/>
                <w:lang w:val="uk-UA"/>
              </w:rPr>
              <w:t>20</w:t>
            </w:r>
          </w:p>
        </w:tc>
        <w:tc>
          <w:tcPr>
            <w:tcW w:w="4819" w:type="dxa"/>
            <w:vAlign w:val="center"/>
          </w:tcPr>
          <w:p w:rsidR="008A2D4C" w:rsidRPr="00257380" w:rsidRDefault="008A2D4C" w:rsidP="001245CC">
            <w:pPr>
              <w:ind w:left="-42" w:right="-89"/>
              <w:rPr>
                <w:sz w:val="26"/>
                <w:szCs w:val="26"/>
                <w:lang w:val="uk-UA"/>
              </w:rPr>
            </w:pPr>
            <w:r w:rsidRPr="00257380">
              <w:rPr>
                <w:sz w:val="26"/>
                <w:szCs w:val="26"/>
                <w:lang w:val="uk-UA"/>
              </w:rPr>
              <w:t>Модульний контроль: захист виконаних практичних робіт, тестування у письмовій формі</w:t>
            </w:r>
          </w:p>
        </w:tc>
      </w:tr>
      <w:tr w:rsidR="008A2D4C" w:rsidRPr="00257380" w:rsidTr="001245CC">
        <w:trPr>
          <w:trHeight w:val="284"/>
        </w:trPr>
        <w:tc>
          <w:tcPr>
            <w:tcW w:w="3510" w:type="dxa"/>
            <w:vAlign w:val="center"/>
          </w:tcPr>
          <w:p w:rsidR="008A2D4C" w:rsidRPr="00257380" w:rsidRDefault="008A2D4C" w:rsidP="001245CC">
            <w:pPr>
              <w:ind w:left="-42" w:right="-89"/>
              <w:rPr>
                <w:sz w:val="26"/>
                <w:szCs w:val="26"/>
                <w:lang w:val="uk-UA"/>
              </w:rPr>
            </w:pPr>
            <w:r w:rsidRPr="00257380">
              <w:rPr>
                <w:sz w:val="26"/>
                <w:szCs w:val="26"/>
                <w:lang w:val="uk-UA"/>
              </w:rPr>
              <w:t>Третій заліковий модуль (за змістов</w:t>
            </w:r>
            <w:r>
              <w:rPr>
                <w:sz w:val="26"/>
                <w:szCs w:val="26"/>
                <w:lang w:val="uk-UA"/>
              </w:rPr>
              <w:t>н</w:t>
            </w:r>
            <w:r w:rsidRPr="00257380">
              <w:rPr>
                <w:sz w:val="26"/>
                <w:szCs w:val="26"/>
                <w:lang w:val="uk-UA"/>
              </w:rPr>
              <w:t xml:space="preserve">ими модулями  </w:t>
            </w:r>
            <w:r>
              <w:rPr>
                <w:sz w:val="26"/>
                <w:szCs w:val="26"/>
                <w:lang w:val="uk-UA"/>
              </w:rPr>
              <w:t xml:space="preserve">9, </w:t>
            </w:r>
            <w:r w:rsidRPr="00257380">
              <w:rPr>
                <w:sz w:val="26"/>
                <w:szCs w:val="26"/>
                <w:lang w:val="uk-UA"/>
              </w:rPr>
              <w:t>1</w:t>
            </w:r>
            <w:r>
              <w:rPr>
                <w:sz w:val="26"/>
                <w:szCs w:val="26"/>
                <w:lang w:val="uk-UA"/>
              </w:rPr>
              <w:t>0</w:t>
            </w:r>
            <w:r w:rsidRPr="00257380">
              <w:rPr>
                <w:sz w:val="26"/>
                <w:szCs w:val="26"/>
                <w:lang w:val="uk-UA"/>
              </w:rPr>
              <w:t>, 1</w:t>
            </w:r>
            <w:r>
              <w:rPr>
                <w:sz w:val="26"/>
                <w:szCs w:val="26"/>
                <w:lang w:val="uk-UA"/>
              </w:rPr>
              <w:t>1)</w:t>
            </w:r>
          </w:p>
        </w:tc>
        <w:tc>
          <w:tcPr>
            <w:tcW w:w="1418" w:type="dxa"/>
            <w:vAlign w:val="center"/>
          </w:tcPr>
          <w:p w:rsidR="008A2D4C" w:rsidRPr="00257380" w:rsidRDefault="008A2D4C" w:rsidP="001245CC">
            <w:pPr>
              <w:ind w:left="-98" w:right="-89"/>
              <w:jc w:val="center"/>
              <w:rPr>
                <w:sz w:val="26"/>
                <w:szCs w:val="26"/>
                <w:lang w:val="uk-UA"/>
              </w:rPr>
            </w:pPr>
            <w:r>
              <w:rPr>
                <w:sz w:val="26"/>
                <w:szCs w:val="26"/>
                <w:lang w:val="uk-UA"/>
              </w:rPr>
              <w:t>23</w:t>
            </w:r>
          </w:p>
        </w:tc>
        <w:tc>
          <w:tcPr>
            <w:tcW w:w="4819" w:type="dxa"/>
          </w:tcPr>
          <w:p w:rsidR="008A2D4C" w:rsidRPr="00257380" w:rsidRDefault="008A2D4C" w:rsidP="001245CC">
            <w:pPr>
              <w:ind w:left="-42" w:right="-89"/>
              <w:rPr>
                <w:lang w:val="uk-UA"/>
              </w:rPr>
            </w:pPr>
            <w:r w:rsidRPr="00257380">
              <w:rPr>
                <w:sz w:val="26"/>
                <w:szCs w:val="26"/>
                <w:lang w:val="uk-UA"/>
              </w:rPr>
              <w:t>Модульний контроль: захист виконаних практичних робіт, тестування у письмовій формі</w:t>
            </w:r>
          </w:p>
        </w:tc>
      </w:tr>
      <w:tr w:rsidR="008A2D4C" w:rsidRPr="00257380" w:rsidTr="001245CC">
        <w:trPr>
          <w:trHeight w:val="284"/>
        </w:trPr>
        <w:tc>
          <w:tcPr>
            <w:tcW w:w="3510" w:type="dxa"/>
            <w:vAlign w:val="center"/>
          </w:tcPr>
          <w:p w:rsidR="008A2D4C" w:rsidRPr="00257380" w:rsidRDefault="008A2D4C" w:rsidP="001245CC">
            <w:pPr>
              <w:pStyle w:val="a4"/>
              <w:tabs>
                <w:tab w:val="left" w:pos="-2268"/>
              </w:tabs>
              <w:ind w:left="-42" w:right="-66" w:firstLine="0"/>
              <w:jc w:val="left"/>
              <w:rPr>
                <w:sz w:val="26"/>
                <w:szCs w:val="26"/>
              </w:rPr>
            </w:pPr>
            <w:r w:rsidRPr="00257380">
              <w:rPr>
                <w:sz w:val="26"/>
                <w:szCs w:val="26"/>
              </w:rPr>
              <w:t>Інтегрований іспит</w:t>
            </w:r>
          </w:p>
        </w:tc>
        <w:tc>
          <w:tcPr>
            <w:tcW w:w="1418" w:type="dxa"/>
            <w:vAlign w:val="center"/>
          </w:tcPr>
          <w:p w:rsidR="008A2D4C" w:rsidRPr="00257380" w:rsidRDefault="008A2D4C" w:rsidP="001245CC">
            <w:pPr>
              <w:ind w:left="-98" w:right="-89"/>
              <w:jc w:val="center"/>
              <w:rPr>
                <w:sz w:val="26"/>
                <w:szCs w:val="26"/>
                <w:lang w:val="uk-UA"/>
              </w:rPr>
            </w:pPr>
            <w:r>
              <w:rPr>
                <w:sz w:val="26"/>
                <w:szCs w:val="26"/>
                <w:lang w:val="uk-UA"/>
              </w:rPr>
              <w:t>30</w:t>
            </w:r>
          </w:p>
        </w:tc>
        <w:tc>
          <w:tcPr>
            <w:tcW w:w="4819" w:type="dxa"/>
            <w:vAlign w:val="center"/>
          </w:tcPr>
          <w:p w:rsidR="008A2D4C" w:rsidRPr="00257380" w:rsidRDefault="008A2D4C" w:rsidP="001245CC">
            <w:pPr>
              <w:ind w:left="-42" w:right="-89"/>
              <w:rPr>
                <w:sz w:val="26"/>
                <w:szCs w:val="26"/>
                <w:lang w:val="uk-UA"/>
              </w:rPr>
            </w:pPr>
            <w:r w:rsidRPr="00257380">
              <w:rPr>
                <w:sz w:val="26"/>
                <w:szCs w:val="26"/>
                <w:lang w:val="uk-UA"/>
              </w:rPr>
              <w:t>Тестування у письмовій формі</w:t>
            </w:r>
          </w:p>
        </w:tc>
      </w:tr>
      <w:tr w:rsidR="008A2D4C" w:rsidRPr="00257380" w:rsidTr="001245CC">
        <w:trPr>
          <w:trHeight w:val="284"/>
        </w:trPr>
        <w:tc>
          <w:tcPr>
            <w:tcW w:w="3510" w:type="dxa"/>
            <w:vAlign w:val="center"/>
          </w:tcPr>
          <w:p w:rsidR="008A2D4C" w:rsidRPr="00257380" w:rsidRDefault="008A2D4C" w:rsidP="001245CC">
            <w:pPr>
              <w:ind w:left="-42" w:right="-89"/>
              <w:rPr>
                <w:sz w:val="26"/>
                <w:szCs w:val="26"/>
                <w:lang w:val="uk-UA"/>
              </w:rPr>
            </w:pPr>
            <w:r w:rsidRPr="00257380">
              <w:rPr>
                <w:sz w:val="26"/>
                <w:szCs w:val="26"/>
                <w:lang w:val="uk-UA"/>
              </w:rPr>
              <w:t>УСЬОГО</w:t>
            </w:r>
          </w:p>
        </w:tc>
        <w:tc>
          <w:tcPr>
            <w:tcW w:w="1418" w:type="dxa"/>
            <w:vAlign w:val="center"/>
          </w:tcPr>
          <w:p w:rsidR="008A2D4C" w:rsidRPr="00257380" w:rsidRDefault="008A2D4C" w:rsidP="001245CC">
            <w:pPr>
              <w:ind w:left="-98" w:right="-89"/>
              <w:jc w:val="center"/>
              <w:rPr>
                <w:sz w:val="26"/>
                <w:szCs w:val="26"/>
                <w:lang w:val="uk-UA"/>
              </w:rPr>
            </w:pPr>
            <w:r w:rsidRPr="00257380">
              <w:rPr>
                <w:sz w:val="26"/>
                <w:szCs w:val="26"/>
                <w:lang w:val="uk-UA"/>
              </w:rPr>
              <w:t>1</w:t>
            </w:r>
            <w:r>
              <w:rPr>
                <w:sz w:val="26"/>
                <w:szCs w:val="26"/>
                <w:lang w:val="uk-UA"/>
              </w:rPr>
              <w:t>20</w:t>
            </w:r>
          </w:p>
        </w:tc>
        <w:tc>
          <w:tcPr>
            <w:tcW w:w="4819" w:type="dxa"/>
          </w:tcPr>
          <w:p w:rsidR="008A2D4C" w:rsidRPr="00257380" w:rsidRDefault="008A2D4C" w:rsidP="001245CC">
            <w:pPr>
              <w:ind w:left="-42" w:right="-89"/>
              <w:rPr>
                <w:sz w:val="26"/>
                <w:szCs w:val="26"/>
                <w:lang w:val="uk-UA"/>
              </w:rPr>
            </w:pPr>
          </w:p>
        </w:tc>
      </w:tr>
    </w:tbl>
    <w:p w:rsidR="008A2D4C" w:rsidRDefault="008A2D4C" w:rsidP="008A2D4C">
      <w:pPr>
        <w:rPr>
          <w:b/>
          <w:caps/>
          <w:sz w:val="28"/>
          <w:szCs w:val="28"/>
          <w:lang w:val="uk-UA"/>
        </w:rPr>
      </w:pPr>
    </w:p>
    <w:p w:rsidR="008A2D4C" w:rsidRDefault="008A2D4C" w:rsidP="008A2D4C">
      <w:pPr>
        <w:jc w:val="center"/>
        <w:rPr>
          <w:b/>
          <w:caps/>
          <w:sz w:val="28"/>
          <w:szCs w:val="28"/>
          <w:lang w:val="uk-UA"/>
        </w:rPr>
      </w:pPr>
    </w:p>
    <w:p w:rsidR="008A2D4C" w:rsidRPr="00595CAB" w:rsidRDefault="008A2D4C" w:rsidP="008A2D4C">
      <w:pPr>
        <w:jc w:val="center"/>
        <w:rPr>
          <w:b/>
          <w:caps/>
          <w:sz w:val="28"/>
          <w:szCs w:val="28"/>
          <w:lang w:val="uk-UA"/>
        </w:rPr>
      </w:pPr>
      <w:r w:rsidRPr="00292D2C">
        <w:rPr>
          <w:b/>
          <w:caps/>
          <w:sz w:val="28"/>
          <w:szCs w:val="28"/>
        </w:rPr>
        <w:t>7</w:t>
      </w:r>
      <w:r>
        <w:rPr>
          <w:b/>
          <w:caps/>
          <w:sz w:val="28"/>
          <w:szCs w:val="28"/>
          <w:lang w:val="uk-UA"/>
        </w:rPr>
        <w:t>.</w:t>
      </w:r>
      <w:r w:rsidRPr="00595CAB">
        <w:rPr>
          <w:b/>
          <w:caps/>
          <w:sz w:val="28"/>
          <w:szCs w:val="28"/>
          <w:lang w:val="uk-UA"/>
        </w:rPr>
        <w:t xml:space="preserve"> СИСТЕМА оцінКИ знань студентів</w:t>
      </w:r>
    </w:p>
    <w:p w:rsidR="008A2D4C" w:rsidRPr="00EA5A36" w:rsidRDefault="008A2D4C" w:rsidP="008A2D4C">
      <w:pPr>
        <w:ind w:left="66"/>
        <w:jc w:val="center"/>
        <w:rPr>
          <w:b/>
          <w:caps/>
          <w:sz w:val="28"/>
          <w:szCs w:val="28"/>
          <w:lang w:val="uk-UA"/>
        </w:rPr>
      </w:pPr>
      <w:r w:rsidRPr="00EA5A36">
        <w:rPr>
          <w:b/>
          <w:caps/>
          <w:sz w:val="28"/>
          <w:szCs w:val="28"/>
          <w:lang w:val="uk-UA"/>
        </w:rPr>
        <w:t>(за кОЖНИй ЗАЛІКОВИЙ модуль)</w:t>
      </w:r>
    </w:p>
    <w:p w:rsidR="008A2D4C" w:rsidRPr="00EA5A36" w:rsidRDefault="008A2D4C" w:rsidP="008A2D4C">
      <w:pPr>
        <w:ind w:left="66"/>
        <w:jc w:val="both"/>
        <w:rPr>
          <w:sz w:val="28"/>
          <w:szCs w:val="28"/>
          <w:lang w:val="uk-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547"/>
        <w:gridCol w:w="2719"/>
      </w:tblGrid>
      <w:tr w:rsidR="008A2D4C" w:rsidRPr="00257380" w:rsidTr="001245CC">
        <w:tc>
          <w:tcPr>
            <w:tcW w:w="2448" w:type="dxa"/>
            <w:vAlign w:val="center"/>
          </w:tcPr>
          <w:p w:rsidR="008A2D4C" w:rsidRPr="00257380" w:rsidRDefault="008A2D4C" w:rsidP="001245CC">
            <w:pPr>
              <w:ind w:left="-84" w:right="-97"/>
              <w:jc w:val="center"/>
              <w:rPr>
                <w:sz w:val="28"/>
                <w:szCs w:val="28"/>
                <w:lang w:val="uk-UA"/>
              </w:rPr>
            </w:pPr>
            <w:r w:rsidRPr="00257380">
              <w:rPr>
                <w:sz w:val="28"/>
                <w:szCs w:val="28"/>
                <w:lang w:val="uk-UA"/>
              </w:rPr>
              <w:t>За шкалою ECTS</w:t>
            </w:r>
          </w:p>
        </w:tc>
        <w:tc>
          <w:tcPr>
            <w:tcW w:w="4547" w:type="dxa"/>
            <w:vAlign w:val="center"/>
          </w:tcPr>
          <w:p w:rsidR="008A2D4C" w:rsidRPr="00257380" w:rsidRDefault="008A2D4C" w:rsidP="001245CC">
            <w:pPr>
              <w:ind w:left="-84" w:right="-97"/>
              <w:jc w:val="center"/>
              <w:rPr>
                <w:sz w:val="28"/>
                <w:szCs w:val="28"/>
                <w:lang w:val="uk-UA"/>
              </w:rPr>
            </w:pPr>
            <w:r w:rsidRPr="00257380">
              <w:rPr>
                <w:sz w:val="28"/>
                <w:szCs w:val="28"/>
                <w:lang w:val="uk-UA"/>
              </w:rPr>
              <w:t>За національною шкалою</w:t>
            </w:r>
          </w:p>
        </w:tc>
        <w:tc>
          <w:tcPr>
            <w:tcW w:w="2719" w:type="dxa"/>
            <w:vAlign w:val="center"/>
          </w:tcPr>
          <w:p w:rsidR="008A2D4C" w:rsidRPr="00257380" w:rsidRDefault="008A2D4C" w:rsidP="001245CC">
            <w:pPr>
              <w:ind w:left="-84" w:right="-97"/>
              <w:jc w:val="center"/>
              <w:rPr>
                <w:sz w:val="28"/>
                <w:szCs w:val="28"/>
                <w:lang w:val="uk-UA"/>
              </w:rPr>
            </w:pPr>
            <w:r w:rsidRPr="00257380">
              <w:rPr>
                <w:sz w:val="28"/>
                <w:szCs w:val="28"/>
                <w:lang w:val="uk-UA"/>
              </w:rPr>
              <w:t>За шкалою навчального закладу</w:t>
            </w:r>
          </w:p>
        </w:tc>
      </w:tr>
      <w:tr w:rsidR="008A2D4C" w:rsidRPr="00257380" w:rsidTr="001245CC">
        <w:tc>
          <w:tcPr>
            <w:tcW w:w="2448" w:type="dxa"/>
            <w:vAlign w:val="center"/>
          </w:tcPr>
          <w:p w:rsidR="008A2D4C" w:rsidRPr="00257380" w:rsidRDefault="008A2D4C" w:rsidP="001245CC">
            <w:pPr>
              <w:ind w:left="-84" w:right="-97"/>
              <w:jc w:val="center"/>
              <w:rPr>
                <w:sz w:val="28"/>
                <w:szCs w:val="28"/>
                <w:lang w:val="uk-UA"/>
              </w:rPr>
            </w:pPr>
            <w:r w:rsidRPr="00257380">
              <w:rPr>
                <w:sz w:val="28"/>
                <w:szCs w:val="28"/>
                <w:lang w:val="uk-UA"/>
              </w:rPr>
              <w:t>A</w:t>
            </w:r>
          </w:p>
        </w:tc>
        <w:tc>
          <w:tcPr>
            <w:tcW w:w="4547" w:type="dxa"/>
            <w:vAlign w:val="center"/>
          </w:tcPr>
          <w:p w:rsidR="008A2D4C" w:rsidRPr="00257380" w:rsidRDefault="008A2D4C" w:rsidP="001245CC">
            <w:pPr>
              <w:ind w:left="-84" w:right="-97"/>
              <w:jc w:val="center"/>
              <w:rPr>
                <w:sz w:val="28"/>
                <w:szCs w:val="28"/>
                <w:lang w:val="uk-UA"/>
              </w:rPr>
            </w:pPr>
            <w:r w:rsidRPr="00257380">
              <w:rPr>
                <w:sz w:val="28"/>
                <w:szCs w:val="28"/>
                <w:lang w:val="uk-UA"/>
              </w:rPr>
              <w:t>Відмінно</w:t>
            </w:r>
          </w:p>
        </w:tc>
        <w:tc>
          <w:tcPr>
            <w:tcW w:w="2719" w:type="dxa"/>
            <w:vAlign w:val="center"/>
          </w:tcPr>
          <w:p w:rsidR="008A2D4C" w:rsidRPr="00257380" w:rsidRDefault="008A2D4C" w:rsidP="001245CC">
            <w:pPr>
              <w:ind w:left="-84" w:right="-97"/>
              <w:jc w:val="center"/>
              <w:rPr>
                <w:sz w:val="28"/>
                <w:szCs w:val="28"/>
                <w:lang w:val="uk-UA"/>
              </w:rPr>
            </w:pPr>
            <w:r w:rsidRPr="00257380">
              <w:rPr>
                <w:sz w:val="28"/>
                <w:szCs w:val="28"/>
                <w:lang w:val="uk-UA"/>
              </w:rPr>
              <w:t>90-100</w:t>
            </w:r>
          </w:p>
        </w:tc>
      </w:tr>
      <w:tr w:rsidR="008A2D4C" w:rsidRPr="00257380" w:rsidTr="001245CC">
        <w:tc>
          <w:tcPr>
            <w:tcW w:w="2448" w:type="dxa"/>
            <w:vAlign w:val="center"/>
          </w:tcPr>
          <w:p w:rsidR="008A2D4C" w:rsidRPr="00257380" w:rsidRDefault="008A2D4C" w:rsidP="001245CC">
            <w:pPr>
              <w:ind w:left="-84" w:right="-97"/>
              <w:jc w:val="center"/>
              <w:rPr>
                <w:sz w:val="28"/>
                <w:szCs w:val="28"/>
                <w:lang w:val="uk-UA"/>
              </w:rPr>
            </w:pPr>
            <w:r w:rsidRPr="00257380">
              <w:rPr>
                <w:sz w:val="28"/>
                <w:szCs w:val="28"/>
                <w:lang w:val="uk-UA"/>
              </w:rPr>
              <w:t>BC</w:t>
            </w:r>
          </w:p>
        </w:tc>
        <w:tc>
          <w:tcPr>
            <w:tcW w:w="4547" w:type="dxa"/>
            <w:vAlign w:val="center"/>
          </w:tcPr>
          <w:p w:rsidR="008A2D4C" w:rsidRPr="00257380" w:rsidRDefault="008A2D4C" w:rsidP="001245CC">
            <w:pPr>
              <w:ind w:left="-84" w:right="-97"/>
              <w:jc w:val="center"/>
              <w:rPr>
                <w:sz w:val="28"/>
                <w:szCs w:val="28"/>
                <w:lang w:val="uk-UA"/>
              </w:rPr>
            </w:pPr>
            <w:r w:rsidRPr="00257380">
              <w:rPr>
                <w:sz w:val="28"/>
                <w:szCs w:val="28"/>
                <w:lang w:val="uk-UA"/>
              </w:rPr>
              <w:t>Добре</w:t>
            </w:r>
          </w:p>
        </w:tc>
        <w:tc>
          <w:tcPr>
            <w:tcW w:w="2719" w:type="dxa"/>
            <w:vAlign w:val="center"/>
          </w:tcPr>
          <w:p w:rsidR="008A2D4C" w:rsidRPr="00257380" w:rsidRDefault="008A2D4C" w:rsidP="001245CC">
            <w:pPr>
              <w:ind w:left="-84" w:right="-97"/>
              <w:jc w:val="center"/>
              <w:rPr>
                <w:sz w:val="28"/>
                <w:szCs w:val="28"/>
                <w:lang w:val="uk-UA"/>
              </w:rPr>
            </w:pPr>
            <w:r w:rsidRPr="00257380">
              <w:rPr>
                <w:sz w:val="28"/>
                <w:szCs w:val="28"/>
                <w:lang w:val="uk-UA"/>
              </w:rPr>
              <w:t>75-89</w:t>
            </w:r>
          </w:p>
        </w:tc>
      </w:tr>
      <w:tr w:rsidR="008A2D4C" w:rsidRPr="00257380" w:rsidTr="001245CC">
        <w:tc>
          <w:tcPr>
            <w:tcW w:w="2448" w:type="dxa"/>
            <w:vAlign w:val="center"/>
          </w:tcPr>
          <w:p w:rsidR="008A2D4C" w:rsidRPr="00257380" w:rsidRDefault="008A2D4C" w:rsidP="001245CC">
            <w:pPr>
              <w:ind w:left="-84" w:right="-97"/>
              <w:jc w:val="center"/>
              <w:rPr>
                <w:sz w:val="28"/>
                <w:szCs w:val="28"/>
                <w:lang w:val="uk-UA"/>
              </w:rPr>
            </w:pPr>
            <w:r w:rsidRPr="00257380">
              <w:rPr>
                <w:sz w:val="28"/>
                <w:szCs w:val="28"/>
                <w:lang w:val="uk-UA"/>
              </w:rPr>
              <w:t>DE</w:t>
            </w:r>
          </w:p>
        </w:tc>
        <w:tc>
          <w:tcPr>
            <w:tcW w:w="4547" w:type="dxa"/>
            <w:vAlign w:val="center"/>
          </w:tcPr>
          <w:p w:rsidR="008A2D4C" w:rsidRPr="00257380" w:rsidRDefault="008A2D4C" w:rsidP="001245CC">
            <w:pPr>
              <w:ind w:left="-84" w:right="-97"/>
              <w:jc w:val="center"/>
              <w:rPr>
                <w:sz w:val="28"/>
                <w:szCs w:val="28"/>
                <w:lang w:val="uk-UA"/>
              </w:rPr>
            </w:pPr>
            <w:r w:rsidRPr="00257380">
              <w:rPr>
                <w:sz w:val="28"/>
                <w:szCs w:val="28"/>
                <w:lang w:val="uk-UA"/>
              </w:rPr>
              <w:t>Задовільно</w:t>
            </w:r>
          </w:p>
        </w:tc>
        <w:tc>
          <w:tcPr>
            <w:tcW w:w="2719" w:type="dxa"/>
            <w:vAlign w:val="center"/>
          </w:tcPr>
          <w:p w:rsidR="008A2D4C" w:rsidRPr="00257380" w:rsidRDefault="008A2D4C" w:rsidP="001245CC">
            <w:pPr>
              <w:ind w:left="-84" w:right="-97"/>
              <w:jc w:val="center"/>
              <w:rPr>
                <w:sz w:val="28"/>
                <w:szCs w:val="28"/>
                <w:lang w:val="uk-UA"/>
              </w:rPr>
            </w:pPr>
            <w:r w:rsidRPr="00257380">
              <w:rPr>
                <w:sz w:val="28"/>
                <w:szCs w:val="28"/>
                <w:lang w:val="uk-UA"/>
              </w:rPr>
              <w:t>60-74</w:t>
            </w:r>
          </w:p>
        </w:tc>
      </w:tr>
      <w:tr w:rsidR="008A2D4C" w:rsidRPr="00257380" w:rsidTr="001245CC">
        <w:tc>
          <w:tcPr>
            <w:tcW w:w="2448" w:type="dxa"/>
            <w:vAlign w:val="center"/>
          </w:tcPr>
          <w:p w:rsidR="008A2D4C" w:rsidRPr="00257380" w:rsidRDefault="008A2D4C" w:rsidP="001245CC">
            <w:pPr>
              <w:ind w:left="-84" w:right="-97"/>
              <w:jc w:val="center"/>
              <w:rPr>
                <w:sz w:val="28"/>
                <w:szCs w:val="28"/>
                <w:lang w:val="uk-UA"/>
              </w:rPr>
            </w:pPr>
            <w:r w:rsidRPr="00257380">
              <w:rPr>
                <w:sz w:val="28"/>
                <w:szCs w:val="28"/>
                <w:lang w:val="uk-UA"/>
              </w:rPr>
              <w:t>FX</w:t>
            </w:r>
          </w:p>
        </w:tc>
        <w:tc>
          <w:tcPr>
            <w:tcW w:w="4547" w:type="dxa"/>
            <w:vAlign w:val="center"/>
          </w:tcPr>
          <w:p w:rsidR="008A2D4C" w:rsidRPr="00257380" w:rsidRDefault="008A2D4C" w:rsidP="001245CC">
            <w:pPr>
              <w:ind w:left="-84" w:right="-97"/>
              <w:jc w:val="center"/>
              <w:rPr>
                <w:sz w:val="28"/>
                <w:szCs w:val="28"/>
                <w:lang w:val="uk-UA"/>
              </w:rPr>
            </w:pPr>
            <w:r w:rsidRPr="00257380">
              <w:rPr>
                <w:sz w:val="28"/>
                <w:szCs w:val="28"/>
                <w:lang w:val="uk-UA"/>
              </w:rPr>
              <w:t>Незадовільно з можливістю повторного складання</w:t>
            </w:r>
          </w:p>
        </w:tc>
        <w:tc>
          <w:tcPr>
            <w:tcW w:w="2719" w:type="dxa"/>
            <w:vAlign w:val="center"/>
          </w:tcPr>
          <w:p w:rsidR="008A2D4C" w:rsidRPr="00257380" w:rsidRDefault="008A2D4C" w:rsidP="001245CC">
            <w:pPr>
              <w:ind w:left="-84" w:right="-97"/>
              <w:jc w:val="center"/>
              <w:rPr>
                <w:sz w:val="28"/>
                <w:szCs w:val="28"/>
                <w:lang w:val="uk-UA"/>
              </w:rPr>
            </w:pPr>
            <w:r w:rsidRPr="00257380">
              <w:rPr>
                <w:sz w:val="28"/>
                <w:szCs w:val="28"/>
                <w:lang w:val="uk-UA"/>
              </w:rPr>
              <w:t>35-59</w:t>
            </w:r>
          </w:p>
        </w:tc>
      </w:tr>
      <w:tr w:rsidR="008A2D4C" w:rsidRPr="00257380" w:rsidTr="001245CC">
        <w:tc>
          <w:tcPr>
            <w:tcW w:w="2448" w:type="dxa"/>
            <w:vAlign w:val="center"/>
          </w:tcPr>
          <w:p w:rsidR="008A2D4C" w:rsidRPr="00257380" w:rsidRDefault="008A2D4C" w:rsidP="001245CC">
            <w:pPr>
              <w:ind w:left="-84" w:right="-97"/>
              <w:jc w:val="center"/>
              <w:rPr>
                <w:sz w:val="28"/>
                <w:szCs w:val="28"/>
                <w:lang w:val="uk-UA"/>
              </w:rPr>
            </w:pPr>
            <w:r w:rsidRPr="00257380">
              <w:rPr>
                <w:sz w:val="28"/>
                <w:szCs w:val="28"/>
                <w:lang w:val="uk-UA"/>
              </w:rPr>
              <w:t>F</w:t>
            </w:r>
          </w:p>
        </w:tc>
        <w:tc>
          <w:tcPr>
            <w:tcW w:w="4547" w:type="dxa"/>
            <w:vAlign w:val="center"/>
          </w:tcPr>
          <w:p w:rsidR="008A2D4C" w:rsidRPr="00257380" w:rsidRDefault="008A2D4C" w:rsidP="001245CC">
            <w:pPr>
              <w:ind w:left="-84" w:right="-97"/>
              <w:jc w:val="center"/>
              <w:rPr>
                <w:sz w:val="28"/>
                <w:szCs w:val="28"/>
                <w:lang w:val="uk-UA"/>
              </w:rPr>
            </w:pPr>
            <w:r w:rsidRPr="00257380">
              <w:rPr>
                <w:sz w:val="28"/>
                <w:szCs w:val="28"/>
                <w:lang w:val="uk-UA"/>
              </w:rPr>
              <w:t>Незадовільно з обов’язковим повторним курсом</w:t>
            </w:r>
          </w:p>
        </w:tc>
        <w:tc>
          <w:tcPr>
            <w:tcW w:w="2719" w:type="dxa"/>
            <w:vAlign w:val="center"/>
          </w:tcPr>
          <w:p w:rsidR="008A2D4C" w:rsidRPr="00257380" w:rsidRDefault="008A2D4C" w:rsidP="001245CC">
            <w:pPr>
              <w:ind w:left="-84" w:right="-97"/>
              <w:jc w:val="center"/>
              <w:rPr>
                <w:sz w:val="28"/>
                <w:szCs w:val="28"/>
                <w:lang w:val="uk-UA"/>
              </w:rPr>
            </w:pPr>
            <w:r w:rsidRPr="00257380">
              <w:rPr>
                <w:sz w:val="28"/>
                <w:szCs w:val="28"/>
                <w:lang w:val="uk-UA"/>
              </w:rPr>
              <w:t>1-34</w:t>
            </w:r>
          </w:p>
        </w:tc>
      </w:tr>
    </w:tbl>
    <w:p w:rsidR="008A2D4C" w:rsidRDefault="008A2D4C" w:rsidP="008A2D4C">
      <w:pPr>
        <w:ind w:firstLine="720"/>
        <w:jc w:val="both"/>
        <w:rPr>
          <w:sz w:val="28"/>
          <w:lang w:val="uk-UA"/>
        </w:rPr>
      </w:pPr>
    </w:p>
    <w:p w:rsidR="008A2D4C" w:rsidRPr="00EA5A36" w:rsidRDefault="008A2D4C" w:rsidP="008A2D4C">
      <w:pPr>
        <w:ind w:firstLine="720"/>
        <w:jc w:val="both"/>
        <w:rPr>
          <w:sz w:val="28"/>
          <w:szCs w:val="28"/>
          <w:lang w:val="uk-UA"/>
        </w:rPr>
      </w:pPr>
      <w:r w:rsidRPr="00EA5A36">
        <w:rPr>
          <w:sz w:val="28"/>
          <w:lang w:val="uk-UA"/>
        </w:rPr>
        <w:t>Примітка</w:t>
      </w:r>
      <w:r w:rsidRPr="00EA5A36">
        <w:rPr>
          <w:sz w:val="28"/>
          <w:szCs w:val="28"/>
          <w:lang w:val="uk-UA"/>
        </w:rPr>
        <w:t>: підсумкова оцінка знань з навчальної дисципліни визначається як середньозважена результатів засвоєння окремих залікових модулів.</w:t>
      </w:r>
    </w:p>
    <w:p w:rsidR="008A2D4C" w:rsidRPr="00EA5A36" w:rsidRDefault="008A2D4C" w:rsidP="008A2D4C">
      <w:pPr>
        <w:ind w:firstLine="720"/>
        <w:jc w:val="both"/>
        <w:rPr>
          <w:sz w:val="28"/>
          <w:szCs w:val="28"/>
          <w:lang w:val="uk-UA"/>
        </w:rPr>
      </w:pPr>
    </w:p>
    <w:p w:rsidR="008A2D4C" w:rsidRDefault="008A2D4C" w:rsidP="008A2D4C">
      <w:pPr>
        <w:ind w:left="66"/>
        <w:jc w:val="center"/>
        <w:rPr>
          <w:b/>
          <w:caps/>
          <w:sz w:val="28"/>
          <w:szCs w:val="28"/>
          <w:lang w:val="uk-UA"/>
        </w:rPr>
      </w:pPr>
    </w:p>
    <w:p w:rsidR="008A2D4C" w:rsidRDefault="008A2D4C" w:rsidP="008A2D4C">
      <w:pPr>
        <w:ind w:left="66"/>
        <w:jc w:val="center"/>
        <w:rPr>
          <w:b/>
          <w:caps/>
          <w:sz w:val="28"/>
          <w:szCs w:val="28"/>
          <w:lang w:val="uk-UA"/>
        </w:rPr>
      </w:pPr>
    </w:p>
    <w:p w:rsidR="008A2D4C" w:rsidRPr="00EA5A36" w:rsidRDefault="008A2D4C" w:rsidP="008A2D4C">
      <w:pPr>
        <w:ind w:left="66"/>
        <w:jc w:val="center"/>
        <w:rPr>
          <w:b/>
          <w:caps/>
          <w:sz w:val="28"/>
          <w:szCs w:val="28"/>
          <w:lang w:val="uk-UA"/>
        </w:rPr>
      </w:pPr>
      <w:r w:rsidRPr="004A6555">
        <w:rPr>
          <w:b/>
          <w:caps/>
          <w:sz w:val="28"/>
          <w:szCs w:val="28"/>
        </w:rPr>
        <w:t>9</w:t>
      </w:r>
      <w:r>
        <w:rPr>
          <w:b/>
          <w:caps/>
          <w:sz w:val="28"/>
          <w:szCs w:val="28"/>
          <w:lang w:val="uk-UA"/>
        </w:rPr>
        <w:t>.</w:t>
      </w:r>
      <w:r w:rsidRPr="00EA5A36">
        <w:rPr>
          <w:b/>
          <w:caps/>
          <w:sz w:val="28"/>
          <w:szCs w:val="28"/>
          <w:lang w:val="uk-UA"/>
        </w:rPr>
        <w:t xml:space="preserve"> Види, форми та методи навчання</w:t>
      </w:r>
    </w:p>
    <w:p w:rsidR="008A2D4C" w:rsidRPr="00EA5A36" w:rsidRDefault="008A2D4C" w:rsidP="008A2D4C">
      <w:pPr>
        <w:ind w:left="66"/>
        <w:jc w:val="both"/>
        <w:rPr>
          <w:b/>
          <w:caps/>
          <w:sz w:val="28"/>
          <w:szCs w:val="28"/>
          <w:lang w:val="uk-UA"/>
        </w:rPr>
      </w:pPr>
    </w:p>
    <w:p w:rsidR="008A2D4C" w:rsidRPr="00040868" w:rsidRDefault="008A2D4C" w:rsidP="008A2D4C">
      <w:pPr>
        <w:ind w:left="66" w:firstLine="654"/>
        <w:jc w:val="both"/>
        <w:rPr>
          <w:sz w:val="28"/>
          <w:szCs w:val="28"/>
          <w:lang w:val="uk-UA"/>
        </w:rPr>
      </w:pPr>
      <w:r>
        <w:rPr>
          <w:sz w:val="28"/>
          <w:szCs w:val="28"/>
          <w:lang w:val="uk-UA"/>
        </w:rPr>
        <w:t>Л</w:t>
      </w:r>
      <w:r w:rsidRPr="00EA5A36">
        <w:rPr>
          <w:sz w:val="28"/>
          <w:szCs w:val="28"/>
          <w:lang w:val="uk-UA"/>
        </w:rPr>
        <w:t xml:space="preserve">екції, </w:t>
      </w:r>
      <w:r>
        <w:rPr>
          <w:sz w:val="28"/>
          <w:szCs w:val="28"/>
          <w:lang w:val="uk-UA"/>
        </w:rPr>
        <w:t xml:space="preserve">практичні </w:t>
      </w:r>
      <w:r w:rsidRPr="00EA5A36">
        <w:rPr>
          <w:sz w:val="28"/>
          <w:szCs w:val="28"/>
          <w:lang w:val="uk-UA"/>
        </w:rPr>
        <w:t>заняття, самостійна робота студентів</w:t>
      </w:r>
      <w:r>
        <w:rPr>
          <w:sz w:val="28"/>
          <w:szCs w:val="28"/>
          <w:lang w:val="uk-UA"/>
        </w:rPr>
        <w:t xml:space="preserve"> згідно таблиці 4 «</w:t>
      </w:r>
      <w:r w:rsidRPr="00040868">
        <w:rPr>
          <w:sz w:val="28"/>
          <w:szCs w:val="28"/>
          <w:lang w:val="uk-UA"/>
        </w:rPr>
        <w:t xml:space="preserve">Розподіл видів занять </w:t>
      </w:r>
      <w:r>
        <w:rPr>
          <w:sz w:val="28"/>
          <w:szCs w:val="28"/>
          <w:lang w:val="uk-UA"/>
        </w:rPr>
        <w:t>з</w:t>
      </w:r>
      <w:r w:rsidRPr="00040868">
        <w:rPr>
          <w:sz w:val="28"/>
          <w:szCs w:val="28"/>
          <w:lang w:val="uk-UA"/>
        </w:rPr>
        <w:t xml:space="preserve">а </w:t>
      </w:r>
      <w:r>
        <w:rPr>
          <w:sz w:val="28"/>
          <w:szCs w:val="28"/>
          <w:lang w:val="uk-UA"/>
        </w:rPr>
        <w:t>модул</w:t>
      </w:r>
      <w:r w:rsidRPr="00040868">
        <w:rPr>
          <w:sz w:val="28"/>
          <w:szCs w:val="28"/>
          <w:lang w:val="uk-UA"/>
        </w:rPr>
        <w:t>ями</w:t>
      </w:r>
      <w:r>
        <w:rPr>
          <w:sz w:val="28"/>
          <w:szCs w:val="28"/>
          <w:lang w:val="uk-UA"/>
        </w:rPr>
        <w:t>».</w:t>
      </w:r>
    </w:p>
    <w:p w:rsidR="008A2D4C" w:rsidRPr="00EA5A36" w:rsidRDefault="008A2D4C" w:rsidP="008A2D4C">
      <w:pPr>
        <w:spacing w:line="360" w:lineRule="auto"/>
        <w:rPr>
          <w:b/>
          <w:sz w:val="28"/>
          <w:szCs w:val="28"/>
          <w:lang w:val="uk-UA"/>
        </w:rPr>
      </w:pPr>
    </w:p>
    <w:p w:rsidR="008A2D4C" w:rsidRDefault="008A2D4C" w:rsidP="008A2D4C">
      <w:pPr>
        <w:jc w:val="center"/>
        <w:rPr>
          <w:b/>
          <w:caps/>
          <w:sz w:val="28"/>
          <w:lang w:val="uk-UA"/>
        </w:rPr>
      </w:pPr>
    </w:p>
    <w:p w:rsidR="008A2D4C" w:rsidRPr="00EA5A36" w:rsidRDefault="008A2D4C" w:rsidP="008A2D4C">
      <w:pPr>
        <w:jc w:val="center"/>
        <w:rPr>
          <w:b/>
          <w:caps/>
          <w:sz w:val="28"/>
          <w:lang w:val="uk-UA"/>
        </w:rPr>
      </w:pPr>
      <w:r w:rsidRPr="00137364">
        <w:rPr>
          <w:b/>
          <w:caps/>
          <w:sz w:val="28"/>
        </w:rPr>
        <w:t>10</w:t>
      </w:r>
      <w:r>
        <w:rPr>
          <w:b/>
          <w:caps/>
          <w:sz w:val="28"/>
          <w:lang w:val="uk-UA"/>
        </w:rPr>
        <w:t>.</w:t>
      </w:r>
      <w:r w:rsidRPr="00EA5A36">
        <w:rPr>
          <w:b/>
          <w:caps/>
          <w:sz w:val="28"/>
          <w:lang w:val="uk-UA"/>
        </w:rPr>
        <w:t xml:space="preserve"> Методичне забезпечення</w:t>
      </w:r>
    </w:p>
    <w:p w:rsidR="008A2D4C" w:rsidRPr="00EA5A36" w:rsidRDefault="008A2D4C" w:rsidP="008A2D4C">
      <w:pPr>
        <w:jc w:val="center"/>
        <w:rPr>
          <w:b/>
          <w:caps/>
          <w:sz w:val="28"/>
          <w:lang w:val="uk-UA"/>
        </w:rPr>
      </w:pPr>
    </w:p>
    <w:p w:rsidR="008A2D4C" w:rsidRPr="00EA5A36" w:rsidRDefault="008A2D4C" w:rsidP="008A2D4C">
      <w:pPr>
        <w:jc w:val="center"/>
        <w:rPr>
          <w:b/>
          <w:caps/>
          <w:sz w:val="28"/>
          <w:lang w:val="uk-UA"/>
        </w:rPr>
      </w:pPr>
    </w:p>
    <w:p w:rsidR="008A2D4C" w:rsidRPr="00A667E0" w:rsidRDefault="008A2D4C" w:rsidP="008A2D4C">
      <w:pPr>
        <w:ind w:firstLine="709"/>
        <w:jc w:val="both"/>
        <w:rPr>
          <w:sz w:val="28"/>
          <w:lang w:val="uk-UA"/>
        </w:rPr>
      </w:pPr>
      <w:r w:rsidRPr="00EA5A36">
        <w:rPr>
          <w:sz w:val="28"/>
          <w:lang w:val="uk-UA"/>
        </w:rPr>
        <w:lastRenderedPageBreak/>
        <w:t xml:space="preserve">1. Матеріали кафедри на навчальному порталі університету: конспект </w:t>
      </w:r>
      <w:r w:rsidRPr="00A667E0">
        <w:rPr>
          <w:sz w:val="28"/>
          <w:lang w:val="uk-UA"/>
        </w:rPr>
        <w:t>лекцій з дисципліни «</w:t>
      </w:r>
      <w:r>
        <w:rPr>
          <w:sz w:val="28"/>
          <w:lang w:val="uk-UA"/>
        </w:rPr>
        <w:t>Організація обліку</w:t>
      </w:r>
      <w:r w:rsidRPr="00A667E0">
        <w:rPr>
          <w:sz w:val="28"/>
          <w:lang w:val="uk-UA"/>
        </w:rPr>
        <w:t>»</w:t>
      </w:r>
    </w:p>
    <w:p w:rsidR="008A2D4C" w:rsidRDefault="008A2D4C" w:rsidP="008A2D4C">
      <w:pPr>
        <w:ind w:firstLine="709"/>
        <w:jc w:val="both"/>
        <w:rPr>
          <w:sz w:val="28"/>
          <w:lang w:val="uk-UA"/>
        </w:rPr>
      </w:pPr>
      <w:r>
        <w:rPr>
          <w:sz w:val="28"/>
          <w:lang w:val="uk-UA"/>
        </w:rPr>
        <w:t>2</w:t>
      </w:r>
      <w:r w:rsidRPr="00A667E0">
        <w:rPr>
          <w:sz w:val="28"/>
          <w:lang w:val="uk-UA"/>
        </w:rPr>
        <w:t xml:space="preserve">. Методичні вказівки до </w:t>
      </w:r>
      <w:r>
        <w:rPr>
          <w:sz w:val="28"/>
          <w:lang w:val="uk-UA"/>
        </w:rPr>
        <w:t xml:space="preserve">практичних занять </w:t>
      </w:r>
      <w:r w:rsidRPr="00A667E0">
        <w:rPr>
          <w:sz w:val="28"/>
          <w:lang w:val="uk-UA"/>
        </w:rPr>
        <w:t xml:space="preserve">з дисципліни </w:t>
      </w:r>
      <w:r>
        <w:rPr>
          <w:sz w:val="28"/>
          <w:lang w:val="uk-UA"/>
        </w:rPr>
        <w:t>«Організація обліку»</w:t>
      </w:r>
      <w:r w:rsidRPr="00A667E0">
        <w:rPr>
          <w:sz w:val="28"/>
          <w:lang w:val="uk-UA"/>
        </w:rPr>
        <w:t xml:space="preserve"> для студентів спеціальності 6.050100</w:t>
      </w:r>
    </w:p>
    <w:p w:rsidR="008A2D4C" w:rsidRPr="00EA5A36" w:rsidRDefault="008A2D4C" w:rsidP="008A2D4C">
      <w:pPr>
        <w:jc w:val="center"/>
        <w:rPr>
          <w:b/>
          <w:caps/>
          <w:sz w:val="28"/>
          <w:lang w:val="uk-UA"/>
        </w:rPr>
      </w:pPr>
    </w:p>
    <w:p w:rsidR="008A2D4C" w:rsidRPr="00EA5A36" w:rsidRDefault="008A2D4C" w:rsidP="008A2D4C">
      <w:pPr>
        <w:ind w:left="360"/>
        <w:rPr>
          <w:b/>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p>
    <w:p w:rsidR="008A2D4C" w:rsidRDefault="008A2D4C" w:rsidP="008A2D4C">
      <w:pPr>
        <w:jc w:val="center"/>
        <w:rPr>
          <w:b/>
          <w:caps/>
          <w:sz w:val="28"/>
          <w:lang w:val="uk-UA"/>
        </w:rPr>
      </w:pPr>
      <w:r w:rsidRPr="00EA5A36">
        <w:rPr>
          <w:b/>
          <w:caps/>
          <w:sz w:val="28"/>
          <w:lang w:val="uk-UA"/>
        </w:rPr>
        <w:t>1</w:t>
      </w:r>
      <w:r w:rsidRPr="004A6555">
        <w:rPr>
          <w:b/>
          <w:caps/>
          <w:sz w:val="28"/>
        </w:rPr>
        <w:t>1</w:t>
      </w:r>
      <w:r>
        <w:rPr>
          <w:b/>
          <w:caps/>
          <w:sz w:val="28"/>
          <w:lang w:val="uk-UA"/>
        </w:rPr>
        <w:t>.</w:t>
      </w:r>
      <w:r w:rsidRPr="004A6555">
        <w:rPr>
          <w:b/>
          <w:caps/>
          <w:sz w:val="28"/>
        </w:rPr>
        <w:t xml:space="preserve"> </w:t>
      </w:r>
      <w:r w:rsidRPr="00EA5A36">
        <w:rPr>
          <w:b/>
          <w:caps/>
          <w:sz w:val="28"/>
          <w:lang w:val="uk-UA"/>
        </w:rPr>
        <w:t>література</w:t>
      </w:r>
      <w:r>
        <w:rPr>
          <w:b/>
          <w:caps/>
          <w:sz w:val="28"/>
          <w:lang w:val="uk-UA"/>
        </w:rPr>
        <w:t>, ЩО</w:t>
      </w:r>
      <w:r w:rsidRPr="00EA5A36">
        <w:rPr>
          <w:b/>
          <w:caps/>
          <w:sz w:val="28"/>
          <w:lang w:val="uk-UA"/>
        </w:rPr>
        <w:t xml:space="preserve"> Рекомендована </w:t>
      </w:r>
      <w:r>
        <w:rPr>
          <w:b/>
          <w:caps/>
          <w:sz w:val="28"/>
          <w:lang w:val="uk-UA"/>
        </w:rPr>
        <w:t>ДЛЯ САМОСТІЙНОЇ РОБОТИ СТУДЕНТІВ</w:t>
      </w:r>
    </w:p>
    <w:p w:rsidR="008A2D4C" w:rsidRPr="00333541" w:rsidRDefault="008A2D4C" w:rsidP="008A2D4C">
      <w:pPr>
        <w:tabs>
          <w:tab w:val="left" w:pos="3360"/>
          <w:tab w:val="left" w:pos="4020"/>
          <w:tab w:val="left" w:pos="5220"/>
        </w:tabs>
        <w:contextualSpacing/>
        <w:rPr>
          <w:b/>
          <w:sz w:val="32"/>
          <w:szCs w:val="32"/>
          <w:lang w:val="uk-UA"/>
        </w:rPr>
      </w:pP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b/>
          <w:bCs/>
          <w:sz w:val="28"/>
          <w:szCs w:val="28"/>
          <w:lang w:val="uk-UA"/>
        </w:rPr>
        <w:t xml:space="preserve">Рекомендована література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b/>
          <w:bCs/>
          <w:sz w:val="28"/>
          <w:szCs w:val="28"/>
          <w:lang w:val="uk-UA"/>
        </w:rPr>
        <w:t xml:space="preserve">12.1. Основна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sz w:val="28"/>
          <w:szCs w:val="28"/>
          <w:lang w:val="uk-UA"/>
        </w:rPr>
        <w:t xml:space="preserve">1. Бюджетний кодекс України. – Х. : Світогляд, 2010. – 168 с.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sz w:val="28"/>
          <w:szCs w:val="28"/>
          <w:lang w:val="uk-UA"/>
        </w:rPr>
        <w:t xml:space="preserve">2. Дікань Л. В. Контроль в бюджетних установах : підручник / Л. В. Ді-кань. – 2-ге вид., доп. та перероб. – Х. : ВД "ІНЖЕК". – 2013. – 292 с.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sz w:val="28"/>
          <w:szCs w:val="28"/>
          <w:lang w:val="uk-UA"/>
        </w:rPr>
        <w:t xml:space="preserve">3. Дікань Л. В. Контроль в бюджетних установах: теорія та практика : монографія / Л. В. Дікань, Н. В. Синюгіна, Є. В. Дейнеко та ін. – Х. : ВД "ІНЖЕК", 2013. – 270 с.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sz w:val="28"/>
          <w:szCs w:val="28"/>
          <w:lang w:val="uk-UA"/>
        </w:rPr>
        <w:t xml:space="preserve">4. Инструкция о служебных командировках в пределах Украины и за границу от 13.03.98 г. №59 // Налоги и бухгалтерский учет. – 2005.– № 7(127). – С. 4 –13.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sz w:val="28"/>
          <w:szCs w:val="28"/>
          <w:lang w:val="uk-UA"/>
        </w:rPr>
        <w:t xml:space="preserve">5. Инструкция по инвентаризации основных средств, нематериальных активов, ТМЦ, денежных средств, документов и расчетов от 11.08.94 г. № 69 // Налоги и бухгалтерский учет. – 2004. – № 101(763). – С. 42–46.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sz w:val="28"/>
          <w:szCs w:val="28"/>
          <w:lang w:val="uk-UA"/>
        </w:rPr>
        <w:t xml:space="preserve">6. Інструкція про порядок проведення ревізій і перевірок органами </w:t>
      </w:r>
    </w:p>
    <w:p w:rsidR="00645E73" w:rsidRPr="004D10AA" w:rsidRDefault="00645E73" w:rsidP="004D10AA">
      <w:pPr>
        <w:pStyle w:val="Default"/>
        <w:ind w:firstLine="709"/>
        <w:jc w:val="both"/>
        <w:rPr>
          <w:rFonts w:ascii="Times New Roman" w:hAnsi="Times New Roman" w:cs="Times New Roman"/>
          <w:sz w:val="28"/>
          <w:szCs w:val="28"/>
          <w:lang w:val="uk-UA"/>
        </w:rPr>
      </w:pPr>
      <w:r w:rsidRPr="004D10AA">
        <w:rPr>
          <w:rFonts w:ascii="Times New Roman" w:hAnsi="Times New Roman" w:cs="Times New Roman"/>
          <w:sz w:val="28"/>
          <w:szCs w:val="28"/>
          <w:lang w:val="uk-UA"/>
        </w:rPr>
        <w:t xml:space="preserve">27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p>
    <w:p w:rsidR="00645E73" w:rsidRPr="004D10AA" w:rsidRDefault="00645E73" w:rsidP="004D10AA">
      <w:pPr>
        <w:pStyle w:val="Default"/>
        <w:pageBreakBefore/>
        <w:ind w:firstLine="709"/>
        <w:jc w:val="both"/>
        <w:rPr>
          <w:rFonts w:ascii="Times New Roman" w:hAnsi="Times New Roman" w:cs="Times New Roman"/>
          <w:color w:val="auto"/>
          <w:sz w:val="28"/>
          <w:szCs w:val="28"/>
          <w:lang w:val="uk-UA"/>
        </w:rPr>
      </w:pP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державної контрольно-ревізійної служби в Україні : затв. наказом ГоловкРУ України 03.10.97 р. № 121 і зареєстр. в Мін'юсті України 24.10.97 р. за № 497/2301 // Довідник працівника ДФІ. Том 1. – К. : ДІЯ, 2001. – С. 65–96.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7. Інструкція про порядок стягнення коштів та застосування фінансових санкцій органами державної контрольно-ревізійної служби : затв. наказом ГоловКРУ України 03.07.98 р. № 130 і зареєст. в Мін'юсті України 27.11.98 р. за № 757/3197 // Довідник працівника державної контрольно-ревізійної служби. Том 2. – К. : ДІЯ, 2001. – С. 258–263.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8. Кодекс законів про працю України // Довідник працівника державної контрольно-ревізійної служби. Том 1. – К. : ДІЯ, 2001. – С. 20–24.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9. Кодекс України про адміністративні правопорушення (зі змінами та доповненнями) // Довідник працівника державної контрольно-ревізійної служби. Том 1. – К. : ДІЯ, 2001. – С. 18–19.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10. Конституція України. – К. : Вища школа, 1996. – 35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11. Положение о ведении кассовых операций в национальной валюте в Украине от 15.12.20004 г. № 637 // Налоги и бухгалтерский учет. –2005. – № 9(776). – С. 8–25.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12. Про бухгалтерський облік та фінансову звітність в Україні : Закон України від 16.07.99 р. № 996 – XIV // Бухгалтерський облік і аудит, 1999. – № 6. – С. 9–13.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13. Інструкція про організацію проведення ревізій і перевірок органами державної контрольно-ревізійної служби в Україні за зверненням правоохоронних органів від 26.11.99 р. № 107 [Електронний ресурс]. – Режим доступу: http://zakon.rada.gov.ua.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14. Концепція розвитку державного внутрішнього фінансового контролю: розпорядження Кабінету Міністрів України від 24 травня 2005 р. № 158 [ Електронний ресурс]. – Режим доступу : http://zakon1.rada.gov.ua.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15. Методические рекомендации по проверке командировочных расходов, утвержденные приказом Главного контрольно-ревизионного управления Украины от 21.03.2000 г. № 24 [Электронный ресурс]. – Режим доступа : http://zakon.rada.gov.ua/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16. Про державну контрольно-ревізійну службу в Україні : Закон України від 26.01.93 р. № 2939-XII (зі змінами) [Електронний ресурс]. – Режим доступу : http: //zakon.rada.gov.ua/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17. Про затвердження положень про територіальні органи Державної фінансової інспекції України та їх підрозділи : Наказ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28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p>
    <w:p w:rsidR="00645E73" w:rsidRPr="004D10AA" w:rsidRDefault="00645E73" w:rsidP="004D10AA">
      <w:pPr>
        <w:pStyle w:val="Default"/>
        <w:pageBreakBefore/>
        <w:ind w:firstLine="709"/>
        <w:jc w:val="both"/>
        <w:rPr>
          <w:rFonts w:ascii="Times New Roman" w:hAnsi="Times New Roman" w:cs="Times New Roman"/>
          <w:color w:val="auto"/>
          <w:sz w:val="28"/>
          <w:szCs w:val="28"/>
          <w:lang w:val="uk-UA"/>
        </w:rPr>
      </w:pP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Міністерства фінансів України від 03.10.2011 р. № 1236, зареєстрований в Міністерстві юстиції України 19.10.2011 р. за № 1212/19950 [Електронний ресурс]. – Режим доступу : http: // zakon.rada.gov.ua.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18. Про основні засади здійснення державного фінансового контролю в Україні : Закон України від 16.10.2012 р. № 5463-VI [Електронний ресурс]. – Режим доступу : http: // zakon.rada.gov.ua.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19. Про Державну фінансову інспекцію України : Указ Президента України від 23.04.2011 р. № 499/2011 [Електронний ресурс]. – Режим доступу : http: // zakon.rada.gov.ua.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b/>
          <w:bCs/>
          <w:color w:val="auto"/>
          <w:sz w:val="28"/>
          <w:szCs w:val="28"/>
          <w:lang w:val="uk-UA"/>
        </w:rPr>
        <w:t xml:space="preserve">12.2. Додаткова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20. Дікань Л. В. Контроль і ревізія : навч. посібн. / Л. В. Дікань. – 2-ге вид., перероб. і доп. Л. В. Дікань. – К. : Знання, 2007. – 327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21. Дікань Л. В. Контроль і ревізія : навч. посібн. / Л. В. Дікань. – К. : Центр навчальної літератури, 2004. – 245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22. Дікань Л. В. Система фінансового контролю в Україні: сучасний стан організації та перспективи розвитку : монографія / Л. В. Дікань, Ю. О. Голуб, Н. В. Синюгіна та ін. ; за заг. ред. к.е.н., проф. Л. В Дікань. – Х. : Вид. ХНЕУ, 2010. – 96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23. Дікань Л. В. Фінансовий контроль: теорія та методологія : монографія / Л. В. Дікань, Ю. О. Голуб, Н. В. Синюгіна. – Х. : Вид. ХНЕУ, 2009. – 92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24. Дікань Л. В. Державний аудит: навчально-методичний посібник для самостійного вивчення дисципліни / Л. В. Дікань, О. О.Вороніна, Ю. О.Голуб та ін. ; за заг. ред. канд. екон. наук, професора Л. В. Дікань. – Х. : Вид.ХНЕУ, 2008. – 164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25. Дікань Л. В. Держаний аудит : навч. посібн. / Л. В. Дікань, Ю. О. Голуб, Н. В. Синюгіна ; за заг. ред. канд. екон. наук, проф. Л. В. Дікань. – К. : Знання, 2009. – 409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26. Дікань Л. В. Фінансово-господарський контроль : навч.-метод. посібн. для студентів напрямів підготовки "Фінанси і кредит", "Облік і аудит" / Л. В. Дікань, В. О. Лукін. – Х. : ХІБС УБС НБУ, 2011. – 130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27. Дікань Л. В. Фінансово-господарський контроль : навч. посібн. / Л. В. Дікань. – К. : Знання, 2010. – 395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28. Дікань Л. В. Фінансово-господарський контроль : навч. посібн. для самостійного вивчення дисципліни / Л. В.Дікань. – Х. : Вид. ХНЕУ, 2011. – 336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29. Дікань Л. В. Контроль і ревізія фінансових операцій : навч. посібн. для самостійного вивчення дисциплін / Л. В. Дікань, Ю. О. Голуб, Н. В. Синюгіна. – Х. : Вид. ХНЕУ, 2011. – 232 с.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29 </w:t>
      </w:r>
    </w:p>
    <w:p w:rsidR="00645E73" w:rsidRPr="004D10AA" w:rsidRDefault="00645E73" w:rsidP="004D10AA">
      <w:pPr>
        <w:pStyle w:val="Default"/>
        <w:ind w:firstLine="709"/>
        <w:jc w:val="both"/>
        <w:rPr>
          <w:rFonts w:ascii="Times New Roman" w:hAnsi="Times New Roman" w:cs="Times New Roman"/>
          <w:color w:val="auto"/>
          <w:sz w:val="28"/>
          <w:szCs w:val="28"/>
          <w:lang w:val="uk-UA"/>
        </w:rPr>
      </w:pPr>
    </w:p>
    <w:p w:rsidR="00645E73" w:rsidRPr="004D10AA" w:rsidRDefault="00645E73" w:rsidP="004D10AA">
      <w:pPr>
        <w:pStyle w:val="Default"/>
        <w:pageBreakBefore/>
        <w:ind w:firstLine="709"/>
        <w:jc w:val="both"/>
        <w:rPr>
          <w:rFonts w:ascii="Times New Roman" w:hAnsi="Times New Roman" w:cs="Times New Roman"/>
          <w:color w:val="auto"/>
          <w:sz w:val="28"/>
          <w:szCs w:val="28"/>
          <w:lang w:val="uk-UA"/>
        </w:rPr>
      </w:pPr>
    </w:p>
    <w:p w:rsidR="00645E73" w:rsidRPr="004D10AA" w:rsidRDefault="00645E73" w:rsidP="004D10AA">
      <w:pPr>
        <w:pStyle w:val="Default"/>
        <w:ind w:firstLine="709"/>
        <w:jc w:val="both"/>
        <w:rPr>
          <w:rFonts w:ascii="Times New Roman" w:hAnsi="Times New Roman" w:cs="Times New Roman"/>
          <w:color w:val="auto"/>
          <w:sz w:val="28"/>
          <w:szCs w:val="28"/>
          <w:lang w:val="uk-UA"/>
        </w:rPr>
      </w:pPr>
      <w:r w:rsidRPr="004D10AA">
        <w:rPr>
          <w:rFonts w:ascii="Times New Roman" w:hAnsi="Times New Roman" w:cs="Times New Roman"/>
          <w:color w:val="auto"/>
          <w:sz w:val="28"/>
          <w:szCs w:val="28"/>
          <w:lang w:val="uk-UA"/>
        </w:rPr>
        <w:t xml:space="preserve">30. Дікань Л. В. Контроль в бюджетних установах : навч.-метод. посібн. для самостійного вивчення дисципліни / Л. В. Дікань, О. І. Щербаков, Ю. А. Ольховський ; за ред. канд. екон. наук, проф. Л. В. Дікань. – Х. : ВД "ИНЖЕК", 2007. – 208 с. </w:t>
      </w:r>
    </w:p>
    <w:p w:rsidR="008A2D4C" w:rsidRDefault="008A2D4C" w:rsidP="004D10AA">
      <w:pPr>
        <w:ind w:firstLine="709"/>
        <w:jc w:val="both"/>
        <w:rPr>
          <w:sz w:val="28"/>
          <w:szCs w:val="28"/>
          <w:lang w:val="uk-UA"/>
        </w:rPr>
      </w:pPr>
    </w:p>
    <w:p w:rsidR="004709D6" w:rsidRDefault="004804DB" w:rsidP="004709D6">
      <w:pPr>
        <w:ind w:firstLine="709"/>
        <w:jc w:val="both"/>
        <w:rPr>
          <w:sz w:val="28"/>
          <w:szCs w:val="28"/>
          <w:lang w:val="uk-UA"/>
        </w:rPr>
      </w:pPr>
      <w:r w:rsidRPr="004709D6">
        <w:rPr>
          <w:sz w:val="28"/>
          <w:szCs w:val="28"/>
        </w:rPr>
        <w:t>1. Закон України “Про аудиторську діяльність в Украї</w:t>
      </w:r>
      <w:proofErr w:type="gramStart"/>
      <w:r w:rsidRPr="004709D6">
        <w:rPr>
          <w:sz w:val="28"/>
          <w:szCs w:val="28"/>
        </w:rPr>
        <w:t>н</w:t>
      </w:r>
      <w:proofErr w:type="gramEnd"/>
      <w:r w:rsidRPr="004709D6">
        <w:rPr>
          <w:sz w:val="28"/>
          <w:szCs w:val="28"/>
        </w:rPr>
        <w:t xml:space="preserve">і” від 12.04.93 № 3125. </w:t>
      </w:r>
    </w:p>
    <w:p w:rsidR="004709D6" w:rsidRDefault="004804DB" w:rsidP="004709D6">
      <w:pPr>
        <w:ind w:firstLine="709"/>
        <w:jc w:val="both"/>
        <w:rPr>
          <w:sz w:val="28"/>
          <w:szCs w:val="28"/>
          <w:lang w:val="uk-UA"/>
        </w:rPr>
      </w:pPr>
      <w:r w:rsidRPr="004709D6">
        <w:rPr>
          <w:sz w:val="28"/>
          <w:szCs w:val="28"/>
          <w:lang w:val="uk-UA"/>
        </w:rPr>
        <w:t xml:space="preserve"> 3. Закон України “Про внесення змін у деякі закони України в зв’язку з прийняттям Закону України "Про бухгалтерський облік і фінансо- ву звітність в Україні"” від 11.05.2000 № 1708-</w:t>
      </w:r>
      <w:r w:rsidRPr="004709D6">
        <w:rPr>
          <w:sz w:val="28"/>
          <w:szCs w:val="28"/>
        </w:rPr>
        <w:t>III</w:t>
      </w:r>
      <w:r w:rsidRPr="004709D6">
        <w:rPr>
          <w:sz w:val="28"/>
          <w:szCs w:val="28"/>
          <w:lang w:val="uk-UA"/>
        </w:rPr>
        <w:t xml:space="preserve">. </w:t>
      </w:r>
    </w:p>
    <w:p w:rsidR="004709D6" w:rsidRDefault="004804DB" w:rsidP="004709D6">
      <w:pPr>
        <w:ind w:firstLine="709"/>
        <w:jc w:val="both"/>
        <w:rPr>
          <w:sz w:val="28"/>
          <w:szCs w:val="28"/>
          <w:lang w:val="uk-UA"/>
        </w:rPr>
      </w:pPr>
      <w:r w:rsidRPr="004709D6">
        <w:rPr>
          <w:sz w:val="28"/>
          <w:szCs w:val="28"/>
          <w:lang w:val="uk-UA"/>
        </w:rPr>
        <w:t>4. Закон України “Про внесення змін у Кодекс України про адмініст- ративні правопорушення у зв’язку з прийняттям Закону України "Про бухгалтерський облік і фінансову звітність в Україні"” від 05.04.01 № 2372-</w:t>
      </w:r>
      <w:r w:rsidRPr="004709D6">
        <w:rPr>
          <w:sz w:val="28"/>
          <w:szCs w:val="28"/>
        </w:rPr>
        <w:t>III</w:t>
      </w:r>
      <w:r w:rsidRPr="004709D6">
        <w:rPr>
          <w:sz w:val="28"/>
          <w:szCs w:val="28"/>
          <w:lang w:val="uk-UA"/>
        </w:rPr>
        <w:t xml:space="preserve">. </w:t>
      </w:r>
    </w:p>
    <w:p w:rsidR="004709D6" w:rsidRDefault="004804DB" w:rsidP="004709D6">
      <w:pPr>
        <w:ind w:firstLine="709"/>
        <w:jc w:val="both"/>
        <w:rPr>
          <w:sz w:val="28"/>
          <w:szCs w:val="28"/>
          <w:lang w:val="uk-UA"/>
        </w:rPr>
      </w:pPr>
      <w:r w:rsidRPr="004709D6">
        <w:rPr>
          <w:sz w:val="28"/>
          <w:szCs w:val="28"/>
        </w:rPr>
        <w:t>5. Закон України “Про державну податкову службу в Украї</w:t>
      </w:r>
      <w:proofErr w:type="gramStart"/>
      <w:r w:rsidRPr="004709D6">
        <w:rPr>
          <w:sz w:val="28"/>
          <w:szCs w:val="28"/>
        </w:rPr>
        <w:t>н</w:t>
      </w:r>
      <w:proofErr w:type="gramEnd"/>
      <w:r w:rsidRPr="004709D6">
        <w:rPr>
          <w:sz w:val="28"/>
          <w:szCs w:val="28"/>
        </w:rPr>
        <w:t xml:space="preserve">і” від 05.02.98 № 83/98-ВР. </w:t>
      </w:r>
    </w:p>
    <w:p w:rsidR="00A72788" w:rsidRDefault="004804DB" w:rsidP="004709D6">
      <w:pPr>
        <w:ind w:firstLine="709"/>
        <w:jc w:val="both"/>
        <w:rPr>
          <w:sz w:val="28"/>
          <w:szCs w:val="28"/>
          <w:lang w:val="uk-UA"/>
        </w:rPr>
      </w:pPr>
      <w:r w:rsidRPr="004709D6">
        <w:rPr>
          <w:sz w:val="28"/>
          <w:szCs w:val="28"/>
          <w:lang w:val="uk-UA"/>
        </w:rPr>
        <w:t>6. Закон УРСР “Про зовнішньоекономічну діяльність” від 16.04.91 № 959-</w:t>
      </w:r>
      <w:r w:rsidRPr="004709D6">
        <w:rPr>
          <w:sz w:val="28"/>
          <w:szCs w:val="28"/>
        </w:rPr>
        <w:t>XII</w:t>
      </w:r>
      <w:r w:rsidRPr="004709D6">
        <w:rPr>
          <w:sz w:val="28"/>
          <w:szCs w:val="28"/>
          <w:lang w:val="uk-UA"/>
        </w:rPr>
        <w:t xml:space="preserve">. </w:t>
      </w:r>
    </w:p>
    <w:p w:rsidR="00A72788" w:rsidRDefault="00A72788" w:rsidP="004709D6">
      <w:pPr>
        <w:ind w:firstLine="709"/>
        <w:jc w:val="both"/>
        <w:rPr>
          <w:sz w:val="28"/>
          <w:szCs w:val="28"/>
          <w:lang w:val="uk-UA"/>
        </w:rPr>
      </w:pPr>
      <w:r>
        <w:rPr>
          <w:sz w:val="28"/>
          <w:szCs w:val="28"/>
          <w:lang w:val="uk-UA"/>
        </w:rPr>
        <w:t>7. Податковий Кодекс України</w:t>
      </w:r>
      <w:r w:rsidR="004804DB" w:rsidRPr="004709D6">
        <w:rPr>
          <w:sz w:val="28"/>
          <w:szCs w:val="28"/>
        </w:rPr>
        <w:t xml:space="preserve"> </w:t>
      </w:r>
    </w:p>
    <w:p w:rsidR="00A72788" w:rsidRDefault="004804DB" w:rsidP="004709D6">
      <w:pPr>
        <w:ind w:firstLine="709"/>
        <w:jc w:val="both"/>
        <w:rPr>
          <w:sz w:val="28"/>
          <w:szCs w:val="28"/>
          <w:lang w:val="uk-UA"/>
        </w:rPr>
      </w:pPr>
      <w:r w:rsidRPr="004709D6">
        <w:rPr>
          <w:sz w:val="28"/>
          <w:szCs w:val="28"/>
        </w:rPr>
        <w:t xml:space="preserve">13. Про державне казначейство України: Указ Президента України від 27.04.95 № 335/95. </w:t>
      </w:r>
    </w:p>
    <w:p w:rsidR="00A72788" w:rsidRDefault="004804DB" w:rsidP="004709D6">
      <w:pPr>
        <w:ind w:firstLine="709"/>
        <w:jc w:val="both"/>
        <w:rPr>
          <w:sz w:val="28"/>
          <w:szCs w:val="28"/>
          <w:lang w:val="uk-UA"/>
        </w:rPr>
      </w:pPr>
      <w:r w:rsidRPr="004709D6">
        <w:rPr>
          <w:sz w:val="28"/>
          <w:szCs w:val="28"/>
        </w:rPr>
        <w:t>14. Про затвердження Порядку надання фінансової звітності: Постан</w:t>
      </w:r>
      <w:proofErr w:type="gramStart"/>
      <w:r w:rsidRPr="004709D6">
        <w:rPr>
          <w:sz w:val="28"/>
          <w:szCs w:val="28"/>
        </w:rPr>
        <w:t>о-</w:t>
      </w:r>
      <w:proofErr w:type="gramEnd"/>
      <w:r w:rsidRPr="004709D6">
        <w:rPr>
          <w:sz w:val="28"/>
          <w:szCs w:val="28"/>
        </w:rPr>
        <w:t xml:space="preserve"> ва Кабінету Міністрів України від 28.02.2000 № 419. </w:t>
      </w:r>
    </w:p>
    <w:p w:rsidR="00A72788" w:rsidRDefault="004804DB" w:rsidP="004709D6">
      <w:pPr>
        <w:ind w:firstLine="709"/>
        <w:jc w:val="both"/>
        <w:rPr>
          <w:sz w:val="28"/>
          <w:szCs w:val="28"/>
          <w:lang w:val="uk-UA"/>
        </w:rPr>
      </w:pPr>
      <w:r w:rsidRPr="004709D6">
        <w:rPr>
          <w:sz w:val="28"/>
          <w:szCs w:val="28"/>
        </w:rPr>
        <w:t>15. Про порядок звільнення від оподаткування на додану вартість оп</w:t>
      </w:r>
      <w:proofErr w:type="gramStart"/>
      <w:r w:rsidRPr="004709D6">
        <w:rPr>
          <w:sz w:val="28"/>
          <w:szCs w:val="28"/>
        </w:rPr>
        <w:t>е-</w:t>
      </w:r>
      <w:proofErr w:type="gramEnd"/>
      <w:r w:rsidRPr="004709D6">
        <w:rPr>
          <w:sz w:val="28"/>
          <w:szCs w:val="28"/>
        </w:rPr>
        <w:t xml:space="preserve"> рацій по наданню послуг по харчуванню в закладах (установах) охорони здоров’я: Постанова Кабінету Міністрів України від 30.06.98 № 1186. </w:t>
      </w:r>
    </w:p>
    <w:p w:rsidR="00A72788" w:rsidRDefault="004804DB" w:rsidP="004709D6">
      <w:pPr>
        <w:ind w:firstLine="709"/>
        <w:jc w:val="both"/>
        <w:rPr>
          <w:sz w:val="28"/>
          <w:szCs w:val="28"/>
          <w:lang w:val="uk-UA"/>
        </w:rPr>
      </w:pPr>
      <w:r w:rsidRPr="004709D6">
        <w:rPr>
          <w:sz w:val="28"/>
          <w:szCs w:val="28"/>
        </w:rPr>
        <w:t>16. Про послуги по охороні здоров’я, операції по наданню яких устан</w:t>
      </w:r>
      <w:proofErr w:type="gramStart"/>
      <w:r w:rsidRPr="004709D6">
        <w:rPr>
          <w:sz w:val="28"/>
          <w:szCs w:val="28"/>
        </w:rPr>
        <w:t>о-</w:t>
      </w:r>
      <w:proofErr w:type="gramEnd"/>
      <w:r w:rsidRPr="004709D6">
        <w:rPr>
          <w:sz w:val="28"/>
          <w:szCs w:val="28"/>
        </w:rPr>
        <w:t xml:space="preserve"> вами охорони здоров’я, що мають спеціальний дозвіл на надання таких послуг, звільняються від оподаткування на додану вартість: Постанова Кабінету Міні</w:t>
      </w:r>
      <w:proofErr w:type="gramStart"/>
      <w:r w:rsidRPr="004709D6">
        <w:rPr>
          <w:sz w:val="28"/>
          <w:szCs w:val="28"/>
        </w:rPr>
        <w:t>стр</w:t>
      </w:r>
      <w:proofErr w:type="gramEnd"/>
      <w:r w:rsidRPr="004709D6">
        <w:rPr>
          <w:sz w:val="28"/>
          <w:szCs w:val="28"/>
        </w:rPr>
        <w:t xml:space="preserve">ів України від 05.10.98 № 1602. </w:t>
      </w:r>
    </w:p>
    <w:p w:rsidR="00A72788" w:rsidRDefault="004804DB" w:rsidP="004709D6">
      <w:pPr>
        <w:ind w:firstLine="709"/>
        <w:jc w:val="both"/>
        <w:rPr>
          <w:sz w:val="28"/>
          <w:szCs w:val="28"/>
          <w:lang w:val="uk-UA"/>
        </w:rPr>
      </w:pPr>
      <w:r w:rsidRPr="004709D6">
        <w:rPr>
          <w:sz w:val="28"/>
          <w:szCs w:val="28"/>
        </w:rPr>
        <w:t>17. Про перелік послуг по вищому, середньому, професійно-технічному і початковому утворенню, операції по наданню яких звільняються від оподаткування на додану вартість: Постанова Кабінету Міні</w:t>
      </w:r>
      <w:proofErr w:type="gramStart"/>
      <w:r w:rsidRPr="004709D6">
        <w:rPr>
          <w:sz w:val="28"/>
          <w:szCs w:val="28"/>
        </w:rPr>
        <w:t>стр</w:t>
      </w:r>
      <w:proofErr w:type="gramEnd"/>
      <w:r w:rsidRPr="004709D6">
        <w:rPr>
          <w:sz w:val="28"/>
          <w:szCs w:val="28"/>
        </w:rPr>
        <w:t xml:space="preserve">ів України від 21.01.98 № 61. </w:t>
      </w:r>
    </w:p>
    <w:p w:rsidR="00A72788" w:rsidRDefault="004804DB" w:rsidP="004709D6">
      <w:pPr>
        <w:ind w:firstLine="709"/>
        <w:jc w:val="both"/>
        <w:rPr>
          <w:sz w:val="28"/>
          <w:szCs w:val="28"/>
          <w:lang w:val="uk-UA"/>
        </w:rPr>
      </w:pPr>
      <w:r w:rsidRPr="00A72788">
        <w:rPr>
          <w:sz w:val="28"/>
          <w:szCs w:val="28"/>
          <w:lang w:val="uk-UA"/>
        </w:rPr>
        <w:t xml:space="preserve">18. Про заходи щодо запровадження ідентифікаційних номерів фізич- них осіб — платників податків та інших обов’язкових платежів: По- станова КМ України від 06.11.97 № 1232. </w:t>
      </w:r>
    </w:p>
    <w:p w:rsidR="00A72788" w:rsidRDefault="004804DB" w:rsidP="004709D6">
      <w:pPr>
        <w:ind w:firstLine="709"/>
        <w:jc w:val="both"/>
        <w:rPr>
          <w:sz w:val="28"/>
          <w:szCs w:val="28"/>
          <w:lang w:val="uk-UA"/>
        </w:rPr>
      </w:pPr>
      <w:r w:rsidRPr="00A72788">
        <w:rPr>
          <w:sz w:val="28"/>
          <w:szCs w:val="28"/>
          <w:lang w:val="uk-UA"/>
        </w:rPr>
        <w:t xml:space="preserve">19. Про порядок складання, розгляду, затвердження й основних вимог щодо виконання кошторисів доходів і витрат бюджетних установ і організацій: Постанова Кабінету Міністрів України від 09.01.2000 № 17. </w:t>
      </w:r>
    </w:p>
    <w:p w:rsidR="00A72788" w:rsidRDefault="004804DB" w:rsidP="004709D6">
      <w:pPr>
        <w:ind w:firstLine="709"/>
        <w:jc w:val="both"/>
        <w:rPr>
          <w:sz w:val="28"/>
          <w:szCs w:val="28"/>
          <w:lang w:val="uk-UA"/>
        </w:rPr>
      </w:pPr>
      <w:r w:rsidRPr="004709D6">
        <w:rPr>
          <w:sz w:val="28"/>
          <w:szCs w:val="28"/>
        </w:rPr>
        <w:t>20. Про передачу об’єктів права державної і комунальної власності: П</w:t>
      </w:r>
      <w:proofErr w:type="gramStart"/>
      <w:r w:rsidRPr="004709D6">
        <w:rPr>
          <w:sz w:val="28"/>
          <w:szCs w:val="28"/>
        </w:rPr>
        <w:t>о-</w:t>
      </w:r>
      <w:proofErr w:type="gramEnd"/>
      <w:r w:rsidRPr="004709D6">
        <w:rPr>
          <w:sz w:val="28"/>
          <w:szCs w:val="28"/>
        </w:rPr>
        <w:t xml:space="preserve"> станова Кабінету Міністрів України від 21.09.98 № 1482. </w:t>
      </w:r>
    </w:p>
    <w:p w:rsidR="00A72788" w:rsidRDefault="004804DB" w:rsidP="004709D6">
      <w:pPr>
        <w:ind w:firstLine="709"/>
        <w:jc w:val="both"/>
        <w:rPr>
          <w:sz w:val="28"/>
          <w:szCs w:val="28"/>
          <w:lang w:val="uk-UA"/>
        </w:rPr>
      </w:pPr>
      <w:r w:rsidRPr="004709D6">
        <w:rPr>
          <w:sz w:val="28"/>
          <w:szCs w:val="28"/>
        </w:rPr>
        <w:lastRenderedPageBreak/>
        <w:t>21. Про затвердження Положення про ведення касових операцій у н</w:t>
      </w:r>
      <w:proofErr w:type="gramStart"/>
      <w:r w:rsidRPr="004709D6">
        <w:rPr>
          <w:sz w:val="28"/>
          <w:szCs w:val="28"/>
        </w:rPr>
        <w:t>а-</w:t>
      </w:r>
      <w:proofErr w:type="gramEnd"/>
      <w:r w:rsidRPr="004709D6">
        <w:rPr>
          <w:sz w:val="28"/>
          <w:szCs w:val="28"/>
        </w:rPr>
        <w:t xml:space="preserve"> ціональній валюті в Україні: Постанова Національного банку Украї- ни від 19.02.01 № 72. </w:t>
      </w:r>
    </w:p>
    <w:p w:rsidR="00A72788" w:rsidRDefault="00A72788" w:rsidP="004709D6">
      <w:pPr>
        <w:ind w:firstLine="709"/>
        <w:jc w:val="both"/>
        <w:rPr>
          <w:sz w:val="28"/>
          <w:szCs w:val="28"/>
          <w:lang w:val="uk-UA"/>
        </w:rPr>
      </w:pPr>
    </w:p>
    <w:p w:rsidR="00A72788" w:rsidRDefault="004804DB" w:rsidP="004709D6">
      <w:pPr>
        <w:ind w:firstLine="709"/>
        <w:jc w:val="both"/>
        <w:rPr>
          <w:sz w:val="28"/>
          <w:szCs w:val="28"/>
          <w:lang w:val="uk-UA"/>
        </w:rPr>
      </w:pPr>
      <w:r w:rsidRPr="00A72788">
        <w:rPr>
          <w:sz w:val="28"/>
          <w:szCs w:val="28"/>
        </w:rPr>
        <w:t xml:space="preserve">23. </w:t>
      </w:r>
      <w:r w:rsidRPr="004709D6">
        <w:rPr>
          <w:sz w:val="28"/>
          <w:szCs w:val="28"/>
        </w:rPr>
        <w:t>Про затвердження документів, які застосовуються в процесі вик</w:t>
      </w:r>
      <w:proofErr w:type="gramStart"/>
      <w:r w:rsidRPr="004709D6">
        <w:rPr>
          <w:sz w:val="28"/>
          <w:szCs w:val="28"/>
        </w:rPr>
        <w:t>о-</w:t>
      </w:r>
      <w:proofErr w:type="gramEnd"/>
      <w:r w:rsidRPr="004709D6">
        <w:rPr>
          <w:sz w:val="28"/>
          <w:szCs w:val="28"/>
        </w:rPr>
        <w:t xml:space="preserve"> нання бюджету: Наказ Міністерства фінансів України від 09.01.2000 № 6. </w:t>
      </w:r>
    </w:p>
    <w:p w:rsidR="00A72788" w:rsidRDefault="004804DB" w:rsidP="004709D6">
      <w:pPr>
        <w:ind w:firstLine="709"/>
        <w:jc w:val="both"/>
        <w:rPr>
          <w:sz w:val="28"/>
          <w:szCs w:val="28"/>
          <w:lang w:val="uk-UA"/>
        </w:rPr>
      </w:pPr>
      <w:r w:rsidRPr="004709D6">
        <w:rPr>
          <w:sz w:val="28"/>
          <w:szCs w:val="28"/>
        </w:rPr>
        <w:t>24. Про затвердження Переліку власних надходжень бюджетних уст</w:t>
      </w:r>
      <w:proofErr w:type="gramStart"/>
      <w:r w:rsidRPr="004709D6">
        <w:rPr>
          <w:sz w:val="28"/>
          <w:szCs w:val="28"/>
        </w:rPr>
        <w:t>а-</w:t>
      </w:r>
      <w:proofErr w:type="gramEnd"/>
      <w:r w:rsidRPr="004709D6">
        <w:rPr>
          <w:sz w:val="28"/>
          <w:szCs w:val="28"/>
        </w:rPr>
        <w:t xml:space="preserve"> нов і організацій: Наказ Міністерства фінансів України від 29.06.2000 № 146.</w:t>
      </w:r>
    </w:p>
    <w:p w:rsidR="00A72788" w:rsidRDefault="004804DB" w:rsidP="004709D6">
      <w:pPr>
        <w:ind w:firstLine="709"/>
        <w:jc w:val="both"/>
        <w:rPr>
          <w:sz w:val="28"/>
          <w:szCs w:val="28"/>
          <w:lang w:val="uk-UA"/>
        </w:rPr>
      </w:pPr>
      <w:r w:rsidRPr="004709D6">
        <w:rPr>
          <w:sz w:val="28"/>
          <w:szCs w:val="28"/>
        </w:rPr>
        <w:t xml:space="preserve"> 25. Про порядок оподатковування власних надходжень бюджетних установ і організацій у 2000–2001 рр.: Наказ ДПАУ від 11.10.01 № 409. </w:t>
      </w:r>
    </w:p>
    <w:p w:rsidR="00A72788" w:rsidRDefault="004804DB" w:rsidP="004709D6">
      <w:pPr>
        <w:ind w:firstLine="709"/>
        <w:jc w:val="both"/>
        <w:rPr>
          <w:sz w:val="28"/>
          <w:szCs w:val="28"/>
          <w:lang w:val="uk-UA"/>
        </w:rPr>
      </w:pPr>
      <w:r w:rsidRPr="004709D6">
        <w:rPr>
          <w:sz w:val="28"/>
          <w:szCs w:val="28"/>
        </w:rPr>
        <w:t xml:space="preserve">26. Про затвердження Порядку списання кредиторської заборгованості бюджетних установ, термін позовної давності якої минув: Наказ Державного казначейства України від 08.05.01 № 73. </w:t>
      </w:r>
    </w:p>
    <w:p w:rsidR="00A72788" w:rsidRDefault="004804DB" w:rsidP="004709D6">
      <w:pPr>
        <w:ind w:firstLine="709"/>
        <w:jc w:val="both"/>
        <w:rPr>
          <w:sz w:val="28"/>
          <w:szCs w:val="28"/>
          <w:lang w:val="uk-UA"/>
        </w:rPr>
      </w:pPr>
      <w:r w:rsidRPr="004709D6">
        <w:rPr>
          <w:sz w:val="28"/>
          <w:szCs w:val="28"/>
        </w:rPr>
        <w:t xml:space="preserve">27. Про затвердження Інструкції про порядок відображення в </w:t>
      </w:r>
      <w:proofErr w:type="gramStart"/>
      <w:r w:rsidRPr="004709D6">
        <w:rPr>
          <w:sz w:val="28"/>
          <w:szCs w:val="28"/>
        </w:rPr>
        <w:t>обл</w:t>
      </w:r>
      <w:proofErr w:type="gramEnd"/>
      <w:r w:rsidRPr="004709D6">
        <w:rPr>
          <w:sz w:val="28"/>
          <w:szCs w:val="28"/>
        </w:rPr>
        <w:t>іку бюджетних установ операцій по централізованому постачанню ма- теріальних цінностей: Наказ Державного казначейства України від 10.08.01 № 141.</w:t>
      </w:r>
    </w:p>
    <w:p w:rsidR="00A72788" w:rsidRDefault="004804DB" w:rsidP="004709D6">
      <w:pPr>
        <w:ind w:firstLine="709"/>
        <w:jc w:val="both"/>
        <w:rPr>
          <w:sz w:val="28"/>
          <w:szCs w:val="28"/>
          <w:lang w:val="uk-UA"/>
        </w:rPr>
      </w:pPr>
      <w:r w:rsidRPr="004709D6">
        <w:rPr>
          <w:sz w:val="28"/>
          <w:szCs w:val="28"/>
        </w:rPr>
        <w:t xml:space="preserve"> 28. Про затвердження Порядку касового виконання державного б</w:t>
      </w:r>
      <w:proofErr w:type="gramStart"/>
      <w:r w:rsidRPr="004709D6">
        <w:rPr>
          <w:sz w:val="28"/>
          <w:szCs w:val="28"/>
        </w:rPr>
        <w:t>ю-</w:t>
      </w:r>
      <w:proofErr w:type="gramEnd"/>
      <w:r w:rsidRPr="004709D6">
        <w:rPr>
          <w:sz w:val="28"/>
          <w:szCs w:val="28"/>
        </w:rPr>
        <w:t xml:space="preserve"> джету по витратах: Наказ Державного казначейства України від 22.01.01 № 3. </w:t>
      </w:r>
    </w:p>
    <w:p w:rsidR="00A72788" w:rsidRDefault="004804DB" w:rsidP="004709D6">
      <w:pPr>
        <w:ind w:firstLine="709"/>
        <w:jc w:val="both"/>
        <w:rPr>
          <w:sz w:val="28"/>
          <w:szCs w:val="28"/>
          <w:lang w:val="uk-UA"/>
        </w:rPr>
      </w:pPr>
      <w:r w:rsidRPr="004709D6">
        <w:rPr>
          <w:sz w:val="28"/>
          <w:szCs w:val="28"/>
        </w:rPr>
        <w:t>29. Про затвердження Порядку виконання державного бюджету по в</w:t>
      </w:r>
      <w:proofErr w:type="gramStart"/>
      <w:r w:rsidRPr="004709D6">
        <w:rPr>
          <w:sz w:val="28"/>
          <w:szCs w:val="28"/>
        </w:rPr>
        <w:t>и-</w:t>
      </w:r>
      <w:proofErr w:type="gramEnd"/>
      <w:r w:rsidRPr="004709D6">
        <w:rPr>
          <w:sz w:val="28"/>
          <w:szCs w:val="28"/>
        </w:rPr>
        <w:t xml:space="preserve"> тратах за умови функціонування внутрішньої платіжної системи: Наказ Державного казначейства України від 10.08.01 № 140. </w:t>
      </w:r>
    </w:p>
    <w:p w:rsidR="00A72788" w:rsidRDefault="004804DB" w:rsidP="004709D6">
      <w:pPr>
        <w:ind w:firstLine="709"/>
        <w:jc w:val="both"/>
        <w:rPr>
          <w:sz w:val="28"/>
          <w:szCs w:val="28"/>
          <w:lang w:val="uk-UA"/>
        </w:rPr>
      </w:pPr>
      <w:r w:rsidRPr="004709D6">
        <w:rPr>
          <w:sz w:val="28"/>
          <w:szCs w:val="28"/>
        </w:rPr>
        <w:t xml:space="preserve">30. Про затвердження Порядку </w:t>
      </w:r>
      <w:proofErr w:type="gramStart"/>
      <w:r w:rsidRPr="004709D6">
        <w:rPr>
          <w:sz w:val="28"/>
          <w:szCs w:val="28"/>
        </w:rPr>
        <w:t>обл</w:t>
      </w:r>
      <w:proofErr w:type="gramEnd"/>
      <w:r w:rsidRPr="004709D6">
        <w:rPr>
          <w:sz w:val="28"/>
          <w:szCs w:val="28"/>
        </w:rPr>
        <w:t>іку зобов’язань розпорядників за- собів бюджету в органах Державного казначейства: Наказ Держа</w:t>
      </w:r>
      <w:proofErr w:type="gramStart"/>
      <w:r w:rsidRPr="004709D6">
        <w:rPr>
          <w:sz w:val="28"/>
          <w:szCs w:val="28"/>
        </w:rPr>
        <w:t>в-</w:t>
      </w:r>
      <w:proofErr w:type="gramEnd"/>
      <w:r w:rsidRPr="004709D6">
        <w:rPr>
          <w:sz w:val="28"/>
          <w:szCs w:val="28"/>
        </w:rPr>
        <w:t xml:space="preserve"> ного казначейства України від 19.10.2000 № 103. </w:t>
      </w:r>
    </w:p>
    <w:p w:rsidR="00A72788" w:rsidRDefault="004804DB" w:rsidP="004709D6">
      <w:pPr>
        <w:ind w:firstLine="709"/>
        <w:jc w:val="both"/>
        <w:rPr>
          <w:sz w:val="28"/>
          <w:szCs w:val="28"/>
          <w:lang w:val="uk-UA"/>
        </w:rPr>
      </w:pPr>
      <w:r w:rsidRPr="004709D6">
        <w:rPr>
          <w:sz w:val="28"/>
          <w:szCs w:val="28"/>
        </w:rPr>
        <w:t xml:space="preserve">31. Про затвердження Інструкції з </w:t>
      </w:r>
      <w:proofErr w:type="gramStart"/>
      <w:r w:rsidRPr="004709D6">
        <w:rPr>
          <w:sz w:val="28"/>
          <w:szCs w:val="28"/>
        </w:rPr>
        <w:t>обл</w:t>
      </w:r>
      <w:proofErr w:type="gramEnd"/>
      <w:r w:rsidRPr="004709D6">
        <w:rPr>
          <w:sz w:val="28"/>
          <w:szCs w:val="28"/>
        </w:rPr>
        <w:t>іку основних засобів і інших не- оборотних активів бюджетних установ: Наказ Державного казн</w:t>
      </w:r>
      <w:proofErr w:type="gramStart"/>
      <w:r w:rsidRPr="004709D6">
        <w:rPr>
          <w:sz w:val="28"/>
          <w:szCs w:val="28"/>
        </w:rPr>
        <w:t>а-</w:t>
      </w:r>
      <w:proofErr w:type="gramEnd"/>
      <w:r w:rsidRPr="004709D6">
        <w:rPr>
          <w:sz w:val="28"/>
          <w:szCs w:val="28"/>
        </w:rPr>
        <w:t xml:space="preserve"> чейства України від 17.07.2000 № 64. </w:t>
      </w:r>
    </w:p>
    <w:p w:rsidR="00A72788" w:rsidRDefault="004804DB" w:rsidP="004709D6">
      <w:pPr>
        <w:ind w:firstLine="709"/>
        <w:jc w:val="both"/>
        <w:rPr>
          <w:sz w:val="28"/>
          <w:szCs w:val="28"/>
          <w:lang w:val="uk-UA"/>
        </w:rPr>
      </w:pPr>
      <w:r w:rsidRPr="004709D6">
        <w:rPr>
          <w:sz w:val="28"/>
          <w:szCs w:val="28"/>
        </w:rPr>
        <w:t>32. Про затвердження Типової інструкції про порядок списання мат</w:t>
      </w:r>
      <w:proofErr w:type="gramStart"/>
      <w:r w:rsidRPr="004709D6">
        <w:rPr>
          <w:sz w:val="28"/>
          <w:szCs w:val="28"/>
        </w:rPr>
        <w:t>е-</w:t>
      </w:r>
      <w:proofErr w:type="gramEnd"/>
      <w:r w:rsidRPr="004709D6">
        <w:rPr>
          <w:sz w:val="28"/>
          <w:szCs w:val="28"/>
        </w:rPr>
        <w:t xml:space="preserve"> ріальних цінностей з балансу бюджетних установ: Наказ Державн</w:t>
      </w:r>
      <w:proofErr w:type="gramStart"/>
      <w:r w:rsidRPr="004709D6">
        <w:rPr>
          <w:sz w:val="28"/>
          <w:szCs w:val="28"/>
        </w:rPr>
        <w:t>о-</w:t>
      </w:r>
      <w:proofErr w:type="gramEnd"/>
      <w:r w:rsidRPr="004709D6">
        <w:rPr>
          <w:sz w:val="28"/>
          <w:szCs w:val="28"/>
        </w:rPr>
        <w:t xml:space="preserve"> го казначейства України від 10.08.01 № 142/181. </w:t>
      </w:r>
    </w:p>
    <w:p w:rsidR="00A72788" w:rsidRDefault="004804DB" w:rsidP="004709D6">
      <w:pPr>
        <w:ind w:firstLine="709"/>
        <w:jc w:val="both"/>
        <w:rPr>
          <w:sz w:val="28"/>
          <w:szCs w:val="28"/>
          <w:lang w:val="uk-UA"/>
        </w:rPr>
      </w:pPr>
      <w:r w:rsidRPr="004709D6">
        <w:rPr>
          <w:sz w:val="28"/>
          <w:szCs w:val="28"/>
        </w:rPr>
        <w:t xml:space="preserve">33. Про затвердження форм карток і книг аналітичного </w:t>
      </w:r>
      <w:proofErr w:type="gramStart"/>
      <w:r w:rsidRPr="004709D6">
        <w:rPr>
          <w:sz w:val="28"/>
          <w:szCs w:val="28"/>
        </w:rPr>
        <w:t>обл</w:t>
      </w:r>
      <w:proofErr w:type="gramEnd"/>
      <w:r w:rsidRPr="004709D6">
        <w:rPr>
          <w:sz w:val="28"/>
          <w:szCs w:val="28"/>
        </w:rPr>
        <w:t>іку бюдже- тних установ і порядку їхнього складання: Наказ Державного казн</w:t>
      </w:r>
      <w:proofErr w:type="gramStart"/>
      <w:r w:rsidRPr="004709D6">
        <w:rPr>
          <w:sz w:val="28"/>
          <w:szCs w:val="28"/>
        </w:rPr>
        <w:t>а-</w:t>
      </w:r>
      <w:proofErr w:type="gramEnd"/>
      <w:r w:rsidRPr="004709D6">
        <w:rPr>
          <w:sz w:val="28"/>
          <w:szCs w:val="28"/>
        </w:rPr>
        <w:t xml:space="preserve"> чейства України від 06.10.2000 № 100. </w:t>
      </w:r>
    </w:p>
    <w:p w:rsidR="00A72788" w:rsidRDefault="004804DB" w:rsidP="004709D6">
      <w:pPr>
        <w:ind w:firstLine="709"/>
        <w:jc w:val="both"/>
        <w:rPr>
          <w:sz w:val="28"/>
          <w:szCs w:val="28"/>
          <w:lang w:val="uk-UA"/>
        </w:rPr>
      </w:pPr>
      <w:r w:rsidRPr="004709D6">
        <w:rPr>
          <w:sz w:val="28"/>
          <w:szCs w:val="28"/>
        </w:rPr>
        <w:t>34. Про затвердження Інструкції про кореспонденцію субрахунків бу</w:t>
      </w:r>
      <w:proofErr w:type="gramStart"/>
      <w:r w:rsidRPr="004709D6">
        <w:rPr>
          <w:sz w:val="28"/>
          <w:szCs w:val="28"/>
        </w:rPr>
        <w:t>х-</w:t>
      </w:r>
      <w:proofErr w:type="gramEnd"/>
      <w:r w:rsidRPr="004709D6">
        <w:rPr>
          <w:sz w:val="28"/>
          <w:szCs w:val="28"/>
        </w:rPr>
        <w:t xml:space="preserve"> галтерського обліку для відображення основних господарських опе- рацій бюджетних установ: Наказ Державного казначейства України від 10.07.2000 № 61. </w:t>
      </w:r>
      <w:r w:rsidRPr="004709D6">
        <w:rPr>
          <w:sz w:val="28"/>
          <w:szCs w:val="28"/>
          <w:lang w:val="en-US"/>
        </w:rPr>
        <w:t xml:space="preserve">PDF created with FinePrint pdfFactory Pro trial version http://www.fineprint.com 18 </w:t>
      </w:r>
    </w:p>
    <w:p w:rsidR="00A72788" w:rsidRDefault="004804DB" w:rsidP="004709D6">
      <w:pPr>
        <w:ind w:firstLine="709"/>
        <w:jc w:val="both"/>
        <w:rPr>
          <w:sz w:val="28"/>
          <w:szCs w:val="28"/>
          <w:lang w:val="uk-UA"/>
        </w:rPr>
      </w:pPr>
      <w:r w:rsidRPr="004709D6">
        <w:rPr>
          <w:sz w:val="28"/>
          <w:szCs w:val="28"/>
          <w:lang w:val="en-US"/>
        </w:rPr>
        <w:t xml:space="preserve">. </w:t>
      </w:r>
      <w:r w:rsidRPr="004709D6">
        <w:rPr>
          <w:sz w:val="28"/>
          <w:szCs w:val="28"/>
        </w:rPr>
        <w:t>Про</w:t>
      </w:r>
      <w:r w:rsidRPr="004709D6">
        <w:rPr>
          <w:sz w:val="28"/>
          <w:szCs w:val="28"/>
          <w:lang w:val="en-US"/>
        </w:rPr>
        <w:t xml:space="preserve"> </w:t>
      </w:r>
      <w:r w:rsidRPr="004709D6">
        <w:rPr>
          <w:sz w:val="28"/>
          <w:szCs w:val="28"/>
        </w:rPr>
        <w:t>затвердження</w:t>
      </w:r>
      <w:r w:rsidRPr="004709D6">
        <w:rPr>
          <w:sz w:val="28"/>
          <w:szCs w:val="28"/>
          <w:lang w:val="en-US"/>
        </w:rPr>
        <w:t xml:space="preserve"> </w:t>
      </w:r>
      <w:r w:rsidRPr="004709D6">
        <w:rPr>
          <w:sz w:val="28"/>
          <w:szCs w:val="28"/>
        </w:rPr>
        <w:t>Плану</w:t>
      </w:r>
      <w:r w:rsidRPr="004709D6">
        <w:rPr>
          <w:sz w:val="28"/>
          <w:szCs w:val="28"/>
          <w:lang w:val="en-US"/>
        </w:rPr>
        <w:t xml:space="preserve"> </w:t>
      </w:r>
      <w:r w:rsidRPr="004709D6">
        <w:rPr>
          <w:sz w:val="28"/>
          <w:szCs w:val="28"/>
        </w:rPr>
        <w:t>рахунків</w:t>
      </w:r>
      <w:r w:rsidRPr="004709D6">
        <w:rPr>
          <w:sz w:val="28"/>
          <w:szCs w:val="28"/>
          <w:lang w:val="en-US"/>
        </w:rPr>
        <w:t xml:space="preserve"> </w:t>
      </w:r>
      <w:r w:rsidRPr="004709D6">
        <w:rPr>
          <w:sz w:val="28"/>
          <w:szCs w:val="28"/>
        </w:rPr>
        <w:t>бухгалтерського</w:t>
      </w:r>
      <w:r w:rsidRPr="004709D6">
        <w:rPr>
          <w:sz w:val="28"/>
          <w:szCs w:val="28"/>
          <w:lang w:val="en-US"/>
        </w:rPr>
        <w:t xml:space="preserve"> </w:t>
      </w:r>
      <w:proofErr w:type="gramStart"/>
      <w:r w:rsidRPr="004709D6">
        <w:rPr>
          <w:sz w:val="28"/>
          <w:szCs w:val="28"/>
        </w:rPr>
        <w:t>обл</w:t>
      </w:r>
      <w:proofErr w:type="gramEnd"/>
      <w:r w:rsidRPr="004709D6">
        <w:rPr>
          <w:sz w:val="28"/>
          <w:szCs w:val="28"/>
        </w:rPr>
        <w:t>іку</w:t>
      </w:r>
      <w:r w:rsidRPr="004709D6">
        <w:rPr>
          <w:sz w:val="28"/>
          <w:szCs w:val="28"/>
          <w:lang w:val="en-US"/>
        </w:rPr>
        <w:t xml:space="preserve"> </w:t>
      </w:r>
      <w:r w:rsidRPr="004709D6">
        <w:rPr>
          <w:sz w:val="28"/>
          <w:szCs w:val="28"/>
        </w:rPr>
        <w:t>бюдже</w:t>
      </w:r>
      <w:r w:rsidRPr="004709D6">
        <w:rPr>
          <w:sz w:val="28"/>
          <w:szCs w:val="28"/>
          <w:lang w:val="en-US"/>
        </w:rPr>
        <w:t xml:space="preserve">- </w:t>
      </w:r>
      <w:r w:rsidRPr="004709D6">
        <w:rPr>
          <w:sz w:val="28"/>
          <w:szCs w:val="28"/>
        </w:rPr>
        <w:t>тних</w:t>
      </w:r>
      <w:r w:rsidRPr="004709D6">
        <w:rPr>
          <w:sz w:val="28"/>
          <w:szCs w:val="28"/>
          <w:lang w:val="en-US"/>
        </w:rPr>
        <w:t xml:space="preserve"> </w:t>
      </w:r>
      <w:r w:rsidRPr="004709D6">
        <w:rPr>
          <w:sz w:val="28"/>
          <w:szCs w:val="28"/>
        </w:rPr>
        <w:t>установ</w:t>
      </w:r>
      <w:r w:rsidRPr="004709D6">
        <w:rPr>
          <w:sz w:val="28"/>
          <w:szCs w:val="28"/>
          <w:lang w:val="en-US"/>
        </w:rPr>
        <w:t xml:space="preserve"> </w:t>
      </w:r>
      <w:r w:rsidRPr="004709D6">
        <w:rPr>
          <w:sz w:val="28"/>
          <w:szCs w:val="28"/>
        </w:rPr>
        <w:t>і</w:t>
      </w:r>
      <w:r w:rsidRPr="004709D6">
        <w:rPr>
          <w:sz w:val="28"/>
          <w:szCs w:val="28"/>
          <w:lang w:val="en-US"/>
        </w:rPr>
        <w:t xml:space="preserve"> </w:t>
      </w:r>
      <w:r w:rsidRPr="004709D6">
        <w:rPr>
          <w:sz w:val="28"/>
          <w:szCs w:val="28"/>
        </w:rPr>
        <w:t>Порядку</w:t>
      </w:r>
      <w:r w:rsidRPr="004709D6">
        <w:rPr>
          <w:sz w:val="28"/>
          <w:szCs w:val="28"/>
          <w:lang w:val="en-US"/>
        </w:rPr>
        <w:t xml:space="preserve"> </w:t>
      </w:r>
      <w:r w:rsidRPr="004709D6">
        <w:rPr>
          <w:sz w:val="28"/>
          <w:szCs w:val="28"/>
        </w:rPr>
        <w:t>застосування</w:t>
      </w:r>
      <w:r w:rsidRPr="004709D6">
        <w:rPr>
          <w:sz w:val="28"/>
          <w:szCs w:val="28"/>
          <w:lang w:val="en-US"/>
        </w:rPr>
        <w:t xml:space="preserve"> </w:t>
      </w:r>
      <w:r w:rsidRPr="004709D6">
        <w:rPr>
          <w:sz w:val="28"/>
          <w:szCs w:val="28"/>
        </w:rPr>
        <w:t>Плану</w:t>
      </w:r>
      <w:r w:rsidRPr="004709D6">
        <w:rPr>
          <w:sz w:val="28"/>
          <w:szCs w:val="28"/>
          <w:lang w:val="en-US"/>
        </w:rPr>
        <w:t xml:space="preserve"> </w:t>
      </w:r>
      <w:r w:rsidRPr="004709D6">
        <w:rPr>
          <w:sz w:val="28"/>
          <w:szCs w:val="28"/>
        </w:rPr>
        <w:t>рахунків</w:t>
      </w:r>
      <w:r w:rsidRPr="004709D6">
        <w:rPr>
          <w:sz w:val="28"/>
          <w:szCs w:val="28"/>
          <w:lang w:val="en-US"/>
        </w:rPr>
        <w:t xml:space="preserve"> </w:t>
      </w:r>
      <w:r w:rsidRPr="004709D6">
        <w:rPr>
          <w:sz w:val="28"/>
          <w:szCs w:val="28"/>
        </w:rPr>
        <w:t>бухгалтерсь</w:t>
      </w:r>
      <w:r w:rsidRPr="004709D6">
        <w:rPr>
          <w:sz w:val="28"/>
          <w:szCs w:val="28"/>
          <w:lang w:val="en-US"/>
        </w:rPr>
        <w:t xml:space="preserve">- </w:t>
      </w:r>
      <w:r w:rsidRPr="004709D6">
        <w:rPr>
          <w:sz w:val="28"/>
          <w:szCs w:val="28"/>
        </w:rPr>
        <w:t>кого</w:t>
      </w:r>
      <w:r w:rsidRPr="004709D6">
        <w:rPr>
          <w:sz w:val="28"/>
          <w:szCs w:val="28"/>
          <w:lang w:val="en-US"/>
        </w:rPr>
        <w:t xml:space="preserve"> </w:t>
      </w:r>
      <w:r w:rsidRPr="004709D6">
        <w:rPr>
          <w:sz w:val="28"/>
          <w:szCs w:val="28"/>
        </w:rPr>
        <w:t>обліку</w:t>
      </w:r>
      <w:r w:rsidRPr="004709D6">
        <w:rPr>
          <w:sz w:val="28"/>
          <w:szCs w:val="28"/>
          <w:lang w:val="en-US"/>
        </w:rPr>
        <w:t xml:space="preserve"> </w:t>
      </w:r>
      <w:r w:rsidRPr="004709D6">
        <w:rPr>
          <w:sz w:val="28"/>
          <w:szCs w:val="28"/>
        </w:rPr>
        <w:t>бюджетних</w:t>
      </w:r>
      <w:r w:rsidRPr="004709D6">
        <w:rPr>
          <w:sz w:val="28"/>
          <w:szCs w:val="28"/>
          <w:lang w:val="en-US"/>
        </w:rPr>
        <w:t xml:space="preserve"> </w:t>
      </w:r>
      <w:r w:rsidRPr="004709D6">
        <w:rPr>
          <w:sz w:val="28"/>
          <w:szCs w:val="28"/>
        </w:rPr>
        <w:t>установ</w:t>
      </w:r>
      <w:r w:rsidRPr="004709D6">
        <w:rPr>
          <w:sz w:val="28"/>
          <w:szCs w:val="28"/>
          <w:lang w:val="en-US"/>
        </w:rPr>
        <w:t xml:space="preserve">: </w:t>
      </w:r>
      <w:r w:rsidRPr="004709D6">
        <w:rPr>
          <w:sz w:val="28"/>
          <w:szCs w:val="28"/>
        </w:rPr>
        <w:t>Наказ</w:t>
      </w:r>
      <w:r w:rsidRPr="004709D6">
        <w:rPr>
          <w:sz w:val="28"/>
          <w:szCs w:val="28"/>
          <w:lang w:val="en-US"/>
        </w:rPr>
        <w:t xml:space="preserve"> </w:t>
      </w:r>
      <w:r w:rsidRPr="004709D6">
        <w:rPr>
          <w:sz w:val="28"/>
          <w:szCs w:val="28"/>
        </w:rPr>
        <w:t>Головного</w:t>
      </w:r>
      <w:r w:rsidRPr="004709D6">
        <w:rPr>
          <w:sz w:val="28"/>
          <w:szCs w:val="28"/>
          <w:lang w:val="en-US"/>
        </w:rPr>
        <w:t xml:space="preserve"> </w:t>
      </w:r>
      <w:r w:rsidRPr="004709D6">
        <w:rPr>
          <w:sz w:val="28"/>
          <w:szCs w:val="28"/>
        </w:rPr>
        <w:t>управління</w:t>
      </w:r>
      <w:r w:rsidRPr="004709D6">
        <w:rPr>
          <w:sz w:val="28"/>
          <w:szCs w:val="28"/>
          <w:lang w:val="en-US"/>
        </w:rPr>
        <w:t xml:space="preserve"> </w:t>
      </w:r>
      <w:r w:rsidRPr="004709D6">
        <w:rPr>
          <w:sz w:val="28"/>
          <w:szCs w:val="28"/>
        </w:rPr>
        <w:t>Де</w:t>
      </w:r>
      <w:proofErr w:type="gramStart"/>
      <w:r w:rsidRPr="004709D6">
        <w:rPr>
          <w:sz w:val="28"/>
          <w:szCs w:val="28"/>
        </w:rPr>
        <w:t>р</w:t>
      </w:r>
      <w:r w:rsidRPr="004709D6">
        <w:rPr>
          <w:sz w:val="28"/>
          <w:szCs w:val="28"/>
          <w:lang w:val="en-US"/>
        </w:rPr>
        <w:t>-</w:t>
      </w:r>
      <w:proofErr w:type="gramEnd"/>
      <w:r w:rsidRPr="004709D6">
        <w:rPr>
          <w:sz w:val="28"/>
          <w:szCs w:val="28"/>
          <w:lang w:val="en-US"/>
        </w:rPr>
        <w:t xml:space="preserve"> </w:t>
      </w:r>
      <w:r w:rsidRPr="004709D6">
        <w:rPr>
          <w:sz w:val="28"/>
          <w:szCs w:val="28"/>
        </w:rPr>
        <w:t>жавного</w:t>
      </w:r>
      <w:r w:rsidRPr="004709D6">
        <w:rPr>
          <w:sz w:val="28"/>
          <w:szCs w:val="28"/>
          <w:lang w:val="en-US"/>
        </w:rPr>
        <w:t xml:space="preserve"> </w:t>
      </w:r>
      <w:r w:rsidRPr="004709D6">
        <w:rPr>
          <w:sz w:val="28"/>
          <w:szCs w:val="28"/>
        </w:rPr>
        <w:t>казначейства</w:t>
      </w:r>
      <w:r w:rsidRPr="004709D6">
        <w:rPr>
          <w:sz w:val="28"/>
          <w:szCs w:val="28"/>
          <w:lang w:val="en-US"/>
        </w:rPr>
        <w:t xml:space="preserve"> </w:t>
      </w:r>
      <w:r w:rsidRPr="004709D6">
        <w:rPr>
          <w:sz w:val="28"/>
          <w:szCs w:val="28"/>
        </w:rPr>
        <w:t>України</w:t>
      </w:r>
      <w:r w:rsidRPr="004709D6">
        <w:rPr>
          <w:sz w:val="28"/>
          <w:szCs w:val="28"/>
          <w:lang w:val="en-US"/>
        </w:rPr>
        <w:t xml:space="preserve">, </w:t>
      </w:r>
      <w:r w:rsidRPr="004709D6">
        <w:rPr>
          <w:sz w:val="28"/>
          <w:szCs w:val="28"/>
        </w:rPr>
        <w:t>Міністерства</w:t>
      </w:r>
      <w:r w:rsidRPr="004709D6">
        <w:rPr>
          <w:sz w:val="28"/>
          <w:szCs w:val="28"/>
          <w:lang w:val="en-US"/>
        </w:rPr>
        <w:t xml:space="preserve"> </w:t>
      </w:r>
      <w:r w:rsidRPr="004709D6">
        <w:rPr>
          <w:sz w:val="28"/>
          <w:szCs w:val="28"/>
        </w:rPr>
        <w:t>фінансів</w:t>
      </w:r>
      <w:r w:rsidRPr="004709D6">
        <w:rPr>
          <w:sz w:val="28"/>
          <w:szCs w:val="28"/>
          <w:lang w:val="en-US"/>
        </w:rPr>
        <w:t xml:space="preserve"> </w:t>
      </w:r>
      <w:r w:rsidRPr="004709D6">
        <w:rPr>
          <w:sz w:val="28"/>
          <w:szCs w:val="28"/>
        </w:rPr>
        <w:t>України</w:t>
      </w:r>
      <w:r w:rsidRPr="004709D6">
        <w:rPr>
          <w:sz w:val="28"/>
          <w:szCs w:val="28"/>
          <w:lang w:val="en-US"/>
        </w:rPr>
        <w:t xml:space="preserve"> </w:t>
      </w:r>
      <w:r w:rsidRPr="004709D6">
        <w:rPr>
          <w:sz w:val="28"/>
          <w:szCs w:val="28"/>
        </w:rPr>
        <w:t>від</w:t>
      </w:r>
      <w:r w:rsidRPr="004709D6">
        <w:rPr>
          <w:sz w:val="28"/>
          <w:szCs w:val="28"/>
          <w:lang w:val="en-US"/>
        </w:rPr>
        <w:t xml:space="preserve"> 10.12.99 № 114. </w:t>
      </w:r>
    </w:p>
    <w:p w:rsidR="00A72788" w:rsidRDefault="004804DB" w:rsidP="004709D6">
      <w:pPr>
        <w:ind w:firstLine="709"/>
        <w:jc w:val="both"/>
        <w:rPr>
          <w:sz w:val="28"/>
          <w:szCs w:val="28"/>
          <w:lang w:val="uk-UA"/>
        </w:rPr>
      </w:pPr>
      <w:r w:rsidRPr="004709D6">
        <w:rPr>
          <w:sz w:val="28"/>
          <w:szCs w:val="28"/>
        </w:rPr>
        <w:lastRenderedPageBreak/>
        <w:t xml:space="preserve">36. Про затвердження </w:t>
      </w:r>
      <w:proofErr w:type="gramStart"/>
      <w:r w:rsidRPr="004709D6">
        <w:rPr>
          <w:sz w:val="28"/>
          <w:szCs w:val="28"/>
        </w:rPr>
        <w:t>Положення</w:t>
      </w:r>
      <w:proofErr w:type="gramEnd"/>
      <w:r w:rsidRPr="004709D6">
        <w:rPr>
          <w:sz w:val="28"/>
          <w:szCs w:val="28"/>
        </w:rPr>
        <w:t xml:space="preserve"> про порядок відчуження основних засобів, що є державною власністю: Наказ Фонду </w:t>
      </w:r>
      <w:proofErr w:type="gramStart"/>
      <w:r w:rsidRPr="004709D6">
        <w:rPr>
          <w:sz w:val="28"/>
          <w:szCs w:val="28"/>
        </w:rPr>
        <w:t>державного</w:t>
      </w:r>
      <w:proofErr w:type="gramEnd"/>
      <w:r w:rsidRPr="004709D6">
        <w:rPr>
          <w:sz w:val="28"/>
          <w:szCs w:val="28"/>
        </w:rPr>
        <w:t xml:space="preserve"> майна України від 30.07.99 № 1477. </w:t>
      </w:r>
    </w:p>
    <w:p w:rsidR="00A72788" w:rsidRDefault="004804DB" w:rsidP="004709D6">
      <w:pPr>
        <w:ind w:firstLine="709"/>
        <w:jc w:val="both"/>
        <w:rPr>
          <w:sz w:val="28"/>
          <w:szCs w:val="28"/>
          <w:lang w:val="uk-UA"/>
        </w:rPr>
      </w:pPr>
      <w:r w:rsidRPr="004709D6">
        <w:rPr>
          <w:sz w:val="28"/>
          <w:szCs w:val="28"/>
        </w:rPr>
        <w:t xml:space="preserve">37. Положення про Державне казначейство України: Затв. постановою КМУ від 31.07.95 № 590. </w:t>
      </w:r>
    </w:p>
    <w:p w:rsidR="00A72788" w:rsidRDefault="004804DB" w:rsidP="004709D6">
      <w:pPr>
        <w:ind w:firstLine="709"/>
        <w:jc w:val="both"/>
        <w:rPr>
          <w:sz w:val="28"/>
          <w:szCs w:val="28"/>
          <w:lang w:val="uk-UA"/>
        </w:rPr>
      </w:pPr>
      <w:r w:rsidRPr="004709D6">
        <w:rPr>
          <w:sz w:val="28"/>
          <w:szCs w:val="28"/>
        </w:rPr>
        <w:t xml:space="preserve">38. Про складання форм № 7м “Звіт про заборгованість бюджетних установ” і № 8м “Звіт </w:t>
      </w:r>
      <w:proofErr w:type="gramStart"/>
      <w:r w:rsidRPr="004709D6">
        <w:rPr>
          <w:sz w:val="28"/>
          <w:szCs w:val="28"/>
        </w:rPr>
        <w:t>про</w:t>
      </w:r>
      <w:proofErr w:type="gramEnd"/>
      <w:r w:rsidRPr="004709D6">
        <w:rPr>
          <w:sz w:val="28"/>
          <w:szCs w:val="28"/>
        </w:rPr>
        <w:t xml:space="preserve"> зобов’язання бюджетних установ”: Роз’яснення Державного казначейства України від 21.03.01 № 07- 06/394-2161. </w:t>
      </w:r>
    </w:p>
    <w:p w:rsidR="00A72788" w:rsidRPr="00A72788" w:rsidRDefault="004804DB" w:rsidP="004709D6">
      <w:pPr>
        <w:ind w:firstLine="709"/>
        <w:jc w:val="both"/>
        <w:rPr>
          <w:sz w:val="28"/>
          <w:szCs w:val="28"/>
          <w:lang w:val="uk-UA"/>
        </w:rPr>
      </w:pPr>
      <w:r w:rsidRPr="004709D6">
        <w:rPr>
          <w:sz w:val="28"/>
          <w:szCs w:val="28"/>
        </w:rPr>
        <w:t>39. Інструкція про відкриття реєстраційних рахунків органами Держа</w:t>
      </w:r>
      <w:proofErr w:type="gramStart"/>
      <w:r w:rsidRPr="004709D6">
        <w:rPr>
          <w:sz w:val="28"/>
          <w:szCs w:val="28"/>
        </w:rPr>
        <w:t>в-</w:t>
      </w:r>
      <w:proofErr w:type="gramEnd"/>
      <w:r w:rsidRPr="004709D6">
        <w:rPr>
          <w:sz w:val="28"/>
          <w:szCs w:val="28"/>
        </w:rPr>
        <w:t xml:space="preserve"> ного казначейства України: Затв. наказом Головного управління Державного казначейства України від 09.04.97 № </w:t>
      </w:r>
      <w:r w:rsidR="00A72788">
        <w:rPr>
          <w:sz w:val="28"/>
          <w:szCs w:val="28"/>
          <w:lang w:val="uk-UA"/>
        </w:rPr>
        <w:t>32</w:t>
      </w:r>
    </w:p>
    <w:p w:rsidR="00A72788" w:rsidRDefault="004804DB" w:rsidP="004709D6">
      <w:pPr>
        <w:ind w:firstLine="709"/>
        <w:jc w:val="both"/>
        <w:rPr>
          <w:sz w:val="28"/>
          <w:szCs w:val="28"/>
          <w:lang w:val="uk-UA"/>
        </w:rPr>
      </w:pPr>
      <w:r w:rsidRPr="004709D6">
        <w:rPr>
          <w:sz w:val="28"/>
          <w:szCs w:val="28"/>
        </w:rPr>
        <w:t xml:space="preserve">40. Інструкція про порядок використання й </w:t>
      </w:r>
      <w:proofErr w:type="gramStart"/>
      <w:r w:rsidRPr="004709D6">
        <w:rPr>
          <w:sz w:val="28"/>
          <w:szCs w:val="28"/>
        </w:rPr>
        <w:t>обл</w:t>
      </w:r>
      <w:proofErr w:type="gramEnd"/>
      <w:r w:rsidRPr="004709D6">
        <w:rPr>
          <w:sz w:val="28"/>
          <w:szCs w:val="28"/>
        </w:rPr>
        <w:t>іку позабюджетних за- собів бюджетних установ і звітності по них: Затв. наказом Головн</w:t>
      </w:r>
      <w:proofErr w:type="gramStart"/>
      <w:r w:rsidRPr="004709D6">
        <w:rPr>
          <w:sz w:val="28"/>
          <w:szCs w:val="28"/>
        </w:rPr>
        <w:t>о-</w:t>
      </w:r>
      <w:proofErr w:type="gramEnd"/>
      <w:r w:rsidRPr="004709D6">
        <w:rPr>
          <w:sz w:val="28"/>
          <w:szCs w:val="28"/>
        </w:rPr>
        <w:t xml:space="preserve"> го управління Державного казначейства України від 11.08.98 № 63.</w:t>
      </w:r>
    </w:p>
    <w:p w:rsidR="00A72788" w:rsidRDefault="004804DB" w:rsidP="004709D6">
      <w:pPr>
        <w:ind w:firstLine="709"/>
        <w:jc w:val="both"/>
        <w:rPr>
          <w:sz w:val="28"/>
          <w:szCs w:val="28"/>
          <w:lang w:val="uk-UA"/>
        </w:rPr>
      </w:pPr>
      <w:r w:rsidRPr="004709D6">
        <w:rPr>
          <w:sz w:val="28"/>
          <w:szCs w:val="28"/>
        </w:rPr>
        <w:t xml:space="preserve"> 41. Порядок бухгалтерського </w:t>
      </w:r>
      <w:proofErr w:type="gramStart"/>
      <w:r w:rsidRPr="004709D6">
        <w:rPr>
          <w:sz w:val="28"/>
          <w:szCs w:val="28"/>
        </w:rPr>
        <w:t>обл</w:t>
      </w:r>
      <w:proofErr w:type="gramEnd"/>
      <w:r w:rsidRPr="004709D6">
        <w:rPr>
          <w:sz w:val="28"/>
          <w:szCs w:val="28"/>
        </w:rPr>
        <w:t>іку і звітності в бюджетних установах гуманітарної допомоги: Затв. наказом Головного управління Держ</w:t>
      </w:r>
      <w:proofErr w:type="gramStart"/>
      <w:r w:rsidRPr="004709D6">
        <w:rPr>
          <w:sz w:val="28"/>
          <w:szCs w:val="28"/>
        </w:rPr>
        <w:t>а-</w:t>
      </w:r>
      <w:proofErr w:type="gramEnd"/>
      <w:r w:rsidRPr="004709D6">
        <w:rPr>
          <w:sz w:val="28"/>
          <w:szCs w:val="28"/>
        </w:rPr>
        <w:t xml:space="preserve"> вного казначейства України від 10.12.99 № 113. </w:t>
      </w:r>
    </w:p>
    <w:p w:rsidR="00A72788" w:rsidRDefault="004804DB" w:rsidP="004709D6">
      <w:pPr>
        <w:ind w:firstLine="709"/>
        <w:jc w:val="both"/>
        <w:rPr>
          <w:sz w:val="28"/>
          <w:szCs w:val="28"/>
          <w:lang w:val="uk-UA"/>
        </w:rPr>
      </w:pPr>
      <w:r w:rsidRPr="00A72788">
        <w:rPr>
          <w:sz w:val="28"/>
          <w:szCs w:val="28"/>
          <w:lang w:val="uk-UA"/>
        </w:rPr>
        <w:t xml:space="preserve">42. Порядок одержання благодійних (добровільних) внесків і пожерт- вувань від юридичних і фізичних осіб бюджетними установами і за- кладами освіти, охорони здоров’я, культури, науки, спорту і фізич- ного виховання для потреб їхнього фінансування: Затв. постановою Кабінету Міністрів України 04.08.2000 № 1222. </w:t>
      </w:r>
    </w:p>
    <w:p w:rsidR="00A72788" w:rsidRDefault="004804DB" w:rsidP="004709D6">
      <w:pPr>
        <w:ind w:firstLine="709"/>
        <w:jc w:val="both"/>
        <w:rPr>
          <w:sz w:val="28"/>
          <w:szCs w:val="28"/>
          <w:lang w:val="uk-UA"/>
        </w:rPr>
      </w:pPr>
      <w:r w:rsidRPr="004709D6">
        <w:rPr>
          <w:sz w:val="28"/>
          <w:szCs w:val="28"/>
        </w:rPr>
        <w:t xml:space="preserve">43. Роз’яснення до Порядку </w:t>
      </w:r>
      <w:proofErr w:type="gramStart"/>
      <w:r w:rsidRPr="004709D6">
        <w:rPr>
          <w:sz w:val="28"/>
          <w:szCs w:val="28"/>
        </w:rPr>
        <w:t>обл</w:t>
      </w:r>
      <w:proofErr w:type="gramEnd"/>
      <w:r w:rsidRPr="004709D6">
        <w:rPr>
          <w:sz w:val="28"/>
          <w:szCs w:val="28"/>
        </w:rPr>
        <w:t>іку зобов’язань розпорядників засобів бюджету в органах Державного казначейства: Роз’яснення Держа</w:t>
      </w:r>
      <w:proofErr w:type="gramStart"/>
      <w:r w:rsidRPr="004709D6">
        <w:rPr>
          <w:sz w:val="28"/>
          <w:szCs w:val="28"/>
        </w:rPr>
        <w:t>в-</w:t>
      </w:r>
      <w:proofErr w:type="gramEnd"/>
      <w:r w:rsidRPr="004709D6">
        <w:rPr>
          <w:sz w:val="28"/>
          <w:szCs w:val="28"/>
        </w:rPr>
        <w:t xml:space="preserve"> ного казначейства України від 22.03.01 № 07-06/402-2209. </w:t>
      </w:r>
    </w:p>
    <w:p w:rsidR="00A72788" w:rsidRDefault="004804DB" w:rsidP="004709D6">
      <w:pPr>
        <w:ind w:firstLine="709"/>
        <w:jc w:val="both"/>
        <w:rPr>
          <w:sz w:val="28"/>
          <w:szCs w:val="28"/>
          <w:lang w:val="uk-UA"/>
        </w:rPr>
      </w:pPr>
      <w:r w:rsidRPr="004709D6">
        <w:rPr>
          <w:sz w:val="28"/>
          <w:szCs w:val="28"/>
        </w:rPr>
        <w:t xml:space="preserve">44. Про затвердження типових форм по </w:t>
      </w:r>
      <w:proofErr w:type="gramStart"/>
      <w:r w:rsidRPr="004709D6">
        <w:rPr>
          <w:sz w:val="28"/>
          <w:szCs w:val="28"/>
        </w:rPr>
        <w:t>обл</w:t>
      </w:r>
      <w:proofErr w:type="gramEnd"/>
      <w:r w:rsidRPr="004709D6">
        <w:rPr>
          <w:sz w:val="28"/>
          <w:szCs w:val="28"/>
        </w:rPr>
        <w:t xml:space="preserve">іку і списанню основних засобів, що належать засновникам і організаціям, що містяться за рахунок державного чи місцевого бюджетів, і інструкції з їхнього складання: Наказ Головного управління Державного казначейства України, Державного комітету статистики України від 02.12.97 № 125/70. </w:t>
      </w:r>
    </w:p>
    <w:p w:rsidR="00A72788" w:rsidRDefault="004804DB" w:rsidP="004709D6">
      <w:pPr>
        <w:ind w:firstLine="709"/>
        <w:jc w:val="both"/>
        <w:rPr>
          <w:sz w:val="28"/>
          <w:szCs w:val="28"/>
          <w:lang w:val="uk-UA"/>
        </w:rPr>
      </w:pPr>
      <w:r w:rsidRPr="00A72788">
        <w:rPr>
          <w:sz w:val="28"/>
          <w:szCs w:val="28"/>
        </w:rPr>
        <w:t xml:space="preserve">46. </w:t>
      </w:r>
      <w:r w:rsidRPr="004709D6">
        <w:rPr>
          <w:sz w:val="28"/>
          <w:szCs w:val="28"/>
        </w:rPr>
        <w:t xml:space="preserve">Про бухгалтерський </w:t>
      </w:r>
      <w:proofErr w:type="gramStart"/>
      <w:r w:rsidRPr="004709D6">
        <w:rPr>
          <w:sz w:val="28"/>
          <w:szCs w:val="28"/>
        </w:rPr>
        <w:t>обл</w:t>
      </w:r>
      <w:proofErr w:type="gramEnd"/>
      <w:r w:rsidRPr="004709D6">
        <w:rPr>
          <w:sz w:val="28"/>
          <w:szCs w:val="28"/>
        </w:rPr>
        <w:t xml:space="preserve">ік засобів спеціального фонду кошторису: Лист Головного управління Державного казначейства України від 04.04.2000 № 07-06/264-2356. </w:t>
      </w:r>
    </w:p>
    <w:p w:rsidR="00A72788" w:rsidRDefault="00A72788" w:rsidP="004709D6">
      <w:pPr>
        <w:ind w:firstLine="709"/>
        <w:jc w:val="both"/>
        <w:rPr>
          <w:sz w:val="28"/>
          <w:szCs w:val="28"/>
          <w:lang w:val="uk-UA"/>
        </w:rPr>
      </w:pPr>
      <w:r>
        <w:rPr>
          <w:sz w:val="28"/>
          <w:szCs w:val="28"/>
          <w:lang w:val="uk-UA"/>
        </w:rPr>
        <w:t>4</w:t>
      </w:r>
      <w:r w:rsidR="004804DB" w:rsidRPr="004709D6">
        <w:rPr>
          <w:sz w:val="28"/>
          <w:szCs w:val="28"/>
        </w:rPr>
        <w:t xml:space="preserve">7. Про направлення засобів спеціального фонду </w:t>
      </w:r>
      <w:proofErr w:type="gramStart"/>
      <w:r w:rsidR="004804DB" w:rsidRPr="004709D6">
        <w:rPr>
          <w:sz w:val="28"/>
          <w:szCs w:val="28"/>
        </w:rPr>
        <w:t>державного</w:t>
      </w:r>
      <w:proofErr w:type="gramEnd"/>
      <w:r w:rsidR="004804DB" w:rsidRPr="004709D6">
        <w:rPr>
          <w:sz w:val="28"/>
          <w:szCs w:val="28"/>
        </w:rPr>
        <w:t xml:space="preserve"> бюджету на бюджетні витрати і їхнє відшкодування: Лист Державного казн</w:t>
      </w:r>
      <w:proofErr w:type="gramStart"/>
      <w:r w:rsidR="004804DB" w:rsidRPr="004709D6">
        <w:rPr>
          <w:sz w:val="28"/>
          <w:szCs w:val="28"/>
        </w:rPr>
        <w:t>а-</w:t>
      </w:r>
      <w:proofErr w:type="gramEnd"/>
      <w:r w:rsidR="004804DB" w:rsidRPr="004709D6">
        <w:rPr>
          <w:sz w:val="28"/>
          <w:szCs w:val="28"/>
        </w:rPr>
        <w:t xml:space="preserve"> чейства України від 02.08.2000 № 07-06/803-5690.</w:t>
      </w:r>
    </w:p>
    <w:p w:rsidR="00A72788" w:rsidRDefault="004804DB" w:rsidP="004709D6">
      <w:pPr>
        <w:ind w:firstLine="709"/>
        <w:jc w:val="both"/>
        <w:rPr>
          <w:sz w:val="28"/>
          <w:szCs w:val="28"/>
          <w:lang w:val="uk-UA"/>
        </w:rPr>
      </w:pPr>
      <w:r w:rsidRPr="004709D6">
        <w:rPr>
          <w:sz w:val="28"/>
          <w:szCs w:val="28"/>
        </w:rPr>
        <w:t xml:space="preserve"> 48. Про витрати на проведення аудиту: Лист</w:t>
      </w:r>
      <w:proofErr w:type="gramStart"/>
      <w:r w:rsidRPr="004709D6">
        <w:rPr>
          <w:sz w:val="28"/>
          <w:szCs w:val="28"/>
        </w:rPr>
        <w:t xml:space="preserve"> Д</w:t>
      </w:r>
      <w:proofErr w:type="gramEnd"/>
      <w:r w:rsidRPr="004709D6">
        <w:rPr>
          <w:sz w:val="28"/>
          <w:szCs w:val="28"/>
        </w:rPr>
        <w:t xml:space="preserve">ержавної податкової адміністрації від 18.07.01 № 4750/6/15-1116. </w:t>
      </w:r>
    </w:p>
    <w:p w:rsidR="00A72788" w:rsidRDefault="004804DB" w:rsidP="004709D6">
      <w:pPr>
        <w:ind w:firstLine="709"/>
        <w:jc w:val="both"/>
        <w:rPr>
          <w:sz w:val="28"/>
          <w:szCs w:val="28"/>
          <w:lang w:val="uk-UA"/>
        </w:rPr>
      </w:pPr>
      <w:r w:rsidRPr="004709D6">
        <w:rPr>
          <w:sz w:val="28"/>
          <w:szCs w:val="28"/>
        </w:rPr>
        <w:t>49. Роз’яснення з питань застосування положень Закону України “Про аудиторську діяльність” та Національних нормативі</w:t>
      </w:r>
      <w:proofErr w:type="gramStart"/>
      <w:r w:rsidRPr="004709D6">
        <w:rPr>
          <w:sz w:val="28"/>
          <w:szCs w:val="28"/>
        </w:rPr>
        <w:t>в</w:t>
      </w:r>
      <w:proofErr w:type="gramEnd"/>
      <w:r w:rsidRPr="004709D6">
        <w:rPr>
          <w:sz w:val="28"/>
          <w:szCs w:val="28"/>
        </w:rPr>
        <w:t xml:space="preserve"> аудиту в практиці незалежного аудиту: Затв. Аудиторською палатою України 10.03.2000. </w:t>
      </w:r>
    </w:p>
    <w:p w:rsidR="00A72788" w:rsidRDefault="004804DB" w:rsidP="004709D6">
      <w:pPr>
        <w:ind w:firstLine="709"/>
        <w:jc w:val="both"/>
        <w:rPr>
          <w:sz w:val="28"/>
          <w:szCs w:val="28"/>
          <w:lang w:val="uk-UA"/>
        </w:rPr>
      </w:pPr>
      <w:r w:rsidRPr="004709D6">
        <w:rPr>
          <w:sz w:val="28"/>
          <w:szCs w:val="28"/>
        </w:rPr>
        <w:t>50. Положення про реє</w:t>
      </w:r>
      <w:proofErr w:type="gramStart"/>
      <w:r w:rsidRPr="004709D6">
        <w:rPr>
          <w:sz w:val="28"/>
          <w:szCs w:val="28"/>
        </w:rPr>
        <w:t>стр</w:t>
      </w:r>
      <w:proofErr w:type="gramEnd"/>
      <w:r w:rsidRPr="004709D6">
        <w:rPr>
          <w:sz w:val="28"/>
          <w:szCs w:val="28"/>
        </w:rPr>
        <w:t xml:space="preserve"> суб’єктів аудиторської діяльності: Затв. А</w:t>
      </w:r>
      <w:proofErr w:type="gramStart"/>
      <w:r w:rsidRPr="004709D6">
        <w:rPr>
          <w:sz w:val="28"/>
          <w:szCs w:val="28"/>
        </w:rPr>
        <w:t>у-</w:t>
      </w:r>
      <w:proofErr w:type="gramEnd"/>
      <w:r w:rsidRPr="004709D6">
        <w:rPr>
          <w:sz w:val="28"/>
          <w:szCs w:val="28"/>
        </w:rPr>
        <w:t xml:space="preserve"> диторською палатою України 31.10.2000. </w:t>
      </w:r>
    </w:p>
    <w:p w:rsidR="00A72788" w:rsidRDefault="004804DB" w:rsidP="004709D6">
      <w:pPr>
        <w:ind w:firstLine="709"/>
        <w:jc w:val="both"/>
        <w:rPr>
          <w:sz w:val="28"/>
          <w:szCs w:val="28"/>
          <w:lang w:val="uk-UA"/>
        </w:rPr>
      </w:pPr>
      <w:r w:rsidRPr="004709D6">
        <w:rPr>
          <w:sz w:val="28"/>
          <w:szCs w:val="28"/>
        </w:rPr>
        <w:t>51. Національні нормативи аудиту: Затв. Аудиторською палатою Укр</w:t>
      </w:r>
      <w:proofErr w:type="gramStart"/>
      <w:r w:rsidRPr="004709D6">
        <w:rPr>
          <w:sz w:val="28"/>
          <w:szCs w:val="28"/>
        </w:rPr>
        <w:t>а-</w:t>
      </w:r>
      <w:proofErr w:type="gramEnd"/>
      <w:r w:rsidRPr="004709D6">
        <w:rPr>
          <w:sz w:val="28"/>
          <w:szCs w:val="28"/>
        </w:rPr>
        <w:t xml:space="preserve"> їни 18.12.98 р. № 73. </w:t>
      </w:r>
    </w:p>
    <w:p w:rsidR="00A72788" w:rsidRDefault="004804DB" w:rsidP="004709D6">
      <w:pPr>
        <w:ind w:firstLine="709"/>
        <w:jc w:val="both"/>
        <w:rPr>
          <w:sz w:val="28"/>
          <w:szCs w:val="28"/>
          <w:lang w:val="uk-UA"/>
        </w:rPr>
      </w:pPr>
      <w:r w:rsidRPr="00A72788">
        <w:rPr>
          <w:sz w:val="28"/>
          <w:szCs w:val="28"/>
          <w:lang w:val="uk-UA"/>
        </w:rPr>
        <w:lastRenderedPageBreak/>
        <w:t xml:space="preserve">52. Нормативи № 1, № 2, № 3: Затв. рішенням Аудиторської палати України від 14.09.95 № 35. </w:t>
      </w:r>
    </w:p>
    <w:p w:rsidR="00A72788" w:rsidRDefault="004804DB" w:rsidP="004709D6">
      <w:pPr>
        <w:ind w:firstLine="709"/>
        <w:jc w:val="both"/>
        <w:rPr>
          <w:sz w:val="28"/>
          <w:szCs w:val="28"/>
          <w:lang w:val="uk-UA"/>
        </w:rPr>
      </w:pPr>
      <w:r w:rsidRPr="00A72788">
        <w:rPr>
          <w:sz w:val="28"/>
          <w:szCs w:val="28"/>
          <w:lang w:val="uk-UA"/>
        </w:rPr>
        <w:t xml:space="preserve">53. Норматив № 12: Затв. рішенням Аудиторської палати України від 29.02.96 № 42. </w:t>
      </w:r>
    </w:p>
    <w:p w:rsidR="00A72788" w:rsidRDefault="004804DB" w:rsidP="004709D6">
      <w:pPr>
        <w:ind w:firstLine="709"/>
        <w:jc w:val="both"/>
        <w:rPr>
          <w:sz w:val="28"/>
          <w:szCs w:val="28"/>
          <w:lang w:val="uk-UA"/>
        </w:rPr>
      </w:pPr>
      <w:r w:rsidRPr="00A72788">
        <w:rPr>
          <w:sz w:val="28"/>
          <w:szCs w:val="28"/>
          <w:lang w:val="uk-UA"/>
        </w:rPr>
        <w:t xml:space="preserve">54. Про сертифікації аудиторів: Положення від 27.11.97. № 60/5, затв. Аудиторською палатою України. </w:t>
      </w:r>
    </w:p>
    <w:p w:rsidR="00A72788" w:rsidRDefault="004804DB" w:rsidP="004709D6">
      <w:pPr>
        <w:ind w:firstLine="709"/>
        <w:jc w:val="both"/>
        <w:rPr>
          <w:sz w:val="28"/>
          <w:szCs w:val="28"/>
          <w:lang w:val="uk-UA"/>
        </w:rPr>
      </w:pPr>
      <w:r w:rsidRPr="004709D6">
        <w:rPr>
          <w:sz w:val="28"/>
          <w:szCs w:val="28"/>
        </w:rPr>
        <w:t xml:space="preserve">55. </w:t>
      </w:r>
      <w:proofErr w:type="gramStart"/>
      <w:r w:rsidRPr="004709D6">
        <w:rPr>
          <w:sz w:val="28"/>
          <w:szCs w:val="28"/>
        </w:rPr>
        <w:t>Б</w:t>
      </w:r>
      <w:proofErr w:type="gramEnd"/>
      <w:r w:rsidRPr="004709D6">
        <w:rPr>
          <w:sz w:val="28"/>
          <w:szCs w:val="28"/>
        </w:rPr>
        <w:t>ілуха М. Т. Аудит: Учебник. — К.: Знання, 2000.</w:t>
      </w:r>
    </w:p>
    <w:p w:rsidR="00A72788" w:rsidRDefault="004804DB" w:rsidP="004709D6">
      <w:pPr>
        <w:ind w:firstLine="709"/>
        <w:jc w:val="both"/>
        <w:rPr>
          <w:sz w:val="28"/>
          <w:szCs w:val="28"/>
          <w:lang w:val="uk-UA"/>
        </w:rPr>
      </w:pPr>
      <w:r w:rsidRPr="004709D6">
        <w:rPr>
          <w:sz w:val="28"/>
          <w:szCs w:val="28"/>
        </w:rPr>
        <w:t xml:space="preserve"> 56. Джога Р. Т. Бухгалтерський </w:t>
      </w:r>
      <w:proofErr w:type="gramStart"/>
      <w:r w:rsidRPr="004709D6">
        <w:rPr>
          <w:sz w:val="28"/>
          <w:szCs w:val="28"/>
        </w:rPr>
        <w:t>обл</w:t>
      </w:r>
      <w:proofErr w:type="gramEnd"/>
      <w:r w:rsidRPr="004709D6">
        <w:rPr>
          <w:sz w:val="28"/>
          <w:szCs w:val="28"/>
        </w:rPr>
        <w:t xml:space="preserve">ік в бюджетних установах. — К., 2001. </w:t>
      </w:r>
    </w:p>
    <w:p w:rsidR="00A72788" w:rsidRDefault="00A72788" w:rsidP="004709D6">
      <w:pPr>
        <w:ind w:firstLine="709"/>
        <w:jc w:val="both"/>
        <w:rPr>
          <w:sz w:val="28"/>
          <w:szCs w:val="28"/>
          <w:lang w:val="uk-UA"/>
        </w:rPr>
      </w:pPr>
      <w:r>
        <w:rPr>
          <w:sz w:val="28"/>
          <w:szCs w:val="28"/>
          <w:lang w:val="uk-UA"/>
        </w:rPr>
        <w:t>5</w:t>
      </w:r>
      <w:r w:rsidR="004804DB" w:rsidRPr="004709D6">
        <w:rPr>
          <w:sz w:val="28"/>
          <w:szCs w:val="28"/>
        </w:rPr>
        <w:t>7. Дорош Н. І. Аудит: Методологія і організація. — К.: Тов-во “Зна</w:t>
      </w:r>
      <w:proofErr w:type="gramStart"/>
      <w:r w:rsidR="004804DB" w:rsidRPr="004709D6">
        <w:rPr>
          <w:sz w:val="28"/>
          <w:szCs w:val="28"/>
        </w:rPr>
        <w:t>н-</w:t>
      </w:r>
      <w:proofErr w:type="gramEnd"/>
      <w:r w:rsidR="004804DB" w:rsidRPr="004709D6">
        <w:rPr>
          <w:sz w:val="28"/>
          <w:szCs w:val="28"/>
        </w:rPr>
        <w:t xml:space="preserve"> ня”, КОО, 2001. </w:t>
      </w:r>
    </w:p>
    <w:p w:rsidR="00A72788" w:rsidRDefault="004804DB" w:rsidP="004709D6">
      <w:pPr>
        <w:ind w:firstLine="709"/>
        <w:jc w:val="both"/>
        <w:rPr>
          <w:sz w:val="28"/>
          <w:szCs w:val="28"/>
          <w:lang w:val="uk-UA"/>
        </w:rPr>
      </w:pPr>
      <w:r w:rsidRPr="004709D6">
        <w:rPr>
          <w:sz w:val="28"/>
          <w:szCs w:val="28"/>
        </w:rPr>
        <w:t>58. Самборский В. Й., Грищенко А. А. Анализ хозяйственной деятел</w:t>
      </w:r>
      <w:proofErr w:type="gramStart"/>
      <w:r w:rsidRPr="004709D6">
        <w:rPr>
          <w:sz w:val="28"/>
          <w:szCs w:val="28"/>
        </w:rPr>
        <w:t>ь-</w:t>
      </w:r>
      <w:proofErr w:type="gramEnd"/>
      <w:r w:rsidRPr="004709D6">
        <w:rPr>
          <w:sz w:val="28"/>
          <w:szCs w:val="28"/>
        </w:rPr>
        <w:t xml:space="preserve"> ности в бюджетных и научных учреждениях. — М.: Финансы и ст</w:t>
      </w:r>
      <w:proofErr w:type="gramStart"/>
      <w:r w:rsidRPr="004709D6">
        <w:rPr>
          <w:sz w:val="28"/>
          <w:szCs w:val="28"/>
        </w:rPr>
        <w:t>а-</w:t>
      </w:r>
      <w:proofErr w:type="gramEnd"/>
      <w:r w:rsidRPr="004709D6">
        <w:rPr>
          <w:sz w:val="28"/>
          <w:szCs w:val="28"/>
        </w:rPr>
        <w:t xml:space="preserve"> тистика, 1989. — 375 с </w:t>
      </w:r>
    </w:p>
    <w:p w:rsidR="00A72788" w:rsidRDefault="004804DB" w:rsidP="004709D6">
      <w:pPr>
        <w:ind w:firstLine="709"/>
        <w:jc w:val="both"/>
        <w:rPr>
          <w:sz w:val="28"/>
          <w:szCs w:val="28"/>
          <w:lang w:val="uk-UA"/>
        </w:rPr>
      </w:pPr>
      <w:r w:rsidRPr="004709D6">
        <w:rPr>
          <w:sz w:val="28"/>
          <w:szCs w:val="28"/>
        </w:rPr>
        <w:t xml:space="preserve">59. </w:t>
      </w:r>
      <w:proofErr w:type="gramStart"/>
      <w:r w:rsidRPr="004709D6">
        <w:rPr>
          <w:sz w:val="28"/>
          <w:szCs w:val="28"/>
        </w:rPr>
        <w:t>Св</w:t>
      </w:r>
      <w:proofErr w:type="gramEnd"/>
      <w:r w:rsidRPr="004709D6">
        <w:rPr>
          <w:sz w:val="28"/>
          <w:szCs w:val="28"/>
        </w:rPr>
        <w:t xml:space="preserve">ірко С. В. Бухгалтерський облік і прийняття рішень в бюджетних організаціях. — К.: </w:t>
      </w:r>
      <w:proofErr w:type="gramStart"/>
      <w:r w:rsidRPr="004709D6">
        <w:rPr>
          <w:sz w:val="28"/>
          <w:szCs w:val="28"/>
        </w:rPr>
        <w:t>Вид-во</w:t>
      </w:r>
      <w:proofErr w:type="gramEnd"/>
      <w:r w:rsidRPr="004709D6">
        <w:rPr>
          <w:sz w:val="28"/>
          <w:szCs w:val="28"/>
        </w:rPr>
        <w:t xml:space="preserve"> КНЕУ, 2000. </w:t>
      </w:r>
    </w:p>
    <w:p w:rsidR="00FA71A5" w:rsidRDefault="004804DB" w:rsidP="004709D6">
      <w:pPr>
        <w:ind w:firstLine="709"/>
        <w:jc w:val="both"/>
        <w:rPr>
          <w:sz w:val="28"/>
          <w:szCs w:val="28"/>
          <w:lang w:val="uk-UA"/>
        </w:rPr>
      </w:pPr>
      <w:r w:rsidRPr="004709D6">
        <w:rPr>
          <w:sz w:val="28"/>
          <w:szCs w:val="28"/>
        </w:rPr>
        <w:t xml:space="preserve">60. Ткаченко І. Т. Звітність бюджетних організацій. — К.: </w:t>
      </w:r>
      <w:proofErr w:type="gramStart"/>
      <w:r w:rsidRPr="004709D6">
        <w:rPr>
          <w:sz w:val="28"/>
          <w:szCs w:val="28"/>
        </w:rPr>
        <w:t>Вид-во</w:t>
      </w:r>
      <w:proofErr w:type="gramEnd"/>
      <w:r w:rsidRPr="004709D6">
        <w:rPr>
          <w:sz w:val="28"/>
          <w:szCs w:val="28"/>
        </w:rPr>
        <w:t xml:space="preserve"> КНЕУ, 2000.— 216 с. </w:t>
      </w:r>
    </w:p>
    <w:p w:rsidR="00FA71A5" w:rsidRDefault="004804DB" w:rsidP="004709D6">
      <w:pPr>
        <w:ind w:firstLine="709"/>
        <w:jc w:val="both"/>
        <w:rPr>
          <w:sz w:val="28"/>
          <w:szCs w:val="28"/>
          <w:lang w:val="uk-UA"/>
        </w:rPr>
      </w:pPr>
      <w:r w:rsidRPr="004709D6">
        <w:rPr>
          <w:sz w:val="28"/>
          <w:szCs w:val="28"/>
        </w:rPr>
        <w:t>61. Фінанси підприємств</w:t>
      </w:r>
      <w:proofErr w:type="gramStart"/>
      <w:r w:rsidRPr="004709D6">
        <w:rPr>
          <w:sz w:val="28"/>
          <w:szCs w:val="28"/>
        </w:rPr>
        <w:t xml:space="preserve"> / З</w:t>
      </w:r>
      <w:proofErr w:type="gramEnd"/>
      <w:r w:rsidRPr="004709D6">
        <w:rPr>
          <w:sz w:val="28"/>
          <w:szCs w:val="28"/>
        </w:rPr>
        <w:t xml:space="preserve">а ред. А. М. Поддєрьогіна. — К.: </w:t>
      </w:r>
      <w:proofErr w:type="gramStart"/>
      <w:r w:rsidRPr="004709D6">
        <w:rPr>
          <w:sz w:val="28"/>
          <w:szCs w:val="28"/>
        </w:rPr>
        <w:t>Вид-во</w:t>
      </w:r>
      <w:proofErr w:type="gramEnd"/>
      <w:r w:rsidRPr="004709D6">
        <w:rPr>
          <w:sz w:val="28"/>
          <w:szCs w:val="28"/>
        </w:rPr>
        <w:t xml:space="preserve"> КНЕУ, 1998. — 366 с. </w:t>
      </w:r>
    </w:p>
    <w:p w:rsidR="004804DB" w:rsidRPr="004709D6" w:rsidRDefault="004804DB" w:rsidP="004709D6">
      <w:pPr>
        <w:ind w:firstLine="709"/>
        <w:jc w:val="both"/>
        <w:rPr>
          <w:sz w:val="28"/>
          <w:szCs w:val="28"/>
          <w:lang w:val="uk-UA"/>
        </w:rPr>
      </w:pPr>
      <w:r w:rsidRPr="004709D6">
        <w:rPr>
          <w:sz w:val="28"/>
          <w:szCs w:val="28"/>
        </w:rPr>
        <w:t xml:space="preserve">62. Чумаченко М. Г. Сучасні проблеми бухгалтерського </w:t>
      </w:r>
      <w:proofErr w:type="gramStart"/>
      <w:r w:rsidRPr="004709D6">
        <w:rPr>
          <w:sz w:val="28"/>
          <w:szCs w:val="28"/>
        </w:rPr>
        <w:t>обл</w:t>
      </w:r>
      <w:proofErr w:type="gramEnd"/>
      <w:r w:rsidRPr="004709D6">
        <w:rPr>
          <w:sz w:val="28"/>
          <w:szCs w:val="28"/>
        </w:rPr>
        <w:t>іку</w:t>
      </w:r>
    </w:p>
    <w:sectPr w:rsidR="004804DB" w:rsidRPr="004709D6" w:rsidSect="00BD7B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D26091"/>
    <w:multiLevelType w:val="hybridMultilevel"/>
    <w:tmpl w:val="0155F1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268EF"/>
    <w:multiLevelType w:val="hybridMultilevel"/>
    <w:tmpl w:val="E0662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6D9A3"/>
    <w:multiLevelType w:val="hybridMultilevel"/>
    <w:tmpl w:val="0D7FBB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9F366CA"/>
    <w:multiLevelType w:val="hybridMultilevel"/>
    <w:tmpl w:val="607E3ADC"/>
    <w:lvl w:ilvl="0" w:tplc="7D465C34">
      <w:start w:val="1"/>
      <w:numFmt w:val="bullet"/>
      <w:lvlText w:val=""/>
      <w:lvlJc w:val="left"/>
      <w:pPr>
        <w:tabs>
          <w:tab w:val="num" w:pos="964"/>
        </w:tabs>
        <w:ind w:left="964" w:hanging="255"/>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88EAB0"/>
    <w:multiLevelType w:val="hybridMultilevel"/>
    <w:tmpl w:val="5D5BAD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E235B5D"/>
    <w:multiLevelType w:val="hybridMultilevel"/>
    <w:tmpl w:val="E0662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443469"/>
    <w:multiLevelType w:val="hybridMultilevel"/>
    <w:tmpl w:val="53974C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EE549C6"/>
    <w:multiLevelType w:val="hybridMultilevel"/>
    <w:tmpl w:val="B410380E"/>
    <w:lvl w:ilvl="0" w:tplc="FAF2DD20">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4B8525B"/>
    <w:multiLevelType w:val="hybridMultilevel"/>
    <w:tmpl w:val="710BC2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7"/>
  </w:num>
  <w:num w:numId="3">
    <w:abstractNumId w:val="2"/>
  </w:num>
  <w:num w:numId="4">
    <w:abstractNumId w:val="0"/>
  </w:num>
  <w:num w:numId="5">
    <w:abstractNumId w:val="4"/>
  </w:num>
  <w:num w:numId="6">
    <w:abstractNumId w:val="8"/>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A2D4C"/>
    <w:rsid w:val="00010FE1"/>
    <w:rsid w:val="00073625"/>
    <w:rsid w:val="001245CC"/>
    <w:rsid w:val="00174402"/>
    <w:rsid w:val="001C3E68"/>
    <w:rsid w:val="001D0F94"/>
    <w:rsid w:val="001D6FB7"/>
    <w:rsid w:val="00317E3E"/>
    <w:rsid w:val="004709D6"/>
    <w:rsid w:val="004804DB"/>
    <w:rsid w:val="004D10AA"/>
    <w:rsid w:val="00514FE4"/>
    <w:rsid w:val="005F1B0C"/>
    <w:rsid w:val="00645E73"/>
    <w:rsid w:val="0068143A"/>
    <w:rsid w:val="006B6FF2"/>
    <w:rsid w:val="00722E75"/>
    <w:rsid w:val="00725B71"/>
    <w:rsid w:val="00752A44"/>
    <w:rsid w:val="007A5040"/>
    <w:rsid w:val="008A2D4C"/>
    <w:rsid w:val="00983693"/>
    <w:rsid w:val="00A12F81"/>
    <w:rsid w:val="00A652FC"/>
    <w:rsid w:val="00A72788"/>
    <w:rsid w:val="00BC0FFD"/>
    <w:rsid w:val="00BD7BE3"/>
    <w:rsid w:val="00CF7D02"/>
    <w:rsid w:val="00D946EC"/>
    <w:rsid w:val="00EB323A"/>
    <w:rsid w:val="00EC3500"/>
    <w:rsid w:val="00F66F56"/>
    <w:rsid w:val="00FA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A2D4C"/>
    <w:pPr>
      <w:keepNext/>
      <w:spacing w:line="360" w:lineRule="auto"/>
      <w:jc w:val="center"/>
      <w:outlineLvl w:val="0"/>
    </w:pPr>
    <w:rPr>
      <w:sz w:val="24"/>
      <w:lang w:val="uk-UA"/>
    </w:rPr>
  </w:style>
  <w:style w:type="paragraph" w:styleId="2">
    <w:name w:val="heading 2"/>
    <w:basedOn w:val="a"/>
    <w:next w:val="a"/>
    <w:link w:val="20"/>
    <w:qFormat/>
    <w:rsid w:val="008A2D4C"/>
    <w:pPr>
      <w:keepNext/>
      <w:spacing w:line="360" w:lineRule="auto"/>
      <w:ind w:right="1557"/>
      <w:jc w:val="right"/>
      <w:outlineLvl w:val="1"/>
    </w:pPr>
    <w:rPr>
      <w:sz w:val="24"/>
      <w:lang w:val="uk-UA"/>
    </w:rPr>
  </w:style>
  <w:style w:type="paragraph" w:styleId="6">
    <w:name w:val="heading 6"/>
    <w:basedOn w:val="a"/>
    <w:next w:val="a"/>
    <w:link w:val="60"/>
    <w:qFormat/>
    <w:rsid w:val="008A2D4C"/>
    <w:pPr>
      <w:keepNext/>
      <w:spacing w:line="360" w:lineRule="auto"/>
      <w:jc w:val="center"/>
      <w:outlineLvl w:val="5"/>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2D4C"/>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rsid w:val="008A2D4C"/>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8A2D4C"/>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rsid w:val="008A2D4C"/>
    <w:rPr>
      <w:rFonts w:ascii="Times New Roman" w:eastAsia="Times New Roman" w:hAnsi="Times New Roman" w:cs="Times New Roman"/>
      <w:b/>
      <w:sz w:val="28"/>
      <w:szCs w:val="20"/>
      <w:lang w:val="uk-UA" w:eastAsia="ru-RU"/>
    </w:rPr>
  </w:style>
  <w:style w:type="paragraph" w:styleId="a3">
    <w:name w:val="List Paragraph"/>
    <w:basedOn w:val="a"/>
    <w:uiPriority w:val="34"/>
    <w:qFormat/>
    <w:rsid w:val="008A2D4C"/>
    <w:pPr>
      <w:widowControl w:val="0"/>
      <w:suppressAutoHyphens/>
      <w:autoSpaceDE w:val="0"/>
      <w:ind w:left="720"/>
      <w:contextualSpacing/>
    </w:pPr>
    <w:rPr>
      <w:lang w:eastAsia="ar-SA"/>
    </w:rPr>
  </w:style>
  <w:style w:type="paragraph" w:styleId="a4">
    <w:name w:val="Body Text Indent"/>
    <w:basedOn w:val="a"/>
    <w:link w:val="a5"/>
    <w:rsid w:val="008A2D4C"/>
    <w:pPr>
      <w:ind w:firstLine="709"/>
      <w:jc w:val="both"/>
    </w:pPr>
    <w:rPr>
      <w:sz w:val="28"/>
      <w:lang w:val="uk-UA"/>
    </w:rPr>
  </w:style>
  <w:style w:type="character" w:customStyle="1" w:styleId="a5">
    <w:name w:val="Основной текст с отступом Знак"/>
    <w:basedOn w:val="a0"/>
    <w:link w:val="a4"/>
    <w:rsid w:val="008A2D4C"/>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7C0E-F06D-4413-8B54-33756F47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26</Pages>
  <Words>7218</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10</cp:revision>
  <dcterms:created xsi:type="dcterms:W3CDTF">2015-05-03T15:33:00Z</dcterms:created>
  <dcterms:modified xsi:type="dcterms:W3CDTF">2015-05-07T21:37:00Z</dcterms:modified>
</cp:coreProperties>
</file>