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F49" w:rsidRDefault="009D4222" w:rsidP="009D4222">
      <w:pPr>
        <w:ind w:left="-851" w:right="-143"/>
        <w:jc w:val="center"/>
        <w:rPr>
          <w:rFonts w:ascii="Times New Roman" w:hAnsi="Times New Roman" w:cs="Times New Roman"/>
          <w:sz w:val="28"/>
          <w:szCs w:val="28"/>
        </w:rPr>
      </w:pPr>
      <w:r>
        <w:rPr>
          <w:rFonts w:ascii="Times New Roman" w:hAnsi="Times New Roman" w:cs="Times New Roman"/>
          <w:sz w:val="28"/>
          <w:szCs w:val="28"/>
        </w:rPr>
        <w:t>МІНІСТЕРСТВО ОСВІТИ ТА НАУКИ, МОЛОДІ ТА СПОРТУ УКРАЇНИ</w:t>
      </w:r>
    </w:p>
    <w:p w:rsidR="009D4222" w:rsidRDefault="009D4222" w:rsidP="009D4222">
      <w:pPr>
        <w:ind w:left="-851" w:right="-143"/>
        <w:jc w:val="center"/>
        <w:rPr>
          <w:rFonts w:ascii="Times New Roman" w:hAnsi="Times New Roman" w:cs="Times New Roman"/>
          <w:sz w:val="28"/>
          <w:szCs w:val="28"/>
        </w:rPr>
      </w:pPr>
      <w:r>
        <w:rPr>
          <w:rFonts w:ascii="Times New Roman" w:hAnsi="Times New Roman" w:cs="Times New Roman"/>
          <w:sz w:val="28"/>
          <w:szCs w:val="28"/>
        </w:rPr>
        <w:t xml:space="preserve">ХАРКІВСЬКИЙ НАЦІОНАЛЬГНИЙ АВТОМОБІЛЬНО - ДОРОЖНІЙ </w:t>
      </w:r>
    </w:p>
    <w:p w:rsidR="009D4222" w:rsidRDefault="009D4222" w:rsidP="009D4222">
      <w:pPr>
        <w:ind w:left="-851" w:right="-143"/>
        <w:jc w:val="center"/>
        <w:rPr>
          <w:rFonts w:ascii="Times New Roman" w:hAnsi="Times New Roman" w:cs="Times New Roman"/>
          <w:sz w:val="28"/>
          <w:szCs w:val="28"/>
        </w:rPr>
      </w:pPr>
      <w:r>
        <w:rPr>
          <w:rFonts w:ascii="Times New Roman" w:hAnsi="Times New Roman" w:cs="Times New Roman"/>
          <w:sz w:val="28"/>
          <w:szCs w:val="28"/>
        </w:rPr>
        <w:t>УНІВЕРСИТЕТ</w:t>
      </w:r>
    </w:p>
    <w:p w:rsidR="009D4222" w:rsidRDefault="009D4222" w:rsidP="009D4222">
      <w:pPr>
        <w:ind w:left="-851" w:right="-143"/>
        <w:jc w:val="center"/>
        <w:rPr>
          <w:rFonts w:ascii="Times New Roman" w:hAnsi="Times New Roman" w:cs="Times New Roman"/>
          <w:sz w:val="28"/>
          <w:szCs w:val="28"/>
        </w:rPr>
      </w:pPr>
    </w:p>
    <w:p w:rsidR="009D4222" w:rsidRDefault="009D4222" w:rsidP="009D4222">
      <w:pPr>
        <w:ind w:left="-851" w:right="-143"/>
        <w:jc w:val="center"/>
        <w:rPr>
          <w:rFonts w:ascii="Times New Roman" w:hAnsi="Times New Roman" w:cs="Times New Roman"/>
          <w:sz w:val="28"/>
          <w:szCs w:val="28"/>
        </w:rPr>
      </w:pPr>
      <w:r>
        <w:rPr>
          <w:rFonts w:ascii="Times New Roman" w:hAnsi="Times New Roman" w:cs="Times New Roman"/>
          <w:sz w:val="28"/>
          <w:szCs w:val="28"/>
        </w:rPr>
        <w:t>Кафедра економічної теорії та права</w:t>
      </w:r>
    </w:p>
    <w:p w:rsidR="009D4222" w:rsidRDefault="009D4222" w:rsidP="009D4222">
      <w:pPr>
        <w:ind w:left="-851" w:right="-143"/>
        <w:jc w:val="center"/>
        <w:rPr>
          <w:rFonts w:ascii="Times New Roman" w:hAnsi="Times New Roman" w:cs="Times New Roman"/>
          <w:sz w:val="28"/>
          <w:szCs w:val="28"/>
        </w:rPr>
      </w:pPr>
    </w:p>
    <w:p w:rsidR="009D4222" w:rsidRDefault="009D4222" w:rsidP="009D4222">
      <w:pPr>
        <w:ind w:left="-851" w:right="-143"/>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ЗАТВЕРДЖУЮ</w:t>
      </w:r>
      <w:r>
        <w:rPr>
          <w:rFonts w:ascii="Times New Roman" w:hAnsi="Times New Roman" w:cs="Times New Roman"/>
          <w:sz w:val="28"/>
          <w:szCs w:val="28"/>
        </w:rPr>
        <w:t>»</w:t>
      </w:r>
    </w:p>
    <w:p w:rsidR="009D4222" w:rsidRDefault="009D4222" w:rsidP="009D4222">
      <w:pPr>
        <w:ind w:left="-851" w:right="-143"/>
        <w:jc w:val="right"/>
        <w:rPr>
          <w:rFonts w:ascii="Times New Roman" w:hAnsi="Times New Roman" w:cs="Times New Roman"/>
          <w:sz w:val="28"/>
          <w:szCs w:val="28"/>
        </w:rPr>
      </w:pPr>
      <w:r>
        <w:rPr>
          <w:rFonts w:ascii="Times New Roman" w:hAnsi="Times New Roman" w:cs="Times New Roman"/>
          <w:sz w:val="28"/>
          <w:szCs w:val="28"/>
        </w:rPr>
        <w:t>Перший проректор</w:t>
      </w:r>
    </w:p>
    <w:p w:rsidR="009D4222" w:rsidRDefault="009D4222" w:rsidP="009D4222">
      <w:pPr>
        <w:ind w:left="-851" w:right="-143"/>
        <w:jc w:val="right"/>
        <w:rPr>
          <w:rFonts w:ascii="Times New Roman" w:hAnsi="Times New Roman" w:cs="Times New Roman"/>
          <w:sz w:val="28"/>
          <w:szCs w:val="28"/>
        </w:rPr>
      </w:pPr>
      <w:r>
        <w:rPr>
          <w:rFonts w:ascii="Times New Roman" w:hAnsi="Times New Roman" w:cs="Times New Roman"/>
          <w:sz w:val="28"/>
          <w:szCs w:val="28"/>
        </w:rPr>
        <w:t>проф.__ _____________ Гладкий І.П.</w:t>
      </w:r>
    </w:p>
    <w:p w:rsidR="009D4222" w:rsidRDefault="009D4222" w:rsidP="009D4222">
      <w:pPr>
        <w:ind w:left="-851" w:right="-143"/>
        <w:jc w:val="right"/>
        <w:rPr>
          <w:rFonts w:ascii="Times New Roman" w:hAnsi="Times New Roman" w:cs="Times New Roman"/>
          <w:sz w:val="28"/>
          <w:szCs w:val="28"/>
        </w:rPr>
      </w:pPr>
      <w:r>
        <w:rPr>
          <w:rFonts w:ascii="Times New Roman" w:hAnsi="Times New Roman" w:cs="Times New Roman"/>
          <w:sz w:val="28"/>
          <w:szCs w:val="28"/>
        </w:rPr>
        <w:t>«________» _______________2014 р.</w:t>
      </w:r>
    </w:p>
    <w:p w:rsidR="009D4222" w:rsidRDefault="009D4222" w:rsidP="009D4222">
      <w:pPr>
        <w:ind w:left="-851" w:right="-143"/>
        <w:jc w:val="right"/>
        <w:rPr>
          <w:rFonts w:ascii="Times New Roman" w:hAnsi="Times New Roman" w:cs="Times New Roman"/>
          <w:sz w:val="28"/>
          <w:szCs w:val="28"/>
        </w:rPr>
      </w:pPr>
    </w:p>
    <w:p w:rsidR="009D4222" w:rsidRDefault="009D4222" w:rsidP="009D4222">
      <w:pPr>
        <w:ind w:left="-851" w:right="-143"/>
        <w:jc w:val="center"/>
        <w:rPr>
          <w:rFonts w:ascii="Times New Roman" w:hAnsi="Times New Roman" w:cs="Times New Roman"/>
          <w:sz w:val="28"/>
          <w:szCs w:val="28"/>
        </w:rPr>
      </w:pPr>
    </w:p>
    <w:p w:rsidR="009D4222" w:rsidRPr="009D4222" w:rsidRDefault="009D4222" w:rsidP="009D4222">
      <w:pPr>
        <w:ind w:left="-851" w:right="-143"/>
        <w:jc w:val="center"/>
        <w:rPr>
          <w:rFonts w:ascii="Times New Roman" w:hAnsi="Times New Roman" w:cs="Times New Roman"/>
          <w:b/>
          <w:sz w:val="28"/>
          <w:szCs w:val="28"/>
        </w:rPr>
      </w:pPr>
      <w:r w:rsidRPr="009D4222">
        <w:rPr>
          <w:rFonts w:ascii="Times New Roman" w:hAnsi="Times New Roman" w:cs="Times New Roman"/>
          <w:b/>
          <w:sz w:val="28"/>
          <w:szCs w:val="28"/>
        </w:rPr>
        <w:t>РОБОЧА НАВЧАЛЬНА ПРОГРАМА</w:t>
      </w:r>
    </w:p>
    <w:p w:rsidR="009D4222" w:rsidRDefault="009D4222" w:rsidP="009D4222">
      <w:pPr>
        <w:ind w:left="-851" w:right="-143"/>
        <w:jc w:val="center"/>
        <w:rPr>
          <w:rFonts w:ascii="Times New Roman" w:hAnsi="Times New Roman" w:cs="Times New Roman"/>
          <w:sz w:val="28"/>
          <w:szCs w:val="28"/>
        </w:rPr>
      </w:pPr>
      <w:r>
        <w:rPr>
          <w:rFonts w:ascii="Times New Roman" w:hAnsi="Times New Roman" w:cs="Times New Roman"/>
          <w:sz w:val="28"/>
          <w:szCs w:val="28"/>
        </w:rPr>
        <w:t>з дисципліни «ПРАВОЗНАВСТВО»</w:t>
      </w:r>
    </w:p>
    <w:p w:rsidR="009D4222" w:rsidRDefault="009D4222" w:rsidP="009D4222">
      <w:pPr>
        <w:ind w:left="-851" w:right="-143"/>
        <w:jc w:val="center"/>
        <w:rPr>
          <w:rFonts w:ascii="Times New Roman" w:hAnsi="Times New Roman" w:cs="Times New Roman"/>
          <w:sz w:val="28"/>
          <w:szCs w:val="28"/>
        </w:rPr>
      </w:pPr>
      <w:r>
        <w:rPr>
          <w:rFonts w:ascii="Times New Roman" w:hAnsi="Times New Roman" w:cs="Times New Roman"/>
          <w:sz w:val="28"/>
          <w:szCs w:val="28"/>
        </w:rPr>
        <w:t xml:space="preserve"> (відповідно вимог кредитно-модульної системи навчання)</w:t>
      </w:r>
    </w:p>
    <w:p w:rsidR="009D4222" w:rsidRDefault="009D4222" w:rsidP="009D4222">
      <w:pPr>
        <w:ind w:left="-851" w:right="-143"/>
        <w:jc w:val="center"/>
        <w:rPr>
          <w:rFonts w:ascii="Times New Roman" w:hAnsi="Times New Roman" w:cs="Times New Roman"/>
          <w:sz w:val="28"/>
          <w:szCs w:val="28"/>
        </w:rPr>
      </w:pPr>
    </w:p>
    <w:p w:rsidR="009D4222" w:rsidRDefault="009D4222" w:rsidP="009D4222">
      <w:pPr>
        <w:ind w:left="-851" w:right="-143"/>
        <w:jc w:val="center"/>
        <w:rPr>
          <w:rFonts w:ascii="Times New Roman" w:hAnsi="Times New Roman" w:cs="Times New Roman"/>
          <w:sz w:val="28"/>
          <w:szCs w:val="28"/>
        </w:rPr>
      </w:pPr>
    </w:p>
    <w:p w:rsidR="009D4222" w:rsidRDefault="009D4222" w:rsidP="009D4222">
      <w:pPr>
        <w:ind w:left="-851" w:right="-143"/>
        <w:rPr>
          <w:rFonts w:ascii="Times New Roman" w:hAnsi="Times New Roman" w:cs="Times New Roman"/>
          <w:sz w:val="28"/>
          <w:szCs w:val="28"/>
        </w:rPr>
      </w:pPr>
      <w:r w:rsidRPr="009D4222">
        <w:rPr>
          <w:rFonts w:ascii="Times New Roman" w:hAnsi="Times New Roman" w:cs="Times New Roman"/>
          <w:b/>
          <w:sz w:val="28"/>
          <w:szCs w:val="28"/>
        </w:rPr>
        <w:t>Освітньо-кваліфікаційний  рівень</w:t>
      </w:r>
      <w:r>
        <w:rPr>
          <w:rFonts w:ascii="Times New Roman" w:hAnsi="Times New Roman" w:cs="Times New Roman"/>
          <w:sz w:val="28"/>
          <w:szCs w:val="28"/>
        </w:rPr>
        <w:t xml:space="preserve"> – бакалавр</w:t>
      </w:r>
    </w:p>
    <w:p w:rsidR="009D4222" w:rsidRDefault="009D4222" w:rsidP="009D4222">
      <w:pPr>
        <w:ind w:left="-851" w:right="-143"/>
        <w:rPr>
          <w:rFonts w:ascii="Times New Roman" w:hAnsi="Times New Roman" w:cs="Times New Roman"/>
          <w:sz w:val="28"/>
          <w:szCs w:val="28"/>
        </w:rPr>
      </w:pPr>
      <w:r w:rsidRPr="009D4222">
        <w:rPr>
          <w:rFonts w:ascii="Times New Roman" w:hAnsi="Times New Roman" w:cs="Times New Roman"/>
          <w:b/>
          <w:sz w:val="28"/>
          <w:szCs w:val="28"/>
        </w:rPr>
        <w:t>Галузь знань</w:t>
      </w:r>
      <w:r>
        <w:rPr>
          <w:rFonts w:ascii="Times New Roman" w:hAnsi="Times New Roman" w:cs="Times New Roman"/>
          <w:sz w:val="28"/>
          <w:szCs w:val="28"/>
        </w:rPr>
        <w:t xml:space="preserve"> – 0701 автомобільний транспорт</w:t>
      </w:r>
    </w:p>
    <w:p w:rsidR="009D4222" w:rsidRDefault="009D4222" w:rsidP="009D4222">
      <w:pPr>
        <w:ind w:left="-851" w:right="-143"/>
        <w:rPr>
          <w:rFonts w:ascii="Times New Roman" w:hAnsi="Times New Roman" w:cs="Times New Roman"/>
          <w:sz w:val="28"/>
          <w:szCs w:val="28"/>
        </w:rPr>
      </w:pPr>
      <w:r w:rsidRPr="009D4222">
        <w:rPr>
          <w:rFonts w:ascii="Times New Roman" w:hAnsi="Times New Roman" w:cs="Times New Roman"/>
          <w:b/>
          <w:sz w:val="28"/>
          <w:szCs w:val="28"/>
        </w:rPr>
        <w:t>Напрям підготовки</w:t>
      </w:r>
      <w:r>
        <w:rPr>
          <w:rFonts w:ascii="Times New Roman" w:hAnsi="Times New Roman" w:cs="Times New Roman"/>
          <w:sz w:val="28"/>
          <w:szCs w:val="28"/>
        </w:rPr>
        <w:t xml:space="preserve"> -  6. 070106 Автомобілі та автомобільне господарство</w:t>
      </w:r>
    </w:p>
    <w:p w:rsidR="009D4222" w:rsidRDefault="009D4222" w:rsidP="009D4222">
      <w:pPr>
        <w:ind w:left="-851" w:right="-143"/>
        <w:rPr>
          <w:rFonts w:ascii="Times New Roman" w:hAnsi="Times New Roman" w:cs="Times New Roman"/>
          <w:sz w:val="28"/>
          <w:szCs w:val="28"/>
        </w:rPr>
      </w:pPr>
    </w:p>
    <w:p w:rsidR="009D4222" w:rsidRDefault="009D4222" w:rsidP="009D4222">
      <w:pPr>
        <w:ind w:left="-851" w:right="-143"/>
        <w:rPr>
          <w:rFonts w:ascii="Times New Roman" w:hAnsi="Times New Roman" w:cs="Times New Roman"/>
          <w:sz w:val="28"/>
          <w:szCs w:val="28"/>
        </w:rPr>
      </w:pPr>
    </w:p>
    <w:p w:rsidR="009D4222" w:rsidRDefault="009D4222" w:rsidP="009D4222">
      <w:pPr>
        <w:ind w:left="-851" w:right="-143"/>
        <w:rPr>
          <w:rFonts w:ascii="Times New Roman" w:hAnsi="Times New Roman" w:cs="Times New Roman"/>
          <w:sz w:val="28"/>
          <w:szCs w:val="28"/>
        </w:rPr>
      </w:pPr>
    </w:p>
    <w:p w:rsidR="009D4222" w:rsidRDefault="009D4222" w:rsidP="009D4222">
      <w:pPr>
        <w:ind w:left="-851" w:right="-143"/>
        <w:rPr>
          <w:rFonts w:ascii="Times New Roman" w:hAnsi="Times New Roman" w:cs="Times New Roman"/>
          <w:sz w:val="28"/>
          <w:szCs w:val="28"/>
        </w:rPr>
      </w:pPr>
    </w:p>
    <w:p w:rsidR="009D4222" w:rsidRDefault="009D4222" w:rsidP="009D4222">
      <w:pPr>
        <w:ind w:left="-851" w:right="-143"/>
        <w:rPr>
          <w:rFonts w:ascii="Times New Roman" w:hAnsi="Times New Roman" w:cs="Times New Roman"/>
          <w:sz w:val="28"/>
          <w:szCs w:val="28"/>
        </w:rPr>
      </w:pPr>
    </w:p>
    <w:p w:rsidR="009D4222" w:rsidRDefault="009D4222" w:rsidP="009D4222">
      <w:pPr>
        <w:ind w:left="-851" w:right="-143"/>
        <w:jc w:val="center"/>
        <w:rPr>
          <w:rFonts w:ascii="Times New Roman" w:hAnsi="Times New Roman" w:cs="Times New Roman"/>
          <w:sz w:val="28"/>
          <w:szCs w:val="28"/>
        </w:rPr>
      </w:pPr>
      <w:r>
        <w:rPr>
          <w:rFonts w:ascii="Times New Roman" w:hAnsi="Times New Roman" w:cs="Times New Roman"/>
          <w:sz w:val="28"/>
          <w:szCs w:val="28"/>
        </w:rPr>
        <w:t>Харків ХНАДУ 2014</w:t>
      </w:r>
    </w:p>
    <w:p w:rsidR="009D4222" w:rsidRDefault="009D4222" w:rsidP="009D4222">
      <w:pPr>
        <w:ind w:left="-851" w:right="-143"/>
        <w:rPr>
          <w:rFonts w:ascii="Times New Roman" w:hAnsi="Times New Roman" w:cs="Times New Roman"/>
          <w:sz w:val="28"/>
          <w:szCs w:val="28"/>
        </w:rPr>
      </w:pPr>
      <w:r>
        <w:rPr>
          <w:rFonts w:ascii="Times New Roman" w:hAnsi="Times New Roman" w:cs="Times New Roman"/>
          <w:sz w:val="28"/>
          <w:szCs w:val="28"/>
        </w:rPr>
        <w:lastRenderedPageBreak/>
        <w:t xml:space="preserve"> Робоча навчальна програма складена доцентом кафедри економічної теорії та права Перуновою Оленою Миколаївною на підставі ОПП за напрямом підготовки «Автомобілі та автомобільне господарство»</w:t>
      </w:r>
    </w:p>
    <w:p w:rsidR="009D4222" w:rsidRDefault="009D4222" w:rsidP="009D4222">
      <w:pPr>
        <w:ind w:left="-851" w:right="-143"/>
        <w:rPr>
          <w:rFonts w:ascii="Times New Roman" w:hAnsi="Times New Roman" w:cs="Times New Roman"/>
          <w:sz w:val="28"/>
          <w:szCs w:val="28"/>
        </w:rPr>
      </w:pPr>
    </w:p>
    <w:p w:rsidR="009D4222" w:rsidRDefault="009D4222" w:rsidP="009D4222">
      <w:pPr>
        <w:ind w:left="-851" w:right="-143"/>
        <w:rPr>
          <w:rFonts w:ascii="Times New Roman" w:hAnsi="Times New Roman" w:cs="Times New Roman"/>
          <w:sz w:val="28"/>
          <w:szCs w:val="28"/>
        </w:rPr>
      </w:pPr>
      <w:r>
        <w:rPr>
          <w:rFonts w:ascii="Times New Roman" w:hAnsi="Times New Roman" w:cs="Times New Roman"/>
          <w:sz w:val="28"/>
          <w:szCs w:val="28"/>
        </w:rPr>
        <w:t>Рецензент:</w:t>
      </w:r>
    </w:p>
    <w:p w:rsidR="009D4222" w:rsidRDefault="009D4222" w:rsidP="009D4222">
      <w:pPr>
        <w:ind w:left="-851" w:right="-143"/>
        <w:rPr>
          <w:rFonts w:ascii="Times New Roman" w:hAnsi="Times New Roman" w:cs="Times New Roman"/>
          <w:sz w:val="28"/>
          <w:szCs w:val="28"/>
        </w:rPr>
      </w:pP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 доцент  ______________________С.В. Селезень</w:t>
      </w:r>
    </w:p>
    <w:p w:rsidR="009D4222" w:rsidRDefault="009D4222" w:rsidP="009D4222">
      <w:pPr>
        <w:ind w:left="-851" w:right="-143"/>
        <w:rPr>
          <w:rFonts w:ascii="Times New Roman" w:hAnsi="Times New Roman" w:cs="Times New Roman"/>
          <w:sz w:val="28"/>
          <w:szCs w:val="28"/>
        </w:rPr>
      </w:pPr>
    </w:p>
    <w:p w:rsidR="009D4222" w:rsidRDefault="009D4222" w:rsidP="009D4222">
      <w:pPr>
        <w:ind w:left="-851" w:right="-143"/>
        <w:rPr>
          <w:rFonts w:ascii="Times New Roman" w:hAnsi="Times New Roman" w:cs="Times New Roman"/>
          <w:sz w:val="28"/>
          <w:szCs w:val="28"/>
        </w:rPr>
      </w:pPr>
      <w:r>
        <w:rPr>
          <w:rFonts w:ascii="Times New Roman" w:hAnsi="Times New Roman" w:cs="Times New Roman"/>
          <w:sz w:val="28"/>
          <w:szCs w:val="28"/>
        </w:rPr>
        <w:t>Робоча навчальна програма розглянута та ухвалена кафедрою економічної теорії та права (протокол №     від               2014 р.)</w:t>
      </w:r>
    </w:p>
    <w:p w:rsidR="009D4222" w:rsidRDefault="009D4222" w:rsidP="009D4222">
      <w:pPr>
        <w:ind w:left="-851" w:right="-143"/>
        <w:rPr>
          <w:rFonts w:ascii="Times New Roman" w:hAnsi="Times New Roman" w:cs="Times New Roman"/>
          <w:sz w:val="28"/>
          <w:szCs w:val="28"/>
        </w:rPr>
      </w:pPr>
    </w:p>
    <w:p w:rsidR="009D4222" w:rsidRDefault="009D4222" w:rsidP="009D4222">
      <w:pPr>
        <w:ind w:left="-851" w:right="-143"/>
        <w:rPr>
          <w:rFonts w:ascii="Times New Roman" w:hAnsi="Times New Roman" w:cs="Times New Roman"/>
          <w:sz w:val="28"/>
          <w:szCs w:val="28"/>
        </w:rPr>
      </w:pPr>
      <w:r>
        <w:rPr>
          <w:rFonts w:ascii="Times New Roman" w:hAnsi="Times New Roman" w:cs="Times New Roman"/>
          <w:sz w:val="28"/>
          <w:szCs w:val="28"/>
        </w:rPr>
        <w:t>Завідувач кафедри</w:t>
      </w:r>
    </w:p>
    <w:p w:rsidR="009D4222" w:rsidRDefault="009D4222" w:rsidP="009D4222">
      <w:pPr>
        <w:ind w:left="-851" w:right="-143"/>
        <w:rPr>
          <w:rFonts w:ascii="Times New Roman" w:hAnsi="Times New Roman" w:cs="Times New Roman"/>
          <w:sz w:val="28"/>
          <w:szCs w:val="28"/>
        </w:rPr>
      </w:pPr>
      <w:r>
        <w:rPr>
          <w:rFonts w:ascii="Times New Roman" w:hAnsi="Times New Roman" w:cs="Times New Roman"/>
          <w:sz w:val="28"/>
          <w:szCs w:val="28"/>
        </w:rPr>
        <w:t xml:space="preserve">Кандидат економічних наук, доцент _____________________ О.М. </w:t>
      </w:r>
      <w:proofErr w:type="spellStart"/>
      <w:r>
        <w:rPr>
          <w:rFonts w:ascii="Times New Roman" w:hAnsi="Times New Roman" w:cs="Times New Roman"/>
          <w:sz w:val="28"/>
          <w:szCs w:val="28"/>
        </w:rPr>
        <w:t>Шершенюк</w:t>
      </w:r>
      <w:proofErr w:type="spellEnd"/>
    </w:p>
    <w:p w:rsidR="009D4222" w:rsidRDefault="009D4222" w:rsidP="009D4222">
      <w:pPr>
        <w:ind w:left="-851" w:right="-143"/>
        <w:rPr>
          <w:rFonts w:ascii="Times New Roman" w:hAnsi="Times New Roman" w:cs="Times New Roman"/>
          <w:sz w:val="28"/>
          <w:szCs w:val="28"/>
        </w:rPr>
      </w:pPr>
    </w:p>
    <w:p w:rsidR="009D4222" w:rsidRDefault="009D4222" w:rsidP="009D4222">
      <w:pPr>
        <w:ind w:left="-851" w:right="-143"/>
        <w:rPr>
          <w:rFonts w:ascii="Times New Roman" w:hAnsi="Times New Roman" w:cs="Times New Roman"/>
          <w:sz w:val="28"/>
          <w:szCs w:val="28"/>
        </w:rPr>
      </w:pPr>
      <w:r>
        <w:rPr>
          <w:rFonts w:ascii="Times New Roman" w:hAnsi="Times New Roman" w:cs="Times New Roman"/>
          <w:sz w:val="28"/>
          <w:szCs w:val="28"/>
        </w:rPr>
        <w:t>Схвалено Радою (методичною комісією) автомобільного факультету протокол №     від ________ 2014 р.</w:t>
      </w:r>
    </w:p>
    <w:p w:rsidR="009D4222" w:rsidRDefault="009D4222" w:rsidP="009D4222">
      <w:pPr>
        <w:ind w:left="-851" w:right="-143"/>
        <w:rPr>
          <w:rFonts w:ascii="Times New Roman" w:hAnsi="Times New Roman" w:cs="Times New Roman"/>
          <w:sz w:val="28"/>
          <w:szCs w:val="28"/>
        </w:rPr>
      </w:pPr>
    </w:p>
    <w:p w:rsidR="009D4222" w:rsidRDefault="009D4222" w:rsidP="009D4222">
      <w:pPr>
        <w:ind w:left="-851" w:right="-143"/>
        <w:rPr>
          <w:rFonts w:ascii="Times New Roman" w:hAnsi="Times New Roman" w:cs="Times New Roman"/>
          <w:sz w:val="28"/>
          <w:szCs w:val="28"/>
        </w:rPr>
      </w:pPr>
      <w:r>
        <w:rPr>
          <w:rFonts w:ascii="Times New Roman" w:hAnsi="Times New Roman" w:cs="Times New Roman"/>
          <w:sz w:val="28"/>
          <w:szCs w:val="28"/>
        </w:rPr>
        <w:t>Голова ради (методичної комісії)</w:t>
      </w:r>
    </w:p>
    <w:p w:rsidR="009D4222" w:rsidRDefault="009D4222" w:rsidP="009D4222">
      <w:pPr>
        <w:ind w:left="-851" w:right="-143"/>
        <w:rPr>
          <w:rFonts w:ascii="Times New Roman" w:hAnsi="Times New Roman" w:cs="Times New Roman"/>
          <w:sz w:val="28"/>
          <w:szCs w:val="28"/>
        </w:rPr>
      </w:pPr>
      <w:r>
        <w:rPr>
          <w:rFonts w:ascii="Times New Roman" w:hAnsi="Times New Roman" w:cs="Times New Roman"/>
          <w:sz w:val="28"/>
          <w:szCs w:val="28"/>
        </w:rPr>
        <w:t>кандидат                            наук, професор _______________________</w:t>
      </w:r>
    </w:p>
    <w:p w:rsidR="009D4222" w:rsidRDefault="009D4222" w:rsidP="009D4222">
      <w:pPr>
        <w:ind w:left="-851" w:right="-143"/>
        <w:rPr>
          <w:rFonts w:ascii="Times New Roman" w:hAnsi="Times New Roman" w:cs="Times New Roman"/>
          <w:sz w:val="28"/>
          <w:szCs w:val="28"/>
        </w:rPr>
      </w:pPr>
    </w:p>
    <w:p w:rsidR="009D4222" w:rsidRDefault="009D4222" w:rsidP="009D4222">
      <w:pPr>
        <w:ind w:left="-851" w:right="-14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УЗГОДЖЕНО</w:t>
      </w:r>
      <w:r>
        <w:rPr>
          <w:rFonts w:ascii="Times New Roman" w:hAnsi="Times New Roman" w:cs="Times New Roman"/>
          <w:sz w:val="28"/>
          <w:szCs w:val="28"/>
        </w:rPr>
        <w:t>»</w:t>
      </w:r>
    </w:p>
    <w:p w:rsidR="009D4222" w:rsidRDefault="001F7F04" w:rsidP="009D4222">
      <w:pPr>
        <w:ind w:left="-851" w:right="-143"/>
        <w:rPr>
          <w:rFonts w:ascii="Times New Roman" w:hAnsi="Times New Roman" w:cs="Times New Roman"/>
          <w:sz w:val="28"/>
          <w:szCs w:val="28"/>
        </w:rPr>
      </w:pPr>
      <w:r>
        <w:rPr>
          <w:rFonts w:ascii="Times New Roman" w:hAnsi="Times New Roman" w:cs="Times New Roman"/>
          <w:sz w:val="28"/>
          <w:szCs w:val="28"/>
        </w:rPr>
        <w:t xml:space="preserve">Зав. Кафедри                                     _____________________________ </w:t>
      </w:r>
    </w:p>
    <w:p w:rsidR="001F7F04" w:rsidRDefault="001F7F04" w:rsidP="009D4222">
      <w:pPr>
        <w:ind w:left="-851" w:right="-143"/>
        <w:rPr>
          <w:rFonts w:ascii="Times New Roman" w:hAnsi="Times New Roman" w:cs="Times New Roman"/>
          <w:sz w:val="28"/>
          <w:szCs w:val="28"/>
        </w:rPr>
      </w:pPr>
    </w:p>
    <w:p w:rsidR="001F7F04" w:rsidRDefault="001F7F04" w:rsidP="009D4222">
      <w:pPr>
        <w:ind w:left="-851" w:right="-143"/>
        <w:rPr>
          <w:rFonts w:ascii="Times New Roman" w:hAnsi="Times New Roman" w:cs="Times New Roman"/>
          <w:sz w:val="28"/>
          <w:szCs w:val="28"/>
        </w:rPr>
      </w:pPr>
    </w:p>
    <w:p w:rsidR="001F7F04" w:rsidRDefault="001F7F04" w:rsidP="009D4222">
      <w:pPr>
        <w:ind w:left="-851" w:right="-143"/>
        <w:rPr>
          <w:rFonts w:ascii="Times New Roman" w:hAnsi="Times New Roman" w:cs="Times New Roman"/>
          <w:sz w:val="28"/>
          <w:szCs w:val="28"/>
        </w:rPr>
      </w:pPr>
    </w:p>
    <w:p w:rsidR="001F7F04" w:rsidRDefault="001F7F04" w:rsidP="009D4222">
      <w:pPr>
        <w:ind w:left="-851" w:right="-143"/>
        <w:rPr>
          <w:rFonts w:ascii="Times New Roman" w:hAnsi="Times New Roman" w:cs="Times New Roman"/>
          <w:sz w:val="28"/>
          <w:szCs w:val="28"/>
        </w:rPr>
      </w:pPr>
    </w:p>
    <w:p w:rsidR="001F7F04" w:rsidRDefault="001F7F04" w:rsidP="009D4222">
      <w:pPr>
        <w:ind w:left="-851" w:right="-143"/>
        <w:rPr>
          <w:rFonts w:ascii="Times New Roman" w:hAnsi="Times New Roman" w:cs="Times New Roman"/>
          <w:sz w:val="28"/>
          <w:szCs w:val="28"/>
        </w:rPr>
      </w:pPr>
    </w:p>
    <w:p w:rsidR="001F7F04" w:rsidRDefault="001F7F04" w:rsidP="009D4222">
      <w:pPr>
        <w:ind w:left="-851" w:right="-143"/>
        <w:rPr>
          <w:rFonts w:ascii="Times New Roman" w:hAnsi="Times New Roman" w:cs="Times New Roman"/>
          <w:sz w:val="28"/>
          <w:szCs w:val="28"/>
        </w:rPr>
      </w:pPr>
    </w:p>
    <w:p w:rsidR="001F7F04" w:rsidRDefault="001F7F04" w:rsidP="009D4222">
      <w:pPr>
        <w:ind w:left="-851" w:right="-143"/>
        <w:rPr>
          <w:rFonts w:ascii="Times New Roman" w:hAnsi="Times New Roman" w:cs="Times New Roman"/>
          <w:sz w:val="28"/>
          <w:szCs w:val="28"/>
        </w:rPr>
      </w:pPr>
    </w:p>
    <w:p w:rsidR="001F7F04" w:rsidRDefault="001F7F04" w:rsidP="001F7F04">
      <w:pPr>
        <w:pStyle w:val="a3"/>
        <w:spacing w:line="360" w:lineRule="auto"/>
        <w:rPr>
          <w:b/>
          <w:bCs/>
          <w:szCs w:val="28"/>
        </w:rPr>
      </w:pPr>
      <w:r w:rsidRPr="001F7F04">
        <w:rPr>
          <w:b/>
          <w:bCs/>
          <w:szCs w:val="28"/>
        </w:rPr>
        <w:lastRenderedPageBreak/>
        <w:t>1.Опис навчальної дисципліни</w:t>
      </w:r>
    </w:p>
    <w:p w:rsidR="001F7F04" w:rsidRDefault="001F7F04" w:rsidP="001F7F04">
      <w:pPr>
        <w:pStyle w:val="a3"/>
        <w:spacing w:line="360" w:lineRule="auto"/>
        <w:rPr>
          <w:b/>
          <w:bCs/>
          <w:szCs w:val="28"/>
        </w:rPr>
      </w:pPr>
      <w:r w:rsidRPr="001F7F04">
        <w:rPr>
          <w:b/>
          <w:bCs/>
          <w:szCs w:val="28"/>
        </w:rPr>
        <w:t>“ПРАВОЗНАВСТВО”</w:t>
      </w:r>
    </w:p>
    <w:p w:rsidR="001F7F04" w:rsidRPr="001F7F04" w:rsidRDefault="001F7F04" w:rsidP="001F7F04">
      <w:pPr>
        <w:pStyle w:val="a3"/>
        <w:spacing w:line="360" w:lineRule="auto"/>
        <w:rPr>
          <w:b/>
          <w:bCs/>
          <w:szCs w:val="28"/>
        </w:rPr>
      </w:pPr>
    </w:p>
    <w:tbl>
      <w:tblPr>
        <w:tblW w:w="10440"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3600"/>
        <w:gridCol w:w="3780"/>
      </w:tblGrid>
      <w:tr w:rsidR="001F7F04" w:rsidRPr="001F7F04" w:rsidTr="001F7F04">
        <w:tblPrEx>
          <w:tblCellMar>
            <w:top w:w="0" w:type="dxa"/>
            <w:bottom w:w="0" w:type="dxa"/>
          </w:tblCellMar>
        </w:tblPrEx>
        <w:tc>
          <w:tcPr>
            <w:tcW w:w="3060" w:type="dxa"/>
          </w:tcPr>
          <w:p w:rsidR="001F7F04" w:rsidRPr="001F7F04" w:rsidRDefault="001F7F04" w:rsidP="00307B80">
            <w:pPr>
              <w:jc w:val="center"/>
              <w:rPr>
                <w:rFonts w:ascii="Times New Roman" w:hAnsi="Times New Roman" w:cs="Times New Roman"/>
                <w:sz w:val="28"/>
                <w:szCs w:val="28"/>
              </w:rPr>
            </w:pPr>
            <w:r w:rsidRPr="001F7F04">
              <w:rPr>
                <w:rFonts w:ascii="Times New Roman" w:hAnsi="Times New Roman" w:cs="Times New Roman"/>
                <w:sz w:val="28"/>
                <w:szCs w:val="28"/>
              </w:rPr>
              <w:t>Характеристика обсягів підготовки</w:t>
            </w:r>
          </w:p>
        </w:tc>
        <w:tc>
          <w:tcPr>
            <w:tcW w:w="3600" w:type="dxa"/>
          </w:tcPr>
          <w:p w:rsidR="001F7F04" w:rsidRPr="001F7F04" w:rsidRDefault="001F7F04" w:rsidP="00307B80">
            <w:pPr>
              <w:jc w:val="center"/>
              <w:rPr>
                <w:rFonts w:ascii="Times New Roman" w:hAnsi="Times New Roman" w:cs="Times New Roman"/>
                <w:sz w:val="28"/>
                <w:szCs w:val="28"/>
              </w:rPr>
            </w:pPr>
            <w:r w:rsidRPr="001F7F04">
              <w:rPr>
                <w:rFonts w:ascii="Times New Roman" w:hAnsi="Times New Roman" w:cs="Times New Roman"/>
                <w:sz w:val="28"/>
                <w:szCs w:val="28"/>
              </w:rPr>
              <w:t>Характеристика лекційного потоку</w:t>
            </w:r>
          </w:p>
        </w:tc>
        <w:tc>
          <w:tcPr>
            <w:tcW w:w="3780" w:type="dxa"/>
          </w:tcPr>
          <w:p w:rsidR="001F7F04" w:rsidRPr="001F7F04" w:rsidRDefault="001F7F04" w:rsidP="00307B80">
            <w:pPr>
              <w:jc w:val="center"/>
              <w:rPr>
                <w:rFonts w:ascii="Times New Roman" w:hAnsi="Times New Roman" w:cs="Times New Roman"/>
                <w:sz w:val="28"/>
                <w:szCs w:val="28"/>
              </w:rPr>
            </w:pPr>
            <w:r w:rsidRPr="001F7F04">
              <w:rPr>
                <w:rFonts w:ascii="Times New Roman" w:hAnsi="Times New Roman" w:cs="Times New Roman"/>
                <w:sz w:val="28"/>
                <w:szCs w:val="28"/>
              </w:rPr>
              <w:t xml:space="preserve">Характеристика </w:t>
            </w:r>
          </w:p>
          <w:p w:rsidR="001F7F04" w:rsidRPr="001F7F04" w:rsidRDefault="001F7F04" w:rsidP="00307B80">
            <w:pPr>
              <w:jc w:val="center"/>
              <w:rPr>
                <w:rFonts w:ascii="Times New Roman" w:hAnsi="Times New Roman" w:cs="Times New Roman"/>
                <w:sz w:val="28"/>
                <w:szCs w:val="28"/>
              </w:rPr>
            </w:pPr>
            <w:r w:rsidRPr="001F7F04">
              <w:rPr>
                <w:rFonts w:ascii="Times New Roman" w:hAnsi="Times New Roman" w:cs="Times New Roman"/>
                <w:sz w:val="28"/>
                <w:szCs w:val="28"/>
              </w:rPr>
              <w:t>навчального процесу</w:t>
            </w:r>
          </w:p>
        </w:tc>
      </w:tr>
      <w:tr w:rsidR="001F7F04" w:rsidRPr="001F7F04" w:rsidTr="001F7F04">
        <w:tblPrEx>
          <w:tblCellMar>
            <w:top w:w="0" w:type="dxa"/>
            <w:bottom w:w="0" w:type="dxa"/>
          </w:tblCellMar>
        </w:tblPrEx>
        <w:tc>
          <w:tcPr>
            <w:tcW w:w="3060" w:type="dxa"/>
          </w:tcPr>
          <w:p w:rsidR="001F7F04" w:rsidRPr="001F7F04" w:rsidRDefault="001F7F04" w:rsidP="00307B80">
            <w:pPr>
              <w:ind w:left="72"/>
              <w:rPr>
                <w:rFonts w:ascii="Times New Roman" w:hAnsi="Times New Roman" w:cs="Times New Roman"/>
                <w:sz w:val="28"/>
                <w:szCs w:val="28"/>
              </w:rPr>
            </w:pPr>
            <w:r w:rsidRPr="001F7F04">
              <w:rPr>
                <w:rFonts w:ascii="Times New Roman" w:hAnsi="Times New Roman" w:cs="Times New Roman"/>
                <w:sz w:val="28"/>
                <w:szCs w:val="28"/>
              </w:rPr>
              <w:t>Загальний обсяг –       2 кредиту</w:t>
            </w:r>
          </w:p>
          <w:p w:rsidR="001F7F04" w:rsidRPr="001F7F04" w:rsidRDefault="001F7F04" w:rsidP="00307B80">
            <w:pPr>
              <w:ind w:left="72"/>
              <w:rPr>
                <w:rFonts w:ascii="Times New Roman" w:hAnsi="Times New Roman" w:cs="Times New Roman"/>
                <w:sz w:val="28"/>
                <w:szCs w:val="28"/>
              </w:rPr>
            </w:pPr>
            <w:r w:rsidRPr="001F7F04">
              <w:rPr>
                <w:rFonts w:ascii="Times New Roman" w:hAnsi="Times New Roman" w:cs="Times New Roman"/>
                <w:sz w:val="28"/>
                <w:szCs w:val="28"/>
              </w:rPr>
              <w:t>Усього годин – 72</w:t>
            </w:r>
          </w:p>
          <w:p w:rsidR="001F7F04" w:rsidRPr="001F7F04" w:rsidRDefault="001F7F04" w:rsidP="00307B80">
            <w:pPr>
              <w:ind w:left="72"/>
              <w:rPr>
                <w:rFonts w:ascii="Times New Roman" w:hAnsi="Times New Roman" w:cs="Times New Roman"/>
                <w:sz w:val="28"/>
                <w:szCs w:val="28"/>
              </w:rPr>
            </w:pPr>
            <w:r w:rsidRPr="001F7F04">
              <w:rPr>
                <w:rFonts w:ascii="Times New Roman" w:hAnsi="Times New Roman" w:cs="Times New Roman"/>
                <w:sz w:val="28"/>
                <w:szCs w:val="28"/>
              </w:rPr>
              <w:t>Усього змістових модулів – 12</w:t>
            </w:r>
          </w:p>
          <w:p w:rsidR="001F7F04" w:rsidRPr="001F7F04" w:rsidRDefault="001F7F04" w:rsidP="00307B80">
            <w:pPr>
              <w:ind w:left="72"/>
              <w:rPr>
                <w:rFonts w:ascii="Times New Roman" w:hAnsi="Times New Roman" w:cs="Times New Roman"/>
                <w:sz w:val="28"/>
                <w:szCs w:val="28"/>
              </w:rPr>
            </w:pPr>
            <w:r w:rsidRPr="001F7F04">
              <w:rPr>
                <w:rFonts w:ascii="Times New Roman" w:hAnsi="Times New Roman" w:cs="Times New Roman"/>
                <w:sz w:val="28"/>
                <w:szCs w:val="28"/>
              </w:rPr>
              <w:t>Усього блоків змістових модулів – 2</w:t>
            </w:r>
          </w:p>
          <w:p w:rsidR="001F7F04" w:rsidRPr="001F7F04" w:rsidRDefault="001F7F04" w:rsidP="00307B80">
            <w:pPr>
              <w:ind w:left="72"/>
              <w:rPr>
                <w:rFonts w:ascii="Times New Roman" w:hAnsi="Times New Roman" w:cs="Times New Roman"/>
                <w:sz w:val="28"/>
                <w:szCs w:val="28"/>
                <w:highlight w:val="cyan"/>
              </w:rPr>
            </w:pPr>
            <w:r w:rsidRPr="001F7F04">
              <w:rPr>
                <w:rFonts w:ascii="Times New Roman" w:hAnsi="Times New Roman" w:cs="Times New Roman"/>
                <w:sz w:val="28"/>
                <w:szCs w:val="28"/>
              </w:rPr>
              <w:t>Усього залікових модулів – 2</w:t>
            </w:r>
          </w:p>
          <w:p w:rsidR="001F7F04" w:rsidRPr="001F7F04" w:rsidRDefault="001F7F04" w:rsidP="00307B80">
            <w:pPr>
              <w:ind w:left="72"/>
              <w:rPr>
                <w:rFonts w:ascii="Times New Roman" w:hAnsi="Times New Roman" w:cs="Times New Roman"/>
                <w:sz w:val="28"/>
                <w:szCs w:val="28"/>
              </w:rPr>
            </w:pPr>
            <w:r w:rsidRPr="001F7F04">
              <w:rPr>
                <w:rFonts w:ascii="Times New Roman" w:hAnsi="Times New Roman" w:cs="Times New Roman"/>
                <w:sz w:val="28"/>
                <w:szCs w:val="28"/>
              </w:rPr>
              <w:t>Один блок змістових модулів – 25-36 годин</w:t>
            </w:r>
          </w:p>
          <w:p w:rsidR="001F7F04" w:rsidRPr="001F7F04" w:rsidRDefault="001F7F04" w:rsidP="00307B80">
            <w:pPr>
              <w:ind w:left="72"/>
              <w:rPr>
                <w:rFonts w:ascii="Times New Roman" w:hAnsi="Times New Roman" w:cs="Times New Roman"/>
                <w:sz w:val="28"/>
                <w:szCs w:val="28"/>
              </w:rPr>
            </w:pPr>
            <w:r w:rsidRPr="001F7F04">
              <w:rPr>
                <w:rFonts w:ascii="Times New Roman" w:hAnsi="Times New Roman" w:cs="Times New Roman"/>
                <w:sz w:val="28"/>
                <w:szCs w:val="28"/>
              </w:rPr>
              <w:t>Один змістовий модуль – 4-13 годин</w:t>
            </w:r>
          </w:p>
          <w:p w:rsidR="001F7F04" w:rsidRPr="001F7F04" w:rsidRDefault="001F7F04" w:rsidP="00307B80">
            <w:pPr>
              <w:ind w:left="72"/>
              <w:rPr>
                <w:rFonts w:ascii="Times New Roman" w:hAnsi="Times New Roman" w:cs="Times New Roman"/>
                <w:sz w:val="28"/>
                <w:szCs w:val="28"/>
              </w:rPr>
            </w:pPr>
          </w:p>
          <w:p w:rsidR="001F7F04" w:rsidRPr="001F7F04" w:rsidRDefault="001F7F04" w:rsidP="00307B80">
            <w:pPr>
              <w:ind w:left="72"/>
              <w:rPr>
                <w:rFonts w:ascii="Times New Roman" w:hAnsi="Times New Roman" w:cs="Times New Roman"/>
                <w:sz w:val="28"/>
                <w:szCs w:val="28"/>
              </w:rPr>
            </w:pPr>
            <w:r w:rsidRPr="001F7F04">
              <w:rPr>
                <w:rFonts w:ascii="Times New Roman" w:hAnsi="Times New Roman" w:cs="Times New Roman"/>
                <w:sz w:val="28"/>
                <w:szCs w:val="28"/>
              </w:rPr>
              <w:t xml:space="preserve">Всього </w:t>
            </w:r>
            <w:proofErr w:type="spellStart"/>
            <w:r w:rsidRPr="001F7F04">
              <w:rPr>
                <w:rFonts w:ascii="Times New Roman" w:hAnsi="Times New Roman" w:cs="Times New Roman"/>
                <w:sz w:val="28"/>
                <w:szCs w:val="28"/>
              </w:rPr>
              <w:t>ауд</w:t>
            </w:r>
            <w:proofErr w:type="spellEnd"/>
            <w:r w:rsidRPr="001F7F04">
              <w:rPr>
                <w:rFonts w:ascii="Times New Roman" w:hAnsi="Times New Roman" w:cs="Times New Roman"/>
                <w:sz w:val="28"/>
                <w:szCs w:val="28"/>
              </w:rPr>
              <w:t>. годин на тиждень</w:t>
            </w:r>
            <w:r w:rsidRPr="001F7F04">
              <w:rPr>
                <w:rFonts w:ascii="Times New Roman" w:hAnsi="Times New Roman" w:cs="Times New Roman"/>
                <w:sz w:val="28"/>
              </w:rPr>
              <w:t xml:space="preserve"> </w:t>
            </w:r>
            <w:r w:rsidRPr="001F7F04">
              <w:rPr>
                <w:rFonts w:ascii="Times New Roman" w:hAnsi="Times New Roman" w:cs="Times New Roman"/>
                <w:sz w:val="28"/>
                <w:szCs w:val="28"/>
              </w:rPr>
              <w:t>– 2 год.</w:t>
            </w:r>
          </w:p>
          <w:p w:rsidR="001F7F04" w:rsidRPr="001F7F04" w:rsidRDefault="001F7F04" w:rsidP="00307B80">
            <w:pPr>
              <w:ind w:left="72"/>
              <w:rPr>
                <w:rFonts w:ascii="Times New Roman" w:hAnsi="Times New Roman" w:cs="Times New Roman"/>
                <w:sz w:val="28"/>
                <w:szCs w:val="28"/>
              </w:rPr>
            </w:pPr>
          </w:p>
          <w:p w:rsidR="001F7F04" w:rsidRPr="001F7F04" w:rsidRDefault="001F7F04" w:rsidP="00307B80">
            <w:pPr>
              <w:rPr>
                <w:rFonts w:ascii="Times New Roman" w:hAnsi="Times New Roman" w:cs="Times New Roman"/>
                <w:sz w:val="28"/>
                <w:szCs w:val="28"/>
              </w:rPr>
            </w:pPr>
          </w:p>
          <w:p w:rsidR="001F7F04" w:rsidRPr="001F7F04" w:rsidRDefault="001F7F04" w:rsidP="00307B80">
            <w:pPr>
              <w:ind w:firstLine="567"/>
              <w:rPr>
                <w:rFonts w:ascii="Times New Roman" w:hAnsi="Times New Roman" w:cs="Times New Roman"/>
                <w:sz w:val="28"/>
                <w:szCs w:val="28"/>
              </w:rPr>
            </w:pPr>
          </w:p>
        </w:tc>
        <w:tc>
          <w:tcPr>
            <w:tcW w:w="3600" w:type="dxa"/>
          </w:tcPr>
          <w:p w:rsidR="001F7F04" w:rsidRPr="001F7F04" w:rsidRDefault="001F7F04" w:rsidP="00307B80">
            <w:pPr>
              <w:pStyle w:val="4"/>
              <w:pBdr>
                <w:bottom w:val="none" w:sz="0" w:space="0" w:color="auto"/>
              </w:pBdr>
              <w:jc w:val="left"/>
              <w:rPr>
                <w:szCs w:val="28"/>
              </w:rPr>
            </w:pPr>
            <w:r w:rsidRPr="001F7F04">
              <w:rPr>
                <w:szCs w:val="28"/>
              </w:rPr>
              <w:t xml:space="preserve">Спеціальність – </w:t>
            </w:r>
          </w:p>
          <w:p w:rsidR="001F7F04" w:rsidRPr="001F7F04" w:rsidRDefault="001F7F04" w:rsidP="00307B80">
            <w:pPr>
              <w:pStyle w:val="4"/>
              <w:pBdr>
                <w:bottom w:val="none" w:sz="0" w:space="0" w:color="auto"/>
              </w:pBdr>
              <w:jc w:val="left"/>
              <w:rPr>
                <w:szCs w:val="28"/>
              </w:rPr>
            </w:pPr>
            <w:r w:rsidRPr="001F7F04">
              <w:rPr>
                <w:szCs w:val="28"/>
              </w:rPr>
              <w:t>«Автомобілі та автомобільне господарство»</w:t>
            </w:r>
          </w:p>
          <w:p w:rsidR="001F7F04" w:rsidRPr="001F7F04" w:rsidRDefault="001F7F04" w:rsidP="00307B80">
            <w:pPr>
              <w:rPr>
                <w:rFonts w:ascii="Times New Roman" w:hAnsi="Times New Roman" w:cs="Times New Roman"/>
              </w:rPr>
            </w:pPr>
          </w:p>
          <w:p w:rsidR="001F7F04" w:rsidRPr="001F7F04" w:rsidRDefault="001F7F04" w:rsidP="00307B80">
            <w:pPr>
              <w:pStyle w:val="4"/>
              <w:pBdr>
                <w:bottom w:val="none" w:sz="0" w:space="0" w:color="auto"/>
              </w:pBdr>
              <w:rPr>
                <w:szCs w:val="28"/>
              </w:rPr>
            </w:pPr>
            <w:r w:rsidRPr="001F7F04">
              <w:rPr>
                <w:szCs w:val="28"/>
              </w:rPr>
              <w:t>Освітньо-кваліфікаційного рівня  6.070106 – бакалавр</w:t>
            </w:r>
          </w:p>
          <w:p w:rsidR="001F7F04" w:rsidRPr="001F7F04" w:rsidRDefault="001F7F04" w:rsidP="00307B80">
            <w:pPr>
              <w:rPr>
                <w:rFonts w:ascii="Times New Roman" w:hAnsi="Times New Roman" w:cs="Times New Roman"/>
                <w:sz w:val="28"/>
                <w:szCs w:val="28"/>
              </w:rPr>
            </w:pPr>
          </w:p>
          <w:p w:rsidR="001F7F04" w:rsidRPr="001F7F04" w:rsidRDefault="001F7F04" w:rsidP="00307B80">
            <w:pPr>
              <w:rPr>
                <w:rFonts w:ascii="Times New Roman" w:hAnsi="Times New Roman" w:cs="Times New Roman"/>
                <w:sz w:val="28"/>
                <w:szCs w:val="28"/>
              </w:rPr>
            </w:pPr>
            <w:r w:rsidRPr="001F7F04">
              <w:rPr>
                <w:rFonts w:ascii="Times New Roman" w:hAnsi="Times New Roman" w:cs="Times New Roman"/>
                <w:sz w:val="28"/>
                <w:szCs w:val="28"/>
              </w:rPr>
              <w:t xml:space="preserve">Кількість навчальних груп в потоці – 5 </w:t>
            </w:r>
          </w:p>
          <w:p w:rsidR="001F7F04" w:rsidRPr="001F7F04" w:rsidRDefault="001F7F04" w:rsidP="00307B80">
            <w:pPr>
              <w:rPr>
                <w:rFonts w:ascii="Times New Roman" w:hAnsi="Times New Roman" w:cs="Times New Roman"/>
                <w:sz w:val="28"/>
                <w:szCs w:val="28"/>
              </w:rPr>
            </w:pPr>
          </w:p>
          <w:p w:rsidR="001F7F04" w:rsidRPr="001F7F04" w:rsidRDefault="001F7F04" w:rsidP="00307B80">
            <w:pPr>
              <w:rPr>
                <w:rFonts w:ascii="Times New Roman" w:hAnsi="Times New Roman" w:cs="Times New Roman"/>
                <w:sz w:val="28"/>
                <w:szCs w:val="28"/>
              </w:rPr>
            </w:pPr>
            <w:r w:rsidRPr="001F7F04">
              <w:rPr>
                <w:rFonts w:ascii="Times New Roman" w:hAnsi="Times New Roman" w:cs="Times New Roman"/>
                <w:sz w:val="28"/>
                <w:szCs w:val="28"/>
              </w:rPr>
              <w:t xml:space="preserve">Лектор, відповідальний за курс – </w:t>
            </w:r>
            <w:proofErr w:type="spellStart"/>
            <w:r w:rsidRPr="001F7F04">
              <w:rPr>
                <w:rFonts w:ascii="Times New Roman" w:hAnsi="Times New Roman" w:cs="Times New Roman"/>
                <w:sz w:val="28"/>
                <w:szCs w:val="28"/>
              </w:rPr>
              <w:t>к.ю.н</w:t>
            </w:r>
            <w:proofErr w:type="spellEnd"/>
            <w:r w:rsidRPr="001F7F04">
              <w:rPr>
                <w:rFonts w:ascii="Times New Roman" w:hAnsi="Times New Roman" w:cs="Times New Roman"/>
                <w:sz w:val="28"/>
                <w:szCs w:val="28"/>
              </w:rPr>
              <w:t xml:space="preserve">., </w:t>
            </w:r>
          </w:p>
          <w:p w:rsidR="001F7F04" w:rsidRPr="001F7F04" w:rsidRDefault="001F7F04" w:rsidP="00307B80">
            <w:pPr>
              <w:rPr>
                <w:rFonts w:ascii="Times New Roman" w:hAnsi="Times New Roman" w:cs="Times New Roman"/>
                <w:sz w:val="28"/>
                <w:szCs w:val="28"/>
              </w:rPr>
            </w:pPr>
            <w:r w:rsidRPr="001F7F04">
              <w:rPr>
                <w:rFonts w:ascii="Times New Roman" w:hAnsi="Times New Roman" w:cs="Times New Roman"/>
                <w:sz w:val="28"/>
                <w:szCs w:val="28"/>
              </w:rPr>
              <w:t>доц. Перунова Олена Миколаївна</w:t>
            </w:r>
          </w:p>
        </w:tc>
        <w:tc>
          <w:tcPr>
            <w:tcW w:w="3780" w:type="dxa"/>
          </w:tcPr>
          <w:p w:rsidR="001F7F04" w:rsidRPr="001F7F04" w:rsidRDefault="001F7F04" w:rsidP="00307B80">
            <w:pPr>
              <w:rPr>
                <w:rFonts w:ascii="Times New Roman" w:hAnsi="Times New Roman" w:cs="Times New Roman"/>
                <w:sz w:val="28"/>
                <w:szCs w:val="28"/>
              </w:rPr>
            </w:pPr>
            <w:r w:rsidRPr="001F7F04">
              <w:rPr>
                <w:rFonts w:ascii="Times New Roman" w:hAnsi="Times New Roman" w:cs="Times New Roman"/>
                <w:sz w:val="28"/>
                <w:szCs w:val="28"/>
              </w:rPr>
              <w:t xml:space="preserve">Навчальний курс – обов’язковий </w:t>
            </w:r>
          </w:p>
          <w:p w:rsidR="001F7F04" w:rsidRPr="001F7F04" w:rsidRDefault="001F7F04" w:rsidP="00307B80">
            <w:pPr>
              <w:rPr>
                <w:rFonts w:ascii="Times New Roman" w:hAnsi="Times New Roman" w:cs="Times New Roman"/>
                <w:sz w:val="28"/>
                <w:szCs w:val="28"/>
              </w:rPr>
            </w:pPr>
            <w:r w:rsidRPr="001F7F04">
              <w:rPr>
                <w:rFonts w:ascii="Times New Roman" w:hAnsi="Times New Roman" w:cs="Times New Roman"/>
                <w:sz w:val="28"/>
                <w:szCs w:val="28"/>
              </w:rPr>
              <w:t>Рік підготовки – 2</w:t>
            </w:r>
          </w:p>
          <w:p w:rsidR="001F7F04" w:rsidRPr="001F7F04" w:rsidRDefault="001F7F04" w:rsidP="00307B80">
            <w:pPr>
              <w:rPr>
                <w:rFonts w:ascii="Times New Roman" w:hAnsi="Times New Roman" w:cs="Times New Roman"/>
                <w:sz w:val="28"/>
                <w:szCs w:val="28"/>
              </w:rPr>
            </w:pPr>
            <w:r w:rsidRPr="001F7F04">
              <w:rPr>
                <w:rFonts w:ascii="Times New Roman" w:hAnsi="Times New Roman" w:cs="Times New Roman"/>
                <w:sz w:val="28"/>
                <w:szCs w:val="28"/>
              </w:rPr>
              <w:t xml:space="preserve">Семестр навчання – 3 </w:t>
            </w:r>
          </w:p>
          <w:p w:rsidR="001F7F04" w:rsidRPr="001F7F04" w:rsidRDefault="001F7F04" w:rsidP="00307B80">
            <w:pPr>
              <w:rPr>
                <w:rFonts w:ascii="Times New Roman" w:hAnsi="Times New Roman" w:cs="Times New Roman"/>
                <w:sz w:val="28"/>
                <w:szCs w:val="28"/>
              </w:rPr>
            </w:pPr>
            <w:r w:rsidRPr="001F7F04">
              <w:rPr>
                <w:rFonts w:ascii="Times New Roman" w:hAnsi="Times New Roman" w:cs="Times New Roman"/>
                <w:sz w:val="28"/>
                <w:szCs w:val="28"/>
              </w:rPr>
              <w:t>Кількість лекційних годин – 18</w:t>
            </w:r>
          </w:p>
          <w:p w:rsidR="001F7F04" w:rsidRPr="001F7F04" w:rsidRDefault="001F7F04" w:rsidP="00307B80">
            <w:pPr>
              <w:rPr>
                <w:rFonts w:ascii="Times New Roman" w:hAnsi="Times New Roman" w:cs="Times New Roman"/>
                <w:sz w:val="28"/>
                <w:szCs w:val="28"/>
              </w:rPr>
            </w:pPr>
            <w:r w:rsidRPr="001F7F04">
              <w:rPr>
                <w:rFonts w:ascii="Times New Roman" w:hAnsi="Times New Roman" w:cs="Times New Roman"/>
                <w:sz w:val="28"/>
                <w:szCs w:val="28"/>
              </w:rPr>
              <w:t>Кількість семінарських занять – 18</w:t>
            </w:r>
          </w:p>
          <w:p w:rsidR="001F7F04" w:rsidRPr="001F7F04" w:rsidRDefault="001F7F04" w:rsidP="00307B80">
            <w:pPr>
              <w:rPr>
                <w:rFonts w:ascii="Times New Roman" w:hAnsi="Times New Roman" w:cs="Times New Roman"/>
                <w:sz w:val="28"/>
                <w:szCs w:val="28"/>
              </w:rPr>
            </w:pPr>
            <w:r w:rsidRPr="001F7F04">
              <w:rPr>
                <w:rFonts w:ascii="Times New Roman" w:hAnsi="Times New Roman" w:cs="Times New Roman"/>
                <w:sz w:val="28"/>
                <w:szCs w:val="28"/>
              </w:rPr>
              <w:t>Самостійна робота, годин – 36</w:t>
            </w:r>
          </w:p>
          <w:p w:rsidR="001F7F04" w:rsidRPr="001F7F04" w:rsidRDefault="001F7F04" w:rsidP="00307B80">
            <w:pPr>
              <w:pStyle w:val="3"/>
              <w:jc w:val="left"/>
              <w:rPr>
                <w:szCs w:val="28"/>
              </w:rPr>
            </w:pPr>
          </w:p>
          <w:p w:rsidR="001F7F04" w:rsidRPr="001F7F04" w:rsidRDefault="001F7F04" w:rsidP="00307B80">
            <w:pPr>
              <w:pStyle w:val="3"/>
              <w:jc w:val="left"/>
              <w:rPr>
                <w:szCs w:val="28"/>
              </w:rPr>
            </w:pPr>
            <w:r w:rsidRPr="001F7F04">
              <w:rPr>
                <w:szCs w:val="28"/>
              </w:rPr>
              <w:t>Поточний контроль (види контролю: усне опитування, письмова контрольна робота, виконання індивідуального домашнього завдання,    захист реферату, виступ на вільну тему, тестування)</w:t>
            </w:r>
          </w:p>
          <w:p w:rsidR="001F7F04" w:rsidRPr="001F7F04" w:rsidRDefault="001F7F04" w:rsidP="00307B80">
            <w:pPr>
              <w:pStyle w:val="3"/>
              <w:rPr>
                <w:szCs w:val="28"/>
              </w:rPr>
            </w:pPr>
          </w:p>
          <w:p w:rsidR="001F7F04" w:rsidRPr="001F7F04" w:rsidRDefault="001F7F04" w:rsidP="00307B80">
            <w:pPr>
              <w:rPr>
                <w:rFonts w:ascii="Times New Roman" w:hAnsi="Times New Roman" w:cs="Times New Roman"/>
                <w:sz w:val="28"/>
                <w:szCs w:val="28"/>
              </w:rPr>
            </w:pPr>
            <w:r w:rsidRPr="001F7F04">
              <w:rPr>
                <w:rFonts w:ascii="Times New Roman" w:hAnsi="Times New Roman" w:cs="Times New Roman"/>
                <w:sz w:val="28"/>
                <w:szCs w:val="28"/>
              </w:rPr>
              <w:t xml:space="preserve">Підсумковий контроль </w:t>
            </w:r>
          </w:p>
          <w:p w:rsidR="001F7F04" w:rsidRPr="001F7F04" w:rsidRDefault="001F7F04" w:rsidP="00307B80">
            <w:pPr>
              <w:rPr>
                <w:rFonts w:ascii="Times New Roman" w:hAnsi="Times New Roman" w:cs="Times New Roman"/>
                <w:sz w:val="28"/>
                <w:szCs w:val="28"/>
              </w:rPr>
            </w:pPr>
            <w:r w:rsidRPr="001F7F04">
              <w:rPr>
                <w:rFonts w:ascii="Times New Roman" w:hAnsi="Times New Roman" w:cs="Times New Roman"/>
                <w:sz w:val="28"/>
                <w:szCs w:val="28"/>
              </w:rPr>
              <w:t>(види контролю: інтегрований залік)</w:t>
            </w:r>
          </w:p>
        </w:tc>
      </w:tr>
    </w:tbl>
    <w:p w:rsidR="001F7F04" w:rsidRDefault="001F7F04" w:rsidP="001F7F04">
      <w:pPr>
        <w:spacing w:line="360" w:lineRule="auto"/>
        <w:ind w:firstLine="567"/>
        <w:jc w:val="both"/>
        <w:rPr>
          <w:rFonts w:ascii="Times New Roman" w:hAnsi="Times New Roman" w:cs="Times New Roman"/>
          <w:sz w:val="28"/>
          <w:szCs w:val="28"/>
        </w:rPr>
      </w:pPr>
    </w:p>
    <w:p w:rsidR="001F7F04" w:rsidRDefault="001F7F04" w:rsidP="001F7F04">
      <w:pPr>
        <w:spacing w:line="360" w:lineRule="auto"/>
        <w:ind w:left="-851"/>
        <w:jc w:val="both"/>
        <w:rPr>
          <w:rFonts w:ascii="Times New Roman" w:hAnsi="Times New Roman" w:cs="Times New Roman"/>
          <w:sz w:val="28"/>
          <w:szCs w:val="28"/>
        </w:rPr>
      </w:pPr>
      <w:r>
        <w:rPr>
          <w:rFonts w:ascii="Times New Roman" w:hAnsi="Times New Roman" w:cs="Times New Roman"/>
          <w:b/>
          <w:sz w:val="28"/>
          <w:szCs w:val="28"/>
        </w:rPr>
        <w:t xml:space="preserve">Предметом навчальної дисципліни </w:t>
      </w:r>
      <w:r>
        <w:rPr>
          <w:rFonts w:ascii="Times New Roman" w:hAnsi="Times New Roman" w:cs="Times New Roman"/>
          <w:sz w:val="28"/>
          <w:szCs w:val="28"/>
        </w:rPr>
        <w:t xml:space="preserve">є вивчення основних точок зору сучасної юридичної думки щодо виникнення держави та права, поняття системи права та її внутрішньої організації, характеристики джерел права як зовнішньої форми його виразу, визначення місця та ролі права в регулюванні суспільних відносин, а також </w:t>
      </w:r>
      <w:r>
        <w:rPr>
          <w:rFonts w:ascii="Times New Roman" w:hAnsi="Times New Roman" w:cs="Times New Roman"/>
          <w:sz w:val="28"/>
          <w:szCs w:val="28"/>
        </w:rPr>
        <w:lastRenderedPageBreak/>
        <w:t>суспільних відносин, які є предметом окремих (переважно базових) галузей права, та джерел регулювання таких відносин.</w:t>
      </w:r>
    </w:p>
    <w:p w:rsidR="001F7F04" w:rsidRDefault="001F7F04" w:rsidP="001F7F04">
      <w:pPr>
        <w:spacing w:line="360" w:lineRule="auto"/>
        <w:ind w:left="-851"/>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 умовах демократизації українського суспільства особливо важливого значення набувають формування, розвиток і закріплення нового юридичного мислення, виховання загальної і правової культури, високої професійності, вироблення почуття відповідальності, справедливості, повага до закону. Належне засвоєння основних принципів права, осягнення не лише букви, а й духу закону, правильне його тлумачення і застосування на практиці – все це становить основу майбутньої професійної діяльності.</w:t>
      </w:r>
    </w:p>
    <w:p w:rsidR="00020000" w:rsidRDefault="00020000" w:rsidP="001F7F04">
      <w:pPr>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Вивчення навчальної дисципліни з правознавства передбачає:</w:t>
      </w:r>
    </w:p>
    <w:p w:rsidR="00020000" w:rsidRDefault="00020000" w:rsidP="001F7F04">
      <w:pPr>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по-перше, засвоєння специфічної фахової термінології, формування професійно грамотної юридичної мови – як важливого компонента правової культури майбутнього фахівця, що дозволить на більш високому рівні в подальшому вивчати інші юридичні науки;</w:t>
      </w:r>
    </w:p>
    <w:p w:rsidR="00020000" w:rsidRDefault="00020000" w:rsidP="001F7F04">
      <w:pPr>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по-друге, розвиток логічного мислення, уміння аргументувати власну позицію, розвиток творчих нахилів студентів;</w:t>
      </w:r>
    </w:p>
    <w:p w:rsidR="00020000" w:rsidRDefault="00020000" w:rsidP="001F7F04">
      <w:pPr>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по - трете, вироблення елементарних навичок дослідницької діяльності. Вкрай важливих для самовдосконалення та навчання у вузі.</w:t>
      </w:r>
    </w:p>
    <w:p w:rsidR="00020000" w:rsidRDefault="00020000" w:rsidP="001F7F04">
      <w:pPr>
        <w:spacing w:line="360" w:lineRule="auto"/>
        <w:ind w:left="-851"/>
        <w:jc w:val="both"/>
        <w:rPr>
          <w:rFonts w:ascii="Times New Roman" w:hAnsi="Times New Roman" w:cs="Times New Roman"/>
          <w:sz w:val="28"/>
          <w:szCs w:val="28"/>
        </w:rPr>
      </w:pPr>
    </w:p>
    <w:p w:rsidR="00020000" w:rsidRDefault="00020000" w:rsidP="00020000">
      <w:pPr>
        <w:spacing w:line="360" w:lineRule="auto"/>
        <w:ind w:left="-851"/>
        <w:jc w:val="center"/>
        <w:rPr>
          <w:rFonts w:ascii="Times New Roman" w:hAnsi="Times New Roman" w:cs="Times New Roman"/>
          <w:b/>
          <w:sz w:val="28"/>
          <w:szCs w:val="28"/>
        </w:rPr>
      </w:pPr>
      <w:r>
        <w:rPr>
          <w:rFonts w:ascii="Times New Roman" w:hAnsi="Times New Roman" w:cs="Times New Roman"/>
          <w:b/>
          <w:sz w:val="28"/>
          <w:szCs w:val="28"/>
        </w:rPr>
        <w:t>2. Мета та завдання</w:t>
      </w:r>
    </w:p>
    <w:p w:rsidR="00020000" w:rsidRPr="00020000" w:rsidRDefault="00020000" w:rsidP="00020000">
      <w:pPr>
        <w:spacing w:line="360" w:lineRule="auto"/>
        <w:ind w:left="-851"/>
        <w:jc w:val="both"/>
        <w:rPr>
          <w:rFonts w:ascii="Times New Roman" w:hAnsi="Times New Roman" w:cs="Times New Roman"/>
          <w:sz w:val="28"/>
          <w:szCs w:val="28"/>
        </w:rPr>
      </w:pPr>
      <w:r>
        <w:rPr>
          <w:rFonts w:ascii="Times New Roman" w:hAnsi="Times New Roman" w:cs="Times New Roman"/>
          <w:b/>
          <w:sz w:val="28"/>
          <w:szCs w:val="28"/>
        </w:rPr>
        <w:t xml:space="preserve">        Метою дисципліни </w:t>
      </w:r>
      <w:r>
        <w:rPr>
          <w:rFonts w:ascii="Times New Roman" w:hAnsi="Times New Roman" w:cs="Times New Roman"/>
          <w:sz w:val="28"/>
          <w:szCs w:val="28"/>
        </w:rPr>
        <w:t>є підготовка фахівців у галузі сучасної систематизації наукових правових знань, які лежать в основі теорії держави та права і на цій основі забезпечити більш свідоме і ґрунтовне вивчення положень науки конституційного права та інших галузевих юридичних наук.</w:t>
      </w:r>
    </w:p>
    <w:p w:rsidR="00020000" w:rsidRDefault="00020000" w:rsidP="001F7F04">
      <w:pPr>
        <w:spacing w:line="360" w:lineRule="auto"/>
        <w:ind w:left="-851"/>
        <w:jc w:val="both"/>
        <w:rPr>
          <w:rFonts w:ascii="Times New Roman" w:hAnsi="Times New Roman" w:cs="Times New Roman"/>
          <w:sz w:val="28"/>
          <w:szCs w:val="28"/>
        </w:rPr>
      </w:pPr>
    </w:p>
    <w:p w:rsidR="00020000" w:rsidRPr="001F7F04" w:rsidRDefault="00020000" w:rsidP="001F7F04">
      <w:pPr>
        <w:spacing w:line="360" w:lineRule="auto"/>
        <w:ind w:left="-851"/>
        <w:jc w:val="both"/>
        <w:rPr>
          <w:rFonts w:ascii="Times New Roman" w:hAnsi="Times New Roman" w:cs="Times New Roman"/>
          <w:sz w:val="28"/>
          <w:szCs w:val="28"/>
        </w:rPr>
      </w:pPr>
    </w:p>
    <w:p w:rsidR="001F7F04" w:rsidRPr="0036457B" w:rsidRDefault="001F7F04" w:rsidP="001F7F04">
      <w:pPr>
        <w:ind w:left="142" w:hanging="142"/>
        <w:jc w:val="both"/>
        <w:rPr>
          <w:b/>
          <w:i/>
          <w:sz w:val="28"/>
        </w:rPr>
      </w:pPr>
    </w:p>
    <w:p w:rsidR="001F7F04" w:rsidRPr="0036457B" w:rsidRDefault="001F7F04" w:rsidP="001F7F04">
      <w:pPr>
        <w:ind w:left="142" w:hanging="142"/>
        <w:jc w:val="both"/>
        <w:rPr>
          <w:b/>
          <w:i/>
          <w:sz w:val="28"/>
        </w:rPr>
      </w:pPr>
    </w:p>
    <w:p w:rsidR="001F7F04" w:rsidRPr="0036457B" w:rsidRDefault="001F7F04" w:rsidP="001F7F04">
      <w:pPr>
        <w:ind w:left="142" w:hanging="142"/>
        <w:jc w:val="both"/>
        <w:rPr>
          <w:b/>
          <w:i/>
          <w:sz w:val="28"/>
        </w:rPr>
      </w:pPr>
    </w:p>
    <w:p w:rsidR="001F7F04" w:rsidRPr="0036457B" w:rsidRDefault="001F7F04" w:rsidP="001F7F04">
      <w:pPr>
        <w:ind w:left="142" w:hanging="142"/>
        <w:jc w:val="both"/>
        <w:rPr>
          <w:b/>
          <w:i/>
          <w:sz w:val="28"/>
        </w:rPr>
      </w:pPr>
    </w:p>
    <w:p w:rsidR="001F7F04" w:rsidRPr="0036457B" w:rsidRDefault="001F7F04" w:rsidP="001F7F04">
      <w:pPr>
        <w:ind w:left="142" w:hanging="142"/>
        <w:jc w:val="both"/>
        <w:rPr>
          <w:b/>
          <w:i/>
          <w:sz w:val="28"/>
        </w:rPr>
      </w:pPr>
    </w:p>
    <w:p w:rsidR="001F7F04" w:rsidRPr="0036457B" w:rsidRDefault="001F7F04" w:rsidP="001F7F04">
      <w:pPr>
        <w:ind w:left="142" w:hanging="142"/>
        <w:jc w:val="both"/>
        <w:rPr>
          <w:b/>
          <w:i/>
          <w:sz w:val="28"/>
        </w:rPr>
      </w:pPr>
    </w:p>
    <w:p w:rsidR="001F7F04" w:rsidRPr="0036457B" w:rsidRDefault="001F7F04" w:rsidP="001F7F04">
      <w:pPr>
        <w:ind w:left="142" w:hanging="142"/>
        <w:jc w:val="both"/>
        <w:rPr>
          <w:b/>
          <w:i/>
          <w:sz w:val="28"/>
        </w:rPr>
      </w:pPr>
    </w:p>
    <w:p w:rsidR="001F7F04" w:rsidRPr="0036457B" w:rsidRDefault="001F7F04" w:rsidP="001F7F04">
      <w:pPr>
        <w:ind w:left="142" w:hanging="142"/>
        <w:jc w:val="both"/>
        <w:rPr>
          <w:b/>
          <w:i/>
          <w:sz w:val="28"/>
        </w:rPr>
      </w:pPr>
    </w:p>
    <w:p w:rsidR="001F7F04" w:rsidRPr="0036457B" w:rsidRDefault="001F7F04" w:rsidP="001F7F04">
      <w:pPr>
        <w:ind w:left="142" w:hanging="142"/>
        <w:jc w:val="both"/>
        <w:rPr>
          <w:b/>
          <w:i/>
          <w:sz w:val="28"/>
        </w:rPr>
      </w:pPr>
    </w:p>
    <w:p w:rsidR="001F7F04" w:rsidRPr="0036457B" w:rsidRDefault="001F7F04" w:rsidP="001F7F04">
      <w:pPr>
        <w:ind w:left="142" w:hanging="142"/>
        <w:jc w:val="both"/>
        <w:rPr>
          <w:b/>
          <w:i/>
          <w:sz w:val="28"/>
        </w:rPr>
      </w:pPr>
    </w:p>
    <w:p w:rsidR="001F7F04" w:rsidRPr="0036457B" w:rsidRDefault="001F7F04" w:rsidP="001F7F04">
      <w:pPr>
        <w:ind w:left="142" w:hanging="142"/>
        <w:jc w:val="both"/>
        <w:rPr>
          <w:b/>
          <w:i/>
          <w:sz w:val="28"/>
        </w:rPr>
      </w:pPr>
    </w:p>
    <w:p w:rsidR="001F7F04" w:rsidRPr="0036457B" w:rsidRDefault="001F7F04" w:rsidP="001F7F04">
      <w:pPr>
        <w:ind w:left="142" w:hanging="142"/>
        <w:jc w:val="both"/>
        <w:rPr>
          <w:b/>
          <w:i/>
          <w:sz w:val="28"/>
        </w:rPr>
      </w:pPr>
    </w:p>
    <w:p w:rsidR="001F7F04" w:rsidRPr="0036457B" w:rsidRDefault="001F7F04" w:rsidP="001F7F04">
      <w:pPr>
        <w:ind w:left="142" w:hanging="142"/>
        <w:jc w:val="both"/>
        <w:rPr>
          <w:b/>
          <w:i/>
          <w:sz w:val="28"/>
        </w:rPr>
      </w:pPr>
    </w:p>
    <w:p w:rsidR="001F7F04" w:rsidRPr="0036457B" w:rsidRDefault="001F7F04" w:rsidP="001F7F04">
      <w:pPr>
        <w:ind w:left="142" w:hanging="142"/>
        <w:jc w:val="both"/>
        <w:rPr>
          <w:b/>
          <w:i/>
          <w:sz w:val="28"/>
        </w:rPr>
      </w:pPr>
    </w:p>
    <w:p w:rsidR="001F7F04" w:rsidRPr="0036457B" w:rsidRDefault="001F7F04" w:rsidP="001F7F04">
      <w:pPr>
        <w:ind w:left="142" w:hanging="142"/>
        <w:jc w:val="both"/>
        <w:rPr>
          <w:b/>
          <w:i/>
          <w:sz w:val="28"/>
        </w:rPr>
      </w:pPr>
    </w:p>
    <w:p w:rsidR="001F7F04" w:rsidRPr="0036457B" w:rsidRDefault="001F7F04" w:rsidP="001F7F04">
      <w:pPr>
        <w:ind w:left="142" w:hanging="142"/>
        <w:jc w:val="both"/>
        <w:rPr>
          <w:b/>
          <w:i/>
          <w:sz w:val="28"/>
        </w:rPr>
      </w:pPr>
    </w:p>
    <w:p w:rsidR="001F7F04" w:rsidRPr="009D4222" w:rsidRDefault="001F7F04" w:rsidP="009D4222">
      <w:pPr>
        <w:ind w:left="-851" w:right="-143"/>
        <w:rPr>
          <w:rFonts w:ascii="Times New Roman" w:hAnsi="Times New Roman" w:cs="Times New Roman"/>
          <w:sz w:val="28"/>
          <w:szCs w:val="28"/>
        </w:rPr>
      </w:pPr>
    </w:p>
    <w:sectPr w:rsidR="001F7F04" w:rsidRPr="009D4222" w:rsidSect="009D422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D4222"/>
    <w:rsid w:val="00020000"/>
    <w:rsid w:val="001F7F04"/>
    <w:rsid w:val="005E558E"/>
    <w:rsid w:val="009D4222"/>
    <w:rsid w:val="00CE3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F49"/>
    <w:rPr>
      <w:lang w:val="uk-UA"/>
    </w:rPr>
  </w:style>
  <w:style w:type="paragraph" w:styleId="4">
    <w:name w:val="heading 4"/>
    <w:aliases w:val="заголовок 4"/>
    <w:basedOn w:val="a"/>
    <w:next w:val="a"/>
    <w:link w:val="40"/>
    <w:qFormat/>
    <w:rsid w:val="001F7F04"/>
    <w:pPr>
      <w:keepNext/>
      <w:pBdr>
        <w:bottom w:val="single" w:sz="12" w:space="1" w:color="auto"/>
      </w:pBdr>
      <w:spacing w:after="0" w:line="240" w:lineRule="auto"/>
      <w:jc w:val="both"/>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F7F04"/>
    <w:rPr>
      <w:rFonts w:ascii="Times New Roman" w:eastAsia="Times New Roman" w:hAnsi="Times New Roman" w:cs="Times New Roman"/>
      <w:sz w:val="28"/>
      <w:szCs w:val="24"/>
      <w:lang w:val="uk-UA" w:eastAsia="ru-RU"/>
    </w:rPr>
  </w:style>
  <w:style w:type="paragraph" w:styleId="a3">
    <w:name w:val="Body Text"/>
    <w:basedOn w:val="a"/>
    <w:link w:val="a4"/>
    <w:rsid w:val="001F7F04"/>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1F7F04"/>
    <w:rPr>
      <w:rFonts w:ascii="Times New Roman" w:eastAsia="Times New Roman" w:hAnsi="Times New Roman" w:cs="Times New Roman"/>
      <w:sz w:val="28"/>
      <w:szCs w:val="24"/>
      <w:lang w:val="uk-UA" w:eastAsia="ru-RU"/>
    </w:rPr>
  </w:style>
  <w:style w:type="paragraph" w:styleId="3">
    <w:name w:val="Body Text 3"/>
    <w:basedOn w:val="a"/>
    <w:link w:val="30"/>
    <w:rsid w:val="001F7F04"/>
    <w:pPr>
      <w:spacing w:after="0" w:line="240" w:lineRule="auto"/>
      <w:jc w:val="both"/>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rsid w:val="001F7F04"/>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625</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Demo</cp:lastModifiedBy>
  <cp:revision>1</cp:revision>
  <dcterms:created xsi:type="dcterms:W3CDTF">2014-10-21T09:02:00Z</dcterms:created>
  <dcterms:modified xsi:type="dcterms:W3CDTF">2014-10-21T09:43:00Z</dcterms:modified>
</cp:coreProperties>
</file>