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624" w:rsidRPr="00AB3624" w:rsidRDefault="00AB3624" w:rsidP="00AB3624">
      <w:pPr>
        <w:spacing w:after="0" w:line="360" w:lineRule="auto"/>
        <w:jc w:val="center"/>
        <w:rPr>
          <w:rFonts w:ascii="Times New Roman" w:hAnsi="Times New Roman" w:cs="Times New Roman"/>
          <w:noProof/>
          <w:sz w:val="28"/>
          <w:szCs w:val="28"/>
          <w:lang w:val="uk-UA"/>
        </w:rPr>
      </w:pPr>
      <w:r w:rsidRPr="00AB3624">
        <w:rPr>
          <w:rFonts w:ascii="Times New Roman" w:hAnsi="Times New Roman" w:cs="Times New Roman"/>
          <w:noProof/>
          <w:sz w:val="28"/>
          <w:szCs w:val="28"/>
          <w:lang w:val="uk-UA"/>
        </w:rPr>
        <w:t>РЕФЕРАТ</w:t>
      </w:r>
    </w:p>
    <w:p w:rsidR="00AB3624" w:rsidRPr="00AB3624" w:rsidRDefault="00AB3624" w:rsidP="00AB3624">
      <w:pPr>
        <w:spacing w:after="0" w:line="360" w:lineRule="auto"/>
        <w:jc w:val="both"/>
        <w:rPr>
          <w:rFonts w:ascii="Times New Roman" w:hAnsi="Times New Roman" w:cs="Times New Roman"/>
          <w:noProof/>
          <w:sz w:val="28"/>
          <w:szCs w:val="28"/>
          <w:lang w:val="uk-UA"/>
        </w:rPr>
      </w:pP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Дипломна робота магістра: 125 с., 18 рис., 6 табл., 5 додатків, 33 джерела.</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МІСЦЕ РОЗТАШУВА СКЛАДУ, УПРАВЛІННЯ ЗАПАСАМИ, ГРУПИ ТОВАРІВ, ГАРАНТІЙНИЙ ЗАПАС, ДЕФІЦИТ.</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Об'єктом дослідження є процес функціонування транспортно-складського господарство мережі магазинів «Дігма».</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Метою даної роботи,</w:t>
      </w:r>
      <w:bookmarkStart w:id="0" w:name="_GoBack"/>
      <w:bookmarkEnd w:id="0"/>
      <w:r w:rsidRPr="0085734B">
        <w:rPr>
          <w:rFonts w:ascii="Times New Roman" w:hAnsi="Times New Roman" w:cs="Times New Roman"/>
          <w:noProof/>
          <w:sz w:val="28"/>
          <w:szCs w:val="28"/>
          <w:lang w:val="uk-UA"/>
        </w:rPr>
        <w:t xml:space="preserve"> є розробка заходів, щодо підвищення ефективності функціонування логістичної системи торгової мережі магазинів «Дігма».</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Метод дослідження – аналітично-практичний.</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В результаті аналізу літературних і Інтернет джерел визнечено, що Впровадження централізованої складської логістики дозволить значно підвищити ефективність функціонування роздрібних торговельних мереж за рахунок узагальнення накопиченого мережами позитивного досвіду в плані скорочення логістичних витрат і збільшення прибутків, що вплине на підвищення їх конкурентоспроможності й поліпшення якості обслуговування покупців.</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Нестача товарів і послуг на ринку, невідповідність їх асортиментів і якості вимогам споживачів негативно позначаються на реальних доходах. В розділі було визначено витрати, пов'язані з відсутністю товару на складі, які склали 194671,1 грн. Так як в роботі запропонована нова система управління запасами, яка передбачає врахування коливання попиту та унеможливлює дефіцит за рахунок страхового запасу. Розрахована інтенсивність поповнення запасів дозволила скоротити витрати на виконання замовлення за рік на 273782,7 грн.</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 xml:space="preserve">Інформація щодо впроваження: результати дослідження можуть бути використані в мережі роздрібної торгівлі «Дігма». </w:t>
      </w:r>
    </w:p>
    <w:p w:rsidR="0085734B" w:rsidRPr="0085734B" w:rsidRDefault="0085734B" w:rsidP="0085734B">
      <w:pPr>
        <w:spacing w:after="0" w:line="360" w:lineRule="auto"/>
        <w:jc w:val="both"/>
        <w:rPr>
          <w:rFonts w:ascii="Times New Roman" w:hAnsi="Times New Roman" w:cs="Times New Roman"/>
          <w:noProof/>
          <w:sz w:val="28"/>
          <w:szCs w:val="28"/>
          <w:lang w:val="uk-UA"/>
        </w:rPr>
      </w:pPr>
      <w:r w:rsidRPr="0085734B">
        <w:rPr>
          <w:rFonts w:ascii="Times New Roman" w:hAnsi="Times New Roman" w:cs="Times New Roman"/>
          <w:noProof/>
          <w:sz w:val="28"/>
          <w:szCs w:val="28"/>
          <w:lang w:val="uk-UA"/>
        </w:rPr>
        <w:t>Рекомендації щодо використання результатів роботи: результати дослідження можуть бути використані на підприємствах для підвищення ефективності логістичних систем, які займаються збутом товарів, великими та маленкими партіями та мають в роспоряджені склад.</w:t>
      </w:r>
    </w:p>
    <w:p w:rsidR="00794D93" w:rsidRPr="00AB3624" w:rsidRDefault="0085734B" w:rsidP="0085734B">
      <w:pPr>
        <w:spacing w:after="0" w:line="360" w:lineRule="auto"/>
        <w:jc w:val="both"/>
        <w:rPr>
          <w:lang w:val="ru-RU"/>
        </w:rPr>
      </w:pPr>
      <w:r w:rsidRPr="0085734B">
        <w:rPr>
          <w:rFonts w:ascii="Times New Roman" w:hAnsi="Times New Roman" w:cs="Times New Roman"/>
          <w:noProof/>
          <w:sz w:val="28"/>
          <w:szCs w:val="28"/>
          <w:lang w:val="uk-UA"/>
        </w:rPr>
        <w:t>Сфера застосування: логістичні системи на автомобільному транспорті.</w:t>
      </w:r>
    </w:p>
    <w:sectPr w:rsidR="00794D93" w:rsidRPr="00AB3624" w:rsidSect="004D5049">
      <w:pgSz w:w="12240" w:h="15840"/>
      <w:pgMar w:top="709" w:right="61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7D"/>
    <w:rsid w:val="00000C21"/>
    <w:rsid w:val="0019772C"/>
    <w:rsid w:val="00275E9E"/>
    <w:rsid w:val="002F3158"/>
    <w:rsid w:val="00317F7D"/>
    <w:rsid w:val="003D7920"/>
    <w:rsid w:val="003F1B7B"/>
    <w:rsid w:val="004A0DB4"/>
    <w:rsid w:val="004A4629"/>
    <w:rsid w:val="004D5049"/>
    <w:rsid w:val="0055022C"/>
    <w:rsid w:val="00571527"/>
    <w:rsid w:val="005E374A"/>
    <w:rsid w:val="00624624"/>
    <w:rsid w:val="00680801"/>
    <w:rsid w:val="006B513D"/>
    <w:rsid w:val="006C02EB"/>
    <w:rsid w:val="00781541"/>
    <w:rsid w:val="0085734B"/>
    <w:rsid w:val="00911366"/>
    <w:rsid w:val="00A02034"/>
    <w:rsid w:val="00AB3624"/>
    <w:rsid w:val="00AC0676"/>
    <w:rsid w:val="00AD517C"/>
    <w:rsid w:val="00AD6E47"/>
    <w:rsid w:val="00B16695"/>
    <w:rsid w:val="00EB0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FF282-D10B-4A33-A2B8-3A1E0C68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240449">
      <w:bodyDiv w:val="1"/>
      <w:marLeft w:val="0"/>
      <w:marRight w:val="0"/>
      <w:marTop w:val="0"/>
      <w:marBottom w:val="0"/>
      <w:divBdr>
        <w:top w:val="none" w:sz="0" w:space="0" w:color="auto"/>
        <w:left w:val="none" w:sz="0" w:space="0" w:color="auto"/>
        <w:bottom w:val="none" w:sz="0" w:space="0" w:color="auto"/>
        <w:right w:val="none" w:sz="0" w:space="0" w:color="auto"/>
      </w:divBdr>
    </w:div>
    <w:div w:id="387075689">
      <w:bodyDiv w:val="1"/>
      <w:marLeft w:val="0"/>
      <w:marRight w:val="0"/>
      <w:marTop w:val="0"/>
      <w:marBottom w:val="0"/>
      <w:divBdr>
        <w:top w:val="none" w:sz="0" w:space="0" w:color="auto"/>
        <w:left w:val="none" w:sz="0" w:space="0" w:color="auto"/>
        <w:bottom w:val="none" w:sz="0" w:space="0" w:color="auto"/>
        <w:right w:val="none" w:sz="0" w:space="0" w:color="auto"/>
      </w:divBdr>
    </w:div>
    <w:div w:id="56210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Саша</cp:lastModifiedBy>
  <cp:revision>2</cp:revision>
  <dcterms:created xsi:type="dcterms:W3CDTF">2021-03-03T21:09:00Z</dcterms:created>
  <dcterms:modified xsi:type="dcterms:W3CDTF">2021-03-03T21:09:00Z</dcterms:modified>
</cp:coreProperties>
</file>