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bookmarkStart w:id="0" w:name="_GoBack"/>
      <w:bookmarkEnd w:id="0"/>
      <w:r w:rsidRPr="00793BEA">
        <w:rPr>
          <w:rFonts w:ascii="Times New Roman" w:eastAsia="Calibri" w:hAnsi="Times New Roman" w:cs="Times New Roman"/>
          <w:sz w:val="28"/>
          <w:lang w:val="uk-UA"/>
        </w:rPr>
        <w:t>МІНІСТЕРСТВО ОСВІТИ І НАУКИ УКРАЇНИ</w:t>
      </w:r>
    </w:p>
    <w:p w:rsidR="00793BEA" w:rsidRPr="00793BEA" w:rsidRDefault="00793BEA" w:rsidP="00793B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B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793BEA" w:rsidRPr="00793BEA" w:rsidRDefault="00793BEA" w:rsidP="00793B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93BEA" w:rsidRPr="00793BEA" w:rsidTr="00793BEA">
        <w:tc>
          <w:tcPr>
            <w:tcW w:w="4219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Потік (група)   А</w:t>
            </w:r>
            <w:r w:rsidR="004D3D5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</w:p>
          <w:p w:rsidR="00793BEA" w:rsidRPr="00793BEA" w:rsidRDefault="008108F2" w:rsidP="004D3D5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2017 -  2018  </w:t>
            </w:r>
            <w:r w:rsidR="00793BEA"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навчальний рік                                          </w:t>
            </w:r>
          </w:p>
        </w:tc>
        <w:tc>
          <w:tcPr>
            <w:tcW w:w="5352" w:type="dxa"/>
          </w:tcPr>
          <w:p w:rsidR="00793BEA" w:rsidRPr="00793BEA" w:rsidRDefault="00793BEA" w:rsidP="00793BEA">
            <w:pPr>
              <w:tabs>
                <w:tab w:val="left" w:pos="601"/>
              </w:tabs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«ЗАТВЕРДЖУЮ</w:t>
            </w: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 </w:t>
            </w:r>
          </w:p>
          <w:p w:rsidR="00793BEA" w:rsidRPr="00793BEA" w:rsidRDefault="00793BEA" w:rsidP="00793BEA">
            <w:pPr>
              <w:tabs>
                <w:tab w:val="left" w:pos="601"/>
                <w:tab w:val="left" w:pos="1735"/>
              </w:tabs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декан автомобільного</w:t>
            </w:r>
            <w:r w:rsidR="00DB3A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факультету                              </w:t>
            </w:r>
          </w:p>
          <w:p w:rsidR="00793BEA" w:rsidRPr="00793BEA" w:rsidRDefault="00793BEA" w:rsidP="00793BEA">
            <w:pPr>
              <w:tabs>
                <w:tab w:val="left" w:pos="601"/>
              </w:tabs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доц.  ___________ </w:t>
            </w:r>
            <w:proofErr w:type="spellStart"/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Сараєв</w:t>
            </w:r>
            <w:proofErr w:type="spellEnd"/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793BEA" w:rsidRPr="00793BEA" w:rsidRDefault="004D3D52" w:rsidP="00793BEA">
            <w:pPr>
              <w:tabs>
                <w:tab w:val="left" w:pos="601"/>
              </w:tabs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«______»_____________2018 </w:t>
            </w:r>
            <w:r w:rsidR="00793BEA"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793BEA" w:rsidRPr="00793BEA" w:rsidRDefault="00793BEA" w:rsidP="00793BEA">
            <w:pPr>
              <w:ind w:left="5664" w:hanging="79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3BEA" w:rsidRPr="00793BEA" w:rsidRDefault="00793BEA" w:rsidP="00793BEA">
      <w:pPr>
        <w:spacing w:after="200" w:line="276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BEA" w:rsidRDefault="00793BEA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DB3AC3" w:rsidRPr="00793BEA" w:rsidRDefault="00DB3AC3" w:rsidP="00793BEA">
      <w:pPr>
        <w:keepNext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793BEA" w:rsidRPr="00793BEA" w:rsidRDefault="00793BEA" w:rsidP="00793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793BEA" w:rsidRPr="00793BEA" w:rsidRDefault="00793BEA" w:rsidP="00793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793BE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РОБОЧА ПРОГРАМА НАВЧАЛЬНОЇ ДИСЦИПЛІНИ</w:t>
      </w:r>
    </w:p>
    <w:p w:rsidR="00793BEA" w:rsidRPr="00793BEA" w:rsidRDefault="00793BEA" w:rsidP="00793BEA">
      <w:pPr>
        <w:spacing w:after="200" w:line="276" w:lineRule="auto"/>
        <w:rPr>
          <w:rFonts w:ascii="Times New Roman" w:eastAsia="Calibri" w:hAnsi="Times New Roman" w:cs="Times New Roman"/>
          <w:lang w:val="uk-UA" w:eastAsia="ru-RU"/>
        </w:rPr>
      </w:pPr>
    </w:p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lang w:val="uk-UA"/>
        </w:rPr>
        <w:t xml:space="preserve">“Філософія </w:t>
      </w:r>
      <w:r w:rsidR="00C029FA">
        <w:rPr>
          <w:rFonts w:ascii="Times New Roman" w:eastAsia="Calibri" w:hAnsi="Times New Roman" w:cs="Times New Roman"/>
          <w:b/>
          <w:sz w:val="28"/>
          <w:lang w:val="uk-UA"/>
        </w:rPr>
        <w:t>науки</w:t>
      </w:r>
      <w:r w:rsidRPr="00793BEA">
        <w:rPr>
          <w:rFonts w:ascii="Times New Roman" w:eastAsia="Calibri" w:hAnsi="Times New Roman" w:cs="Times New Roman"/>
          <w:b/>
          <w:sz w:val="28"/>
          <w:lang w:val="uk-UA"/>
        </w:rPr>
        <w:t>”</w:t>
      </w:r>
    </w:p>
    <w:p w:rsidR="00793BEA" w:rsidRPr="00793BEA" w:rsidRDefault="00793BEA" w:rsidP="00793B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підготовки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магістра</w:t>
      </w:r>
    </w:p>
    <w:p w:rsidR="00793BEA" w:rsidRPr="00793BEA" w:rsidRDefault="00793BEA" w:rsidP="00EE79F3">
      <w:pPr>
        <w:tabs>
          <w:tab w:val="left" w:pos="0"/>
          <w:tab w:val="left" w:pos="567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галузі знань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CD1C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Електрична інженерія</w:t>
      </w: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793BEA" w:rsidRPr="00793BEA" w:rsidRDefault="00CD1C4B" w:rsidP="00CD1C4B">
      <w:pPr>
        <w:tabs>
          <w:tab w:val="left" w:pos="567"/>
        </w:tabs>
        <w:spacing w:after="200" w:line="276" w:lineRule="auto"/>
        <w:ind w:left="2127" w:hanging="21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793BEA"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пеціальність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141 Електроенергетика, електротехніка та           електромеханіка</w:t>
      </w:r>
      <w:r w:rsidRPr="006D47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(АЕ)</w:t>
      </w:r>
      <w:r w:rsidRPr="0010131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793BEA"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793BEA"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</w:p>
    <w:p w:rsidR="00793BEA" w:rsidRPr="00793BEA" w:rsidRDefault="00793BEA" w:rsidP="00793BEA">
      <w:pPr>
        <w:tabs>
          <w:tab w:val="left" w:pos="567"/>
          <w:tab w:val="left" w:pos="2835"/>
          <w:tab w:val="left" w:pos="3686"/>
          <w:tab w:val="left" w:pos="3828"/>
        </w:tabs>
        <w:spacing w:after="200" w:line="276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3BEA" w:rsidRPr="00793BEA" w:rsidRDefault="00793BEA" w:rsidP="00793BEA">
      <w:pPr>
        <w:tabs>
          <w:tab w:val="left" w:pos="567"/>
          <w:tab w:val="left" w:pos="2835"/>
          <w:tab w:val="left" w:pos="3686"/>
          <w:tab w:val="left" w:pos="3828"/>
        </w:tabs>
        <w:spacing w:after="200" w:line="276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793BEA" w:rsidRPr="00793BEA" w:rsidRDefault="00793BEA" w:rsidP="00793BEA">
      <w:pPr>
        <w:spacing w:after="200" w:line="276" w:lineRule="auto"/>
        <w:ind w:left="3402" w:hanging="340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D1C4B" w:rsidRDefault="00307FAC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(шифр №    )</w:t>
      </w:r>
    </w:p>
    <w:p w:rsidR="00307FAC" w:rsidRDefault="00307FAC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3BEA" w:rsidRPr="00793BEA" w:rsidRDefault="00793BEA" w:rsidP="00793BE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793BEA" w:rsidRPr="00793BEA" w:rsidTr="00793BEA">
        <w:trPr>
          <w:trHeight w:val="425"/>
        </w:trPr>
        <w:tc>
          <w:tcPr>
            <w:tcW w:w="4320" w:type="dxa"/>
            <w:vMerge w:val="restart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793BEA" w:rsidRPr="00793BEA" w:rsidTr="00793BEA">
        <w:trPr>
          <w:trHeight w:val="549"/>
        </w:trPr>
        <w:tc>
          <w:tcPr>
            <w:tcW w:w="4320" w:type="dxa"/>
            <w:vMerge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денна форма навчання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93BEA" w:rsidRPr="00793BEA" w:rsidTr="00793BEA">
        <w:trPr>
          <w:trHeight w:val="570"/>
        </w:trPr>
        <w:tc>
          <w:tcPr>
            <w:tcW w:w="4320" w:type="dxa"/>
            <w:vMerge w:val="restart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="005B0E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- 4</w:t>
            </w:r>
          </w:p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  <w:r w:rsidR="005B0E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- 120</w:t>
            </w:r>
          </w:p>
        </w:tc>
        <w:tc>
          <w:tcPr>
            <w:tcW w:w="4860" w:type="dxa"/>
            <w:vMerge w:val="restart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Нормативна</w:t>
            </w:r>
          </w:p>
          <w:p w:rsidR="00793BEA" w:rsidRPr="00793BEA" w:rsidRDefault="00793BEA" w:rsidP="00793BEA">
            <w:pPr>
              <w:spacing w:after="200" w:line="276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570"/>
        </w:trPr>
        <w:tc>
          <w:tcPr>
            <w:tcW w:w="4320" w:type="dxa"/>
            <w:vMerge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vMerge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BEA" w:rsidRPr="00793BEA" w:rsidTr="00793BEA">
        <w:trPr>
          <w:trHeight w:val="485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BEA" w:rsidRPr="00793BEA" w:rsidTr="00793BEA">
        <w:trPr>
          <w:trHeight w:val="465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9180" w:type="dxa"/>
            <w:gridSpan w:val="2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Розподіл часу:</w:t>
            </w:r>
          </w:p>
        </w:tc>
      </w:tr>
      <w:tr w:rsidR="00793BEA" w:rsidRPr="00793BEA" w:rsidTr="00793BEA">
        <w:trPr>
          <w:trHeight w:val="390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3BEA" w:rsidRPr="00793BEA" w:rsidRDefault="005B0EEE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DB3A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793BEA" w:rsidRPr="00793BEA" w:rsidTr="00793BEA">
        <w:trPr>
          <w:trHeight w:val="232"/>
        </w:trPr>
        <w:tc>
          <w:tcPr>
            <w:tcW w:w="432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ind w:left="290" w:hanging="29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розрахунково-графічна робота </w:t>
            </w:r>
          </w:p>
        </w:tc>
        <w:tc>
          <w:tcPr>
            <w:tcW w:w="4860" w:type="dxa"/>
            <w:vAlign w:val="center"/>
          </w:tcPr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793BEA" w:rsidRPr="00793BEA" w:rsidRDefault="00793BEA" w:rsidP="00793B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793BEA" w:rsidRPr="00793BEA" w:rsidRDefault="00793BEA" w:rsidP="00793BE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pacing w:val="-15"/>
          <w:sz w:val="28"/>
          <w:szCs w:val="28"/>
          <w:lang w:val="uk-UA"/>
        </w:rPr>
        <w:sectPr w:rsidR="00793BEA" w:rsidRPr="00793BEA" w:rsidSect="00793BE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3BEA" w:rsidRPr="00793BEA" w:rsidRDefault="00793BEA" w:rsidP="00793BEA">
      <w:pPr>
        <w:shd w:val="clear" w:color="auto" w:fill="FFFFFF"/>
        <w:spacing w:after="200" w:line="276" w:lineRule="auto"/>
        <w:ind w:left="4820"/>
        <w:rPr>
          <w:rFonts w:ascii="Times New Roman" w:eastAsia="Calibri" w:hAnsi="Times New Roman" w:cs="Times New Roman"/>
          <w:b/>
          <w:spacing w:val="-15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65"/>
        <w:gridCol w:w="2143"/>
        <w:gridCol w:w="1420"/>
        <w:gridCol w:w="305"/>
        <w:gridCol w:w="2103"/>
        <w:gridCol w:w="1727"/>
        <w:gridCol w:w="5581"/>
      </w:tblGrid>
      <w:tr w:rsidR="00793BEA" w:rsidRPr="00793BEA" w:rsidTr="00793BEA">
        <w:trPr>
          <w:trHeight w:val="288"/>
        </w:trPr>
        <w:tc>
          <w:tcPr>
            <w:tcW w:w="1507" w:type="dxa"/>
            <w:gridSpan w:val="3"/>
            <w:vMerge w:val="restart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 xml:space="preserve">Навчальний 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2143" w:type="dxa"/>
            <w:vMerge w:val="restart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Назва теми лекційного матеріалу</w:t>
            </w:r>
          </w:p>
        </w:tc>
        <w:tc>
          <w:tcPr>
            <w:tcW w:w="1725" w:type="dxa"/>
            <w:gridSpan w:val="2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103" w:type="dxa"/>
            <w:vMerge w:val="restart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Назва ПР, ЛР, СЗ, СРС</w:t>
            </w: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5581" w:type="dxa"/>
            <w:vMerge w:val="restart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Література</w:t>
            </w:r>
          </w:p>
        </w:tc>
      </w:tr>
      <w:tr w:rsidR="00793BEA" w:rsidRPr="00793BEA" w:rsidTr="00793BEA">
        <w:trPr>
          <w:trHeight w:val="339"/>
        </w:trPr>
        <w:tc>
          <w:tcPr>
            <w:tcW w:w="1507" w:type="dxa"/>
            <w:gridSpan w:val="3"/>
            <w:vMerge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  <w:vMerge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gridSpan w:val="2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очна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  <w:vMerge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очна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  <w:vMerge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507" w:type="dxa"/>
            <w:gridSpan w:val="3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</w:t>
            </w:r>
          </w:p>
        </w:tc>
        <w:tc>
          <w:tcPr>
            <w:tcW w:w="2143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1725" w:type="dxa"/>
            <w:gridSpan w:val="2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3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4</w:t>
            </w: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5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6</w:t>
            </w:r>
          </w:p>
        </w:tc>
      </w:tr>
      <w:tr w:rsidR="00793BEA" w:rsidRPr="00793BEA" w:rsidTr="00793BEA">
        <w:tc>
          <w:tcPr>
            <w:tcW w:w="14786" w:type="dxa"/>
            <w:gridSpan w:val="9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Розділ 1.</w:t>
            </w: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Філософські проблеми пізнання і науки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rPr>
          <w:trHeight w:val="2194"/>
        </w:trPr>
        <w:tc>
          <w:tcPr>
            <w:tcW w:w="1242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/2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Тема1.Пізнання як предмет філософського аналізу</w:t>
            </w: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Пізнаваність світу. Види пізнавальної діяльності.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4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8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4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4"/>
              </w:numPr>
              <w:tabs>
                <w:tab w:val="left" w:pos="2850"/>
              </w:tabs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http://filosof.historic.ru</w:t>
              </w:r>
            </w:hyperlink>
          </w:p>
          <w:p w:rsidR="004660A3" w:rsidRPr="000373E9" w:rsidRDefault="005C342E" w:rsidP="004660A3">
            <w:pPr>
              <w:numPr>
                <w:ilvl w:val="0"/>
                <w:numId w:val="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793BEA">
            <w:pPr>
              <w:ind w:left="360"/>
              <w:rPr>
                <w:rFonts w:ascii="Times New Roman" w:eastAsia="Arial Unicode MS" w:hAnsi="Times New Roman" w:cs="Times New Roman"/>
                <w:color w:val="261808"/>
                <w:sz w:val="28"/>
                <w:szCs w:val="28"/>
                <w:lang w:val="uk-UA"/>
              </w:rPr>
            </w:pPr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242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3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/4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Тема 2. С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труктура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методи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наукового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пізнання</w:t>
            </w:r>
            <w:proofErr w:type="spellEnd"/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eastAsia="ru-RU"/>
              </w:rPr>
              <w:t>О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знаки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eastAsia="ru-RU"/>
              </w:rPr>
              <w:t>, структура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 xml:space="preserve"> 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eastAsia="ru-RU"/>
              </w:rPr>
              <w:t xml:space="preserve">та 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 xml:space="preserve">функції наукового </w:t>
            </w:r>
            <w:proofErr w:type="gram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пізнання .</w:t>
            </w:r>
            <w:proofErr w:type="gramEnd"/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6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11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6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lastRenderedPageBreak/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242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5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/6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Тема 3.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Наука як система.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Поняття науки та суттєві ознаки наукового знання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8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13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8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242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7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/8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Тема 4.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Філософія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науки як </w:t>
            </w:r>
            <w:proofErr w:type="spellStart"/>
            <w:proofErr w:type="gram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галузь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філософського</w:t>
            </w:r>
            <w:proofErr w:type="spellEnd"/>
            <w:proofErr w:type="gram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знання</w:t>
            </w:r>
            <w:proofErr w:type="spellEnd"/>
          </w:p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 xml:space="preserve">Основні проблеми 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eastAsia="ru-RU"/>
              </w:rPr>
              <w:t xml:space="preserve">та 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теоретичні моделі філософії науки</w:t>
            </w:r>
          </w:p>
          <w:p w:rsidR="00793BEA" w:rsidRPr="00793BEA" w:rsidRDefault="00793BEA" w:rsidP="00793BEA">
            <w:pPr>
              <w:jc w:val="both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lang w:val="uk-UA"/>
              </w:rPr>
              <w:t>ХХ ст.</w:t>
            </w: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10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15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10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10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10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4660A3" w:rsidRPr="004A1E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10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3650" w:type="dxa"/>
            <w:gridSpan w:val="4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 xml:space="preserve">Разом за розділом 1 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8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4786" w:type="dxa"/>
            <w:gridSpan w:val="9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Розділ 2.</w:t>
            </w:r>
            <w:r w:rsidRPr="00793BE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Основні проблеми техніки</w:t>
            </w:r>
          </w:p>
        </w:tc>
      </w:tr>
      <w:tr w:rsidR="00793BEA" w:rsidRPr="00793BEA" w:rsidTr="00793BEA">
        <w:tc>
          <w:tcPr>
            <w:tcW w:w="1101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9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/10</w:t>
            </w:r>
          </w:p>
        </w:tc>
        <w:tc>
          <w:tcPr>
            <w:tcW w:w="2549" w:type="dxa"/>
            <w:gridSpan w:val="3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Тема1.</w:t>
            </w:r>
            <w:r w:rsidRPr="00793BE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Філософія техніки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Природа техніки. Специфіка технічного знання.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12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17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tabs>
                <w:tab w:val="left" w:pos="-95"/>
                <w:tab w:val="left" w:pos="47"/>
                <w:tab w:val="left" w:pos="189"/>
              </w:tabs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1101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11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/12</w:t>
            </w:r>
          </w:p>
        </w:tc>
        <w:tc>
          <w:tcPr>
            <w:tcW w:w="2549" w:type="dxa"/>
            <w:gridSpan w:val="3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Тема 2.</w:t>
            </w:r>
            <w:r w:rsidRPr="00793BE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Техніка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Діяльність і творчість</w:t>
            </w: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eastAsia="ru-RU"/>
              </w:rPr>
              <w:t>.</w:t>
            </w:r>
          </w:p>
          <w:p w:rsidR="00793BEA" w:rsidRPr="00793BEA" w:rsidRDefault="00793BEA" w:rsidP="00793BEA">
            <w:pPr>
              <w:numPr>
                <w:ilvl w:val="0"/>
                <w:numId w:val="1"/>
              </w:numPr>
              <w:tabs>
                <w:tab w:val="left" w:pos="426"/>
              </w:tabs>
              <w:ind w:left="33" w:hanging="14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Інженерна діяльність як вид технічної діяльності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14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19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14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1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1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4660A3" w:rsidRPr="004A1E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14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ind w:left="360"/>
              <w:jc w:val="both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rPr>
          <w:trHeight w:val="1767"/>
        </w:trPr>
        <w:tc>
          <w:tcPr>
            <w:tcW w:w="1101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lastRenderedPageBreak/>
              <w:t>13</w:t>
            </w:r>
            <w:r w:rsidR="00E678DF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/14</w:t>
            </w:r>
          </w:p>
        </w:tc>
        <w:tc>
          <w:tcPr>
            <w:tcW w:w="2549" w:type="dxa"/>
            <w:gridSpan w:val="3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Тема 3.</w:t>
            </w:r>
            <w:r w:rsidRPr="00793BE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Техніка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соціальний</w:t>
            </w:r>
            <w:proofErr w:type="spellEnd"/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феномен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16"/>
                <w:lang w:val="uk-UA" w:eastAsia="ru-RU"/>
              </w:rPr>
            </w:pPr>
            <w:r w:rsidRPr="00793BEA"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Етична і соціальна відповідальність техніки.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16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21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16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Default="004660A3" w:rsidP="00EC7508">
            <w:pPr>
              <w:numPr>
                <w:ilvl w:val="0"/>
                <w:numId w:val="1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60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4660A3" w:rsidRDefault="005C342E" w:rsidP="00EC7508">
            <w:pPr>
              <w:numPr>
                <w:ilvl w:val="0"/>
                <w:numId w:val="1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16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4660A3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rPr>
          <w:trHeight w:val="1767"/>
        </w:trPr>
        <w:tc>
          <w:tcPr>
            <w:tcW w:w="1101" w:type="dxa"/>
          </w:tcPr>
          <w:p w:rsidR="00793BEA" w:rsidRPr="00793BEA" w:rsidRDefault="00E678DF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15/16</w:t>
            </w:r>
          </w:p>
        </w:tc>
        <w:tc>
          <w:tcPr>
            <w:tcW w:w="2549" w:type="dxa"/>
            <w:gridSpan w:val="3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 xml:space="preserve">Тема 4. </w:t>
            </w:r>
            <w:r w:rsidRPr="00793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Проблема «діалогу» людини і комп’ютера.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16"/>
                <w:lang w:val="uk-UA" w:eastAsia="ru-RU"/>
              </w:rPr>
              <w:t>Комп’ютерна техніка і інженерна діяльність</w:t>
            </w: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2</w:t>
            </w:r>
          </w:p>
        </w:tc>
        <w:tc>
          <w:tcPr>
            <w:tcW w:w="5581" w:type="dxa"/>
          </w:tcPr>
          <w:p w:rsidR="004660A3" w:rsidRPr="00793BEA" w:rsidRDefault="004660A3" w:rsidP="004660A3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Осн.1-28, дод.1-19.</w:t>
            </w:r>
          </w:p>
          <w:p w:rsidR="004660A3" w:rsidRPr="004660A3" w:rsidRDefault="001F2AA4" w:rsidP="004660A3">
            <w:pPr>
              <w:pStyle w:val="a7"/>
              <w:numPr>
                <w:ilvl w:val="0"/>
                <w:numId w:val="18"/>
              </w:numPr>
              <w:rPr>
                <w:rStyle w:val="a6"/>
                <w:rFonts w:ascii="Arial" w:eastAsia="Times New Roman" w:hAnsi="Arial" w:cs="Arial"/>
                <w:color w:val="auto"/>
                <w:sz w:val="24"/>
                <w:szCs w:val="24"/>
                <w:lang w:val="uk-UA" w:eastAsia="ru-RU"/>
              </w:rPr>
            </w:pPr>
            <w:hyperlink r:id="rId23" w:history="1"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files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khadi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kharkov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transportnikh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sistem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filosofiji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politologiji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itemlist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category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/820-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kff</w:t>
              </w:r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4660A3" w:rsidRPr="004660A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html</w:t>
              </w:r>
              <w:proofErr w:type="spellEnd"/>
            </w:hyperlink>
          </w:p>
          <w:p w:rsidR="004660A3" w:rsidRPr="006A0CB5" w:rsidRDefault="004660A3" w:rsidP="004660A3">
            <w:pPr>
              <w:numPr>
                <w:ilvl w:val="0"/>
                <w:numId w:val="18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</w:pP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https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://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uk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wikipedia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.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org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</w:t>
            </w:r>
            <w:proofErr w:type="spellStart"/>
            <w:r w:rsidRPr="000373E9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wiki</w:t>
            </w:r>
            <w:proofErr w:type="spellEnd"/>
            <w:r w:rsidRPr="006A0CB5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val="uk-UA" w:eastAsia="ru-RU"/>
              </w:rPr>
              <w:t>/Філософія</w:t>
            </w:r>
          </w:p>
          <w:p w:rsidR="004660A3" w:rsidRPr="000373E9" w:rsidRDefault="004660A3" w:rsidP="004660A3">
            <w:pPr>
              <w:numPr>
                <w:ilvl w:val="0"/>
                <w:numId w:val="1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www.filosof.com.ua/ </w:t>
            </w:r>
          </w:p>
          <w:p w:rsidR="004660A3" w:rsidRPr="000373E9" w:rsidRDefault="005C342E" w:rsidP="004660A3">
            <w:pPr>
              <w:numPr>
                <w:ilvl w:val="0"/>
                <w:numId w:val="18"/>
              </w:numPr>
              <w:tabs>
                <w:tab w:val="left" w:pos="2850"/>
              </w:tabs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4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http://filosof.historic.ru</w:t>
              </w:r>
            </w:hyperlink>
          </w:p>
          <w:p w:rsidR="004660A3" w:rsidRPr="000373E9" w:rsidRDefault="005C342E" w:rsidP="004660A3">
            <w:pPr>
              <w:numPr>
                <w:ilvl w:val="0"/>
                <w:numId w:val="1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="004660A3" w:rsidRPr="000373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https://tureligious.com.ua/</w:t>
              </w:r>
            </w:hyperlink>
          </w:p>
          <w:p w:rsidR="004660A3" w:rsidRPr="000373E9" w:rsidRDefault="004660A3" w:rsidP="004660A3">
            <w:pPr>
              <w:numPr>
                <w:ilvl w:val="0"/>
                <w:numId w:val="18"/>
              </w:num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73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arhe.com.ua/</w:t>
            </w:r>
          </w:p>
          <w:p w:rsidR="00793BEA" w:rsidRPr="00793BEA" w:rsidRDefault="00793BEA" w:rsidP="00793BEA">
            <w:pPr>
              <w:ind w:left="360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  <w:tr w:rsidR="00793BEA" w:rsidRPr="00793BEA" w:rsidTr="00793BEA">
        <w:tc>
          <w:tcPr>
            <w:tcW w:w="3650" w:type="dxa"/>
            <w:gridSpan w:val="4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20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16</w:t>
            </w:r>
          </w:p>
        </w:tc>
        <w:tc>
          <w:tcPr>
            <w:tcW w:w="2408" w:type="dxa"/>
            <w:gridSpan w:val="2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793BEA" w:rsidRPr="00793BEA" w:rsidRDefault="00793BEA" w:rsidP="00793BEA">
            <w:pPr>
              <w:jc w:val="center"/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  <w:r w:rsidRPr="00793BEA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  <w:t>16</w:t>
            </w:r>
          </w:p>
        </w:tc>
        <w:tc>
          <w:tcPr>
            <w:tcW w:w="5581" w:type="dxa"/>
          </w:tcPr>
          <w:p w:rsidR="00793BEA" w:rsidRPr="00793BEA" w:rsidRDefault="00793BEA" w:rsidP="00793BEA">
            <w:pPr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val="uk-UA"/>
              </w:rPr>
            </w:pPr>
          </w:p>
        </w:tc>
      </w:tr>
    </w:tbl>
    <w:p w:rsidR="00793BEA" w:rsidRPr="00793BEA" w:rsidRDefault="00793BEA" w:rsidP="00793B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793BEA" w:rsidRPr="00793BEA" w:rsidSect="00793BE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93BEA" w:rsidRPr="00793BEA" w:rsidRDefault="00793BEA" w:rsidP="00793B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3B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3. ЗАСОБИ ДІАГНОСТИКИ УСПІШНОСТІ НАВЧАННЯ</w:t>
      </w:r>
    </w:p>
    <w:p w:rsidR="00793BEA" w:rsidRPr="00793BEA" w:rsidRDefault="00793BEA" w:rsidP="00793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Засобами діагностики з дисципліни є тестовий письмовий контроль та виконання контрольних робіт.</w:t>
      </w:r>
    </w:p>
    <w:p w:rsidR="00793BEA" w:rsidRPr="00793BEA" w:rsidRDefault="00793BEA" w:rsidP="00793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3BEA" w:rsidRPr="00793BEA" w:rsidRDefault="00793BEA" w:rsidP="00793BE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РЕКОМЕНДОВАНА ЛІТЕРАТУРА ТА ІНФОРМАЦІЙНІ РЕСУРСИ</w:t>
      </w:r>
    </w:p>
    <w:p w:rsidR="00793BEA" w:rsidRPr="00793BEA" w:rsidRDefault="00793BEA" w:rsidP="00354A5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Базова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Будко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В.В. Философия науки: учебное пособие / В. В.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Будко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>− Харьков : Консул, 2005. – 268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Горохов В. Г. Основы философии техники и технических наук / В. Г. Горохов.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Гардарики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, 2007. – 336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Джегутанов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Б.Н., Стрельченко В.И.,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Балахонский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В.В., Хон Т.Н. История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и  философия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науки : учебное пособие для аспирантов – СПб. : ”Питер”,  2006. – 368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Гришунин С. И. Философия науки. Основные концепции и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проблемы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С.И. Гришунин.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Книжный дом «ЛИБРОКОМ», 2009. – 224 с. 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Добронравова І. С.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Філософія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методологія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науки: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підручник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/ І.С. Добронравова, Л. І. Сидоренко.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К.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Видавничо-поліграфічний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центр„Київський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університет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”, 2008. – 223 с. 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Історія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філософії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Підручник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школи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Х.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Прапор,  2003. – 768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с., С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744-756.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История и философия науки / Под ред. А. С.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Мамзина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Питер, 2008. – 304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История и философия науки (Философия науки) / Под ред. Ю.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Крянева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, Л.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Моториной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Альфа-М; Инфра-М, 2011. – 416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История информатики и философия информационной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реальності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 учеб. пос. для ВУЗов / Под ред. Р. М. Юсупова, В. П. Котенко.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Академический проект, 2007. – 429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Кохановский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В. П. Основы философии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науки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аспирантов / В. 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Кохановский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, Т. Г.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Лешкевич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, Т. 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., Т. Б.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Фатхи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. – Ростов-на-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Дону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Феникс, 2006. – 603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lastRenderedPageBreak/>
        <w:t>Кохановский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 В. П. Философия и методология науки / В.П.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Кохановский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. – Ростов-на-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Дону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Феникс, 1999. –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576с.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Кремінь В.Г. Філософія: мислителі, ідеї, концепції: підручник /В.Г. Кремінь, В.В. Ільїн.  ⌐  К. : Книга, 2005.  – 528 с., С. 258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280, 310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327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Катренко А.В.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Системний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об'єктів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процесів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комп'ютеризації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:н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авчальний</w:t>
      </w:r>
      <w:proofErr w:type="spellEnd"/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А. В.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Катренко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Львів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Науковий світ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 200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93BEA">
        <w:rPr>
          <w:rFonts w:ascii="Times New Roman" w:eastAsia="Calibri" w:hAnsi="Times New Roman" w:cs="Times New Roman"/>
          <w:sz w:val="28"/>
          <w:szCs w:val="28"/>
        </w:rPr>
        <w:t>. 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424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Ладанюк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А.П.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системного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/А.П.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Ладанюк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Вінниця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Нова книга, 2004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– 176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Лебедев С. А. Философия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науки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учеб. пос. для ВУЗов / С. А. Лебедев.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Академический проект, 2006. – 736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Липкин А.И. Философия науки / А.И. Липкин.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, 2007. 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608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Микешина Л. А. Философия науки/ Л. А. Микешина. 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Прогресс-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Традиція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: МПСИ : ФЛИНТА, 2005. – 464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Мочалов И.И., Оноприенко В.И. В.И. Вернадский: Наука. Философия. Человек.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Кн.I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. Наука в исторических и социальных контекстах. / И.И.  Мочалов, В.И. Оноприенко.  − М.: − ИИЕТ им. С.И. Вавилова РАН, 008. − 408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Мовчан С.П., Чаплигін О.К. Основи філософії науки/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С.П.Мовчан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О.К.  Чаплигін //Видавництво ХНАДУ. - Харків: ХНАДУ, 2010. – 340с. 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Степин В. С. Философия науки. Общие проблемы / В. С.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Степин.–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М. : 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Гардарики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, 2005. – 384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Степин В. С., Горохов В. Г., Розов М. А. Философия науки и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ехники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/В. С Степин, В. Г. Горохов, М. А Розов.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Гардарики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, 1996. – 214 с.</w:t>
      </w:r>
    </w:p>
    <w:p w:rsidR="00793BEA" w:rsidRPr="00793BEA" w:rsidRDefault="00793BEA" w:rsidP="00354A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Цехмистро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 И.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З. Холистическая философия науки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И. З.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Цехмистро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3BEA" w:rsidRPr="00793BEA" w:rsidRDefault="00793BEA" w:rsidP="00354A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Сумы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ВТД „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Університетська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книга”,  2002. – 364 с.</w:t>
      </w:r>
    </w:p>
    <w:p w:rsidR="00793BEA" w:rsidRPr="00793BEA" w:rsidRDefault="00793BEA" w:rsidP="00354A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Чаплигін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О. К.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філософії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техніки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технології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.-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Харків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Видавництво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Форт, 2013. - 316 с.</w:t>
      </w:r>
    </w:p>
    <w:p w:rsidR="00793BEA" w:rsidRPr="00793BEA" w:rsidRDefault="00793BEA" w:rsidP="00354A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28.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Штанько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В.И.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науки 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учебное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для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аспирантов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естественнонаучн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>ы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технических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спеціальностей / В. И.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танько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–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Харьков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ХНУРЕ, 2002.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292 с.</w:t>
      </w:r>
    </w:p>
    <w:p w:rsidR="00793BEA" w:rsidRPr="00793BEA" w:rsidRDefault="00793BEA" w:rsidP="00793B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Допоміжна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Агацци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 Э.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подлинное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основание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управления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свободной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наукой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Э.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Агацци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Вопросы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1992.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30</w:t>
      </w:r>
      <w:r w:rsidRPr="00793BEA">
        <w:rPr>
          <w:rFonts w:ascii="Times New Roman" w:eastAsia="Calibri" w:hAnsi="Times New Roman" w:cs="Times New Roman"/>
          <w:sz w:val="28"/>
          <w:szCs w:val="28"/>
        </w:rPr>
        <w:t>−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40.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Вернадский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В. И.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Философские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мысли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натуралиста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Научная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мысль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как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планетарное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явление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В.И.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Вернадский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 – М. : Наука,  1988. – 520с.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Гадамер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 Х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-Г. Истина и метод. Основы философской герменевтики / Х-Г.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Гадамер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Прогресс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1988.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704 с.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Гуссерль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, Э. Кризис европейских наук и трансцендентальная феноменология. Введение в феноменологическую философию / Э.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Гуссерль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// Вопросы философии. – 1992– № 7. – С. 136-175.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Декарт Р. Рассуждение о методе. / Р.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Декарт  /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произв. в 2 т. –М.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: М</w:t>
      </w:r>
      <w:r w:rsidRPr="00793BEA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сль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1989.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654 с. –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Т.1. – С. 250–296.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Кант И. Критика чистого разума / И. Кант. 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:  Мысль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>, 1994.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591 с. 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Князева, Е. Н.,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Курдюмов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 С. 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как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новое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мировидение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  Е. Н. Князева, С. 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Курдюмов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Вопросы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1992.</w:t>
      </w:r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3-12. 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Князева, Е. Н.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Сложные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системы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нелинейная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динамика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природе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обществе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Е. Н. Князева 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Вопросы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1998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138- 144.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Кун Т. Структура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научных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революцій/ Т. Кун.  – М. 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Прогресс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, 1977. – 300 с.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Мертон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Социальная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социальная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структура / Р.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Мертон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 – М. : АСТ Москва, 2006. – 880 с.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Моисеев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Н.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Логика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динамических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развитие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природы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общества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Н. Н.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Моисеев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Вопросы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1999.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4.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3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Пригожин  И. Порядок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из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хаоса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Новый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диалог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человека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природой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И. Пригожин, И.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Стенгерс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М. 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Прогресс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, 1986. – 432 с.</w:t>
      </w:r>
    </w:p>
    <w:p w:rsidR="00793BEA" w:rsidRPr="00793BEA" w:rsidRDefault="00793BEA" w:rsidP="00354A5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</w:rPr>
        <w:t>Пирс, Ч. Как сделать наши идеи ясными / Ч. Пирс // Вопросы философии. – 1996.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№ 12 – С. 120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133. 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Планк, М.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Позитивизм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реальный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внешний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мир/ М. Планк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Вопросы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1998.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3.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С.120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133.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Поппер К.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Логика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рост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научного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знания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К. Поппер. – М. :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Прогресс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, 1983. – 302 с.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Рассел Б. 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Человеческое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познание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Его сфера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границы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 Б. Рассел  – М. : 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Институт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общегуманитарных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, 2001. – 560 с.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Рорти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Р. Прагматизм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философия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Рорти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Философская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социологическая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мысль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1995.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№  9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-10. 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С.88</w:t>
      </w:r>
      <w:r w:rsidRPr="00793BEA">
        <w:rPr>
          <w:rFonts w:ascii="Times New Roman" w:eastAsia="Calibri" w:hAnsi="Times New Roman" w:cs="Times New Roman"/>
          <w:sz w:val="28"/>
          <w:szCs w:val="28"/>
        </w:rPr>
        <w:t>–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112.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Тулмин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С. Человеческое понимание / С.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Тулмин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 Прогресс, 1984. – 328 с.</w:t>
      </w:r>
    </w:p>
    <w:p w:rsidR="00793BEA" w:rsidRPr="00793BEA" w:rsidRDefault="00793BEA" w:rsidP="00354A52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Фейерабенд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П. Избранные труды по философии и методологии науки / П.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</w:rPr>
        <w:t>Фейерабенд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.  – </w:t>
      </w:r>
      <w:proofErr w:type="gramStart"/>
      <w:r w:rsidRPr="00793BE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793BEA">
        <w:rPr>
          <w:rFonts w:ascii="Times New Roman" w:eastAsia="Calibri" w:hAnsi="Times New Roman" w:cs="Times New Roman"/>
          <w:sz w:val="28"/>
          <w:szCs w:val="28"/>
        </w:rPr>
        <w:t xml:space="preserve"> Прогресс, 1986. – 542</w:t>
      </w:r>
      <w:r w:rsidRPr="00793BEA">
        <w:rPr>
          <w:rFonts w:ascii="Calibri" w:eastAsia="Calibri" w:hAnsi="Calibri" w:cs="Times New Roman"/>
        </w:rPr>
        <w:t xml:space="preserve"> с. </w:t>
      </w:r>
    </w:p>
    <w:p w:rsidR="00793BEA" w:rsidRPr="00793BEA" w:rsidRDefault="00793BEA" w:rsidP="00354A52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D5273C" w:rsidRPr="00D5273C" w:rsidRDefault="005C342E" w:rsidP="00354A52">
      <w:pPr>
        <w:pStyle w:val="a7"/>
        <w:numPr>
          <w:ilvl w:val="0"/>
          <w:numId w:val="21"/>
        </w:numPr>
        <w:spacing w:after="0" w:line="240" w:lineRule="auto"/>
        <w:ind w:left="1071" w:hanging="357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hyperlink r:id="rId26" w:history="1"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files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khadi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kharkov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transportnikh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sistem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filosofiji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politologiji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itemlist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category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/820-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kff</w:t>
        </w:r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</w:p>
    <w:p w:rsidR="00D5273C" w:rsidRPr="00D5273C" w:rsidRDefault="00D5273C" w:rsidP="00354A52">
      <w:pPr>
        <w:numPr>
          <w:ilvl w:val="0"/>
          <w:numId w:val="21"/>
        </w:numPr>
        <w:tabs>
          <w:tab w:val="left" w:pos="2850"/>
        </w:tabs>
        <w:spacing w:line="240" w:lineRule="auto"/>
        <w:ind w:left="1071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https</w:t>
      </w:r>
      <w:proofErr w:type="spellEnd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://</w:t>
      </w:r>
      <w:proofErr w:type="spellStart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uk</w:t>
      </w:r>
      <w:proofErr w:type="spellEnd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.</w:t>
      </w:r>
      <w:proofErr w:type="spellStart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wikipedia</w:t>
      </w:r>
      <w:proofErr w:type="spellEnd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.</w:t>
      </w:r>
      <w:proofErr w:type="spellStart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org</w:t>
      </w:r>
      <w:proofErr w:type="spellEnd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/</w:t>
      </w:r>
      <w:proofErr w:type="spellStart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wiki</w:t>
      </w:r>
      <w:proofErr w:type="spellEnd"/>
      <w:r w:rsidRPr="00D5273C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/Філософія</w:t>
      </w:r>
    </w:p>
    <w:p w:rsidR="00D5273C" w:rsidRPr="00D5273C" w:rsidRDefault="00D5273C" w:rsidP="00354A52">
      <w:pPr>
        <w:numPr>
          <w:ilvl w:val="0"/>
          <w:numId w:val="21"/>
        </w:numPr>
        <w:tabs>
          <w:tab w:val="left" w:pos="2850"/>
        </w:tabs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73C">
        <w:rPr>
          <w:rFonts w:ascii="Times New Roman" w:hAnsi="Times New Roman" w:cs="Times New Roman"/>
          <w:sz w:val="28"/>
          <w:szCs w:val="28"/>
          <w:u w:val="single"/>
        </w:rPr>
        <w:t xml:space="preserve">www.filosof.com.ua/ </w:t>
      </w:r>
    </w:p>
    <w:p w:rsidR="00D5273C" w:rsidRPr="00D5273C" w:rsidRDefault="005C342E" w:rsidP="00354A52">
      <w:pPr>
        <w:numPr>
          <w:ilvl w:val="0"/>
          <w:numId w:val="21"/>
        </w:numPr>
        <w:tabs>
          <w:tab w:val="left" w:pos="2850"/>
        </w:tabs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7" w:history="1">
        <w:r w:rsidR="00D5273C" w:rsidRPr="00D527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https://tureligious.com.ua/</w:t>
        </w:r>
      </w:hyperlink>
    </w:p>
    <w:p w:rsidR="00D5273C" w:rsidRPr="00D5273C" w:rsidRDefault="00D5273C" w:rsidP="00354A52">
      <w:pPr>
        <w:numPr>
          <w:ilvl w:val="0"/>
          <w:numId w:val="21"/>
        </w:numPr>
        <w:tabs>
          <w:tab w:val="left" w:pos="2850"/>
        </w:tabs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73C">
        <w:rPr>
          <w:rFonts w:ascii="Times New Roman" w:hAnsi="Times New Roman" w:cs="Times New Roman"/>
          <w:sz w:val="28"/>
          <w:szCs w:val="28"/>
          <w:u w:val="single"/>
        </w:rPr>
        <w:t>arhe.com.ua/</w:t>
      </w:r>
    </w:p>
    <w:p w:rsidR="00793BEA" w:rsidRPr="00D5273C" w:rsidRDefault="00354A52" w:rsidP="00BC2A8D">
      <w:pPr>
        <w:spacing w:after="0" w:line="240" w:lineRule="auto"/>
        <w:ind w:left="1077"/>
        <w:contextualSpacing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u w:val="single"/>
          <w:lang w:val="uk-UA" w:eastAsia="ru-RU"/>
        </w:rPr>
      </w:pPr>
      <w:r>
        <w:rPr>
          <w:rFonts w:ascii="Times New Roman" w:eastAsia="Arial Unicode MS" w:hAnsi="Times New Roman" w:cs="Times New Roman"/>
          <w:color w:val="261808"/>
          <w:sz w:val="28"/>
          <w:szCs w:val="28"/>
          <w:u w:val="single"/>
          <w:lang w:val="uk-UA" w:eastAsia="ru-RU"/>
        </w:rPr>
        <w:t>ч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Розробник робочої програми: 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доцент   _____________ </w:t>
      </w:r>
      <w:proofErr w:type="spellStart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Чхеайло</w:t>
      </w:r>
      <w:proofErr w:type="spellEnd"/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І.І.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Робочу програму схвалено на  засіданні кафедри філософії і</w:t>
      </w:r>
      <w:r w:rsidR="00307F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педагогіки професійної підготовки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№ </w:t>
      </w:r>
      <w:r w:rsidR="005B0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5B0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 січня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D5273C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року).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Завідуючий кафедрою  </w:t>
      </w:r>
    </w:p>
    <w:p w:rsidR="00793BEA" w:rsidRPr="00793BEA" w:rsidRDefault="00793BEA" w:rsidP="00793B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проф.</w:t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793BEA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_____________ Чаплигін О.К.</w:t>
      </w:r>
    </w:p>
    <w:sectPr w:rsidR="00793BEA" w:rsidRPr="00793BEA" w:rsidSect="00793BE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2E" w:rsidRDefault="005C342E">
      <w:pPr>
        <w:spacing w:after="0" w:line="240" w:lineRule="auto"/>
      </w:pPr>
      <w:r>
        <w:separator/>
      </w:r>
    </w:p>
  </w:endnote>
  <w:endnote w:type="continuationSeparator" w:id="0">
    <w:p w:rsidR="005C342E" w:rsidRDefault="005C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2E" w:rsidRDefault="005C342E">
      <w:pPr>
        <w:spacing w:after="0" w:line="240" w:lineRule="auto"/>
      </w:pPr>
      <w:r>
        <w:separator/>
      </w:r>
    </w:p>
  </w:footnote>
  <w:footnote w:type="continuationSeparator" w:id="0">
    <w:p w:rsidR="005C342E" w:rsidRDefault="005C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7832"/>
      <w:docPartObj>
        <w:docPartGallery w:val="Page Numbers (Top of Page)"/>
        <w:docPartUnique/>
      </w:docPartObj>
    </w:sdtPr>
    <w:sdtEndPr/>
    <w:sdtContent>
      <w:p w:rsidR="00793BEA" w:rsidRDefault="00793BE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E91">
          <w:rPr>
            <w:noProof/>
          </w:rPr>
          <w:t>10</w:t>
        </w:r>
        <w:r>
          <w:fldChar w:fldCharType="end"/>
        </w:r>
      </w:p>
    </w:sdtContent>
  </w:sdt>
  <w:p w:rsidR="00793BEA" w:rsidRDefault="00793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79C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E830E3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4E2D3D"/>
    <w:multiLevelType w:val="hybridMultilevel"/>
    <w:tmpl w:val="5E928C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85F2B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9C3200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754FF5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136166E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B28227A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B9B65FC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BBF5217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C7F0673"/>
    <w:multiLevelType w:val="hybridMultilevel"/>
    <w:tmpl w:val="3A9E1770"/>
    <w:lvl w:ilvl="0" w:tplc="A5CADA24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055C5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3D50AD5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71A582D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74A6E54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B5C18DB"/>
    <w:multiLevelType w:val="hybridMultilevel"/>
    <w:tmpl w:val="83A61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1633D"/>
    <w:multiLevelType w:val="hybridMultilevel"/>
    <w:tmpl w:val="2C7E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63D8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DF107E6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F6660E7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9A177B0"/>
    <w:multiLevelType w:val="hybridMultilevel"/>
    <w:tmpl w:val="46FE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1"/>
  </w:num>
  <w:num w:numId="17">
    <w:abstractNumId w:val="18"/>
  </w:num>
  <w:num w:numId="18">
    <w:abstractNumId w:val="12"/>
  </w:num>
  <w:num w:numId="19">
    <w:abstractNumId w:val="15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AE"/>
    <w:rsid w:val="00195E91"/>
    <w:rsid w:val="001F2AA4"/>
    <w:rsid w:val="00202DFD"/>
    <w:rsid w:val="00307FAC"/>
    <w:rsid w:val="00354A52"/>
    <w:rsid w:val="004660A3"/>
    <w:rsid w:val="004D3D52"/>
    <w:rsid w:val="005B0EEE"/>
    <w:rsid w:val="005C342E"/>
    <w:rsid w:val="00793BEA"/>
    <w:rsid w:val="008108F2"/>
    <w:rsid w:val="00B3344E"/>
    <w:rsid w:val="00BC2A8D"/>
    <w:rsid w:val="00C029FA"/>
    <w:rsid w:val="00CD1C4B"/>
    <w:rsid w:val="00D5273C"/>
    <w:rsid w:val="00DB3AC3"/>
    <w:rsid w:val="00DC6DAE"/>
    <w:rsid w:val="00E678DF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E77D-369D-4126-A3D6-C945104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BEA"/>
  </w:style>
  <w:style w:type="table" w:styleId="a5">
    <w:name w:val="Table Grid"/>
    <w:basedOn w:val="a1"/>
    <w:uiPriority w:val="59"/>
    <w:rsid w:val="0079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60A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660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hyperlink" Target="http://files.khadi.kharkov.ua/transportnikh-sistem/filosofiji-i-politologiji/itemlist/category/820-kff.html" TargetMode="External"/><Relationship Id="rId18" Type="http://schemas.openxmlformats.org/officeDocument/2006/relationships/hyperlink" Target="https://tureligious.com.ua/" TargetMode="External"/><Relationship Id="rId26" Type="http://schemas.openxmlformats.org/officeDocument/2006/relationships/hyperlink" Target="http://files.khadi.kharkov.ua/transportnikh-sistem/filosofiji-i-politologiji/itemlist/category/820-kff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khadi.kharkov.ua/transportnikh-sistem/filosofiji-i-politologiji/itemlist/category/820-kff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ureligious.com.ua/" TargetMode="External"/><Relationship Id="rId17" Type="http://schemas.openxmlformats.org/officeDocument/2006/relationships/hyperlink" Target="http://files.khadi.kharkov.ua/transportnikh-sistem/filosofiji-i-politologiji/itemlist/category/820-kff.html" TargetMode="External"/><Relationship Id="rId25" Type="http://schemas.openxmlformats.org/officeDocument/2006/relationships/hyperlink" Target="https://tureligious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religious.com.ua/" TargetMode="External"/><Relationship Id="rId20" Type="http://schemas.openxmlformats.org/officeDocument/2006/relationships/hyperlink" Target="https://tureligious.com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khadi.kharkov.ua/transportnikh-sistem/filosofiji-i-politologiji/itemlist/category/820-kff.html" TargetMode="External"/><Relationship Id="rId24" Type="http://schemas.openxmlformats.org/officeDocument/2006/relationships/hyperlink" Target="http://filosof.histori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es.khadi.kharkov.ua/transportnikh-sistem/filosofiji-i-politologiji/itemlist/category/820-kff.html" TargetMode="External"/><Relationship Id="rId23" Type="http://schemas.openxmlformats.org/officeDocument/2006/relationships/hyperlink" Target="http://files.khadi.kharkov.ua/transportnikh-sistem/filosofiji-i-politologiji/itemlist/category/820-kff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ureligious.com.ua/" TargetMode="External"/><Relationship Id="rId19" Type="http://schemas.openxmlformats.org/officeDocument/2006/relationships/hyperlink" Target="http://files.khadi.kharkov.ua/transportnikh-sistem/filosofiji-i-politologiji/itemlist/category/820-kf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/" TargetMode="External"/><Relationship Id="rId14" Type="http://schemas.openxmlformats.org/officeDocument/2006/relationships/hyperlink" Target="https://tureligious.com.ua/" TargetMode="External"/><Relationship Id="rId22" Type="http://schemas.openxmlformats.org/officeDocument/2006/relationships/hyperlink" Target="https://tureligious.com.ua/" TargetMode="External"/><Relationship Id="rId27" Type="http://schemas.openxmlformats.org/officeDocument/2006/relationships/hyperlink" Target="https://tureligiou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2018-04-19T07:24:00Z</cp:lastPrinted>
  <dcterms:created xsi:type="dcterms:W3CDTF">2019-11-27T06:48:00Z</dcterms:created>
  <dcterms:modified xsi:type="dcterms:W3CDTF">2019-11-27T06:48:00Z</dcterms:modified>
</cp:coreProperties>
</file>