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47" w:rsidRPr="00065247" w:rsidRDefault="00065247" w:rsidP="00065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МІНІСТЕРСТВО ОСВІТИ І НАУКИ УКРАЇНИ</w:t>
      </w:r>
    </w:p>
    <w:p w:rsidR="00065247" w:rsidRPr="00065247" w:rsidRDefault="00065247" w:rsidP="0006524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Харківський національний автомобільно-дорожній університет</w:t>
      </w:r>
    </w:p>
    <w:p w:rsidR="00065247" w:rsidRPr="00065247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 xml:space="preserve">                                                                          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“</w:t>
      </w:r>
      <w:r w:rsidRPr="000652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ЗАТВЕРДЖУЮ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”</w:t>
      </w:r>
    </w:p>
    <w:p w:rsidR="00065247" w:rsidRPr="00065247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 xml:space="preserve">                                                                  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заступник ректора ХНАДУ</w:t>
      </w:r>
    </w:p>
    <w:p w:rsidR="00065247" w:rsidRPr="00065247" w:rsidRDefault="00065247" w:rsidP="00065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                                                    </w:t>
      </w:r>
      <w:r w:rsidR="00897A40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    професор_________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Гладкий І.П.</w:t>
      </w:r>
    </w:p>
    <w:p w:rsidR="00065247" w:rsidRPr="00897A40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                                                          </w:t>
      </w:r>
      <w:r w:rsidR="00897A40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</w:t>
      </w:r>
      <w:r w:rsidR="00897A40" w:rsidRPr="00897A4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 xml:space="preserve">«2 » вересня </w:t>
      </w:r>
      <w:r w:rsidR="0044379A" w:rsidRPr="00897A4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2016</w:t>
      </w:r>
      <w:r w:rsidRPr="00897A40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 xml:space="preserve"> року</w:t>
      </w:r>
    </w:p>
    <w:p w:rsidR="00065247" w:rsidRPr="00065247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065247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5511B4" w:rsidRDefault="005511B4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5511B4" w:rsidRDefault="005511B4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5511B4" w:rsidRDefault="005511B4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5511B4" w:rsidRDefault="005511B4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5511B4" w:rsidRPr="005511B4" w:rsidRDefault="005511B4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</w:pPr>
    </w:p>
    <w:p w:rsidR="00065247" w:rsidRPr="00065247" w:rsidRDefault="00065247" w:rsidP="0006524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</w:pPr>
    </w:p>
    <w:p w:rsidR="00065247" w:rsidRPr="00065247" w:rsidRDefault="00065247" w:rsidP="0006524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>ПРОГРАМА</w:t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навчальної дисципліни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 xml:space="preserve">філософія 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__________________</w:t>
      </w:r>
    </w:p>
    <w:p w:rsidR="00065247" w:rsidRPr="00065247" w:rsidRDefault="00065247" w:rsidP="00065247">
      <w:pPr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(назва навчальної дисципліни згідно навчального плану)</w:t>
      </w:r>
    </w:p>
    <w:p w:rsidR="00065247" w:rsidRPr="00065247" w:rsidRDefault="00065247" w:rsidP="000652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підготовки</w:t>
      </w:r>
      <w:r w:rsidRPr="0006524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bCs/>
          <w:color w:val="00000A"/>
          <w:sz w:val="28"/>
          <w:szCs w:val="24"/>
          <w:u w:val="single"/>
          <w:lang w:val="uk-UA" w:eastAsia="ru-RU"/>
        </w:rPr>
        <w:t>Бакалавр</w:t>
      </w:r>
    </w:p>
    <w:p w:rsidR="00065247" w:rsidRPr="00065247" w:rsidRDefault="00065247" w:rsidP="00065247">
      <w:pPr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u w:val="single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u w:val="single"/>
          <w:lang w:val="uk-UA" w:eastAsia="ru-RU"/>
        </w:rPr>
        <w:t>(назва освітньо-кваліфікаційного рівня)</w:t>
      </w:r>
    </w:p>
    <w:p w:rsidR="00065247" w:rsidRPr="00065247" w:rsidRDefault="00065247" w:rsidP="000652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галузі знань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eastAsia="ru-RU"/>
        </w:rPr>
        <w:t xml:space="preserve">0505  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 xml:space="preserve">Машинобудування та матеріалообробка; </w:t>
      </w:r>
    </w:p>
    <w:p w:rsidR="00065247" w:rsidRPr="00065247" w:rsidRDefault="00DF7BEB" w:rsidP="00065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</w:t>
      </w:r>
      <w:r w:rsidR="00065247"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(шифр і назва галузі знань)</w:t>
      </w:r>
    </w:p>
    <w:p w:rsidR="00065247" w:rsidRPr="00065247" w:rsidRDefault="00065247" w:rsidP="00065247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897A40" w:rsidRPr="00897A40" w:rsidRDefault="00065247" w:rsidP="00897A40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напряму підготовки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 w:rsidR="00897A40" w:rsidRPr="00897A40"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>6.050503 «Машинобудування»</w:t>
      </w:r>
    </w:p>
    <w:p w:rsidR="00065247" w:rsidRPr="00897A40" w:rsidRDefault="00065247" w:rsidP="00897A40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897A40">
        <w:rPr>
          <w:rFonts w:ascii="Times New Roman" w:hAnsi="Times New Roman" w:cs="Times New Roman"/>
          <w:bCs/>
          <w:kern w:val="16"/>
          <w:sz w:val="28"/>
          <w:szCs w:val="28"/>
          <w:u w:val="single"/>
          <w:lang w:val="uk-UA"/>
        </w:rPr>
        <w:t>6.050504.</w:t>
      </w:r>
      <w:r w:rsidRPr="00897A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«</w:t>
      </w:r>
      <w:r w:rsidRPr="00897A4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Зварювання</w:t>
      </w:r>
      <w:r w:rsidR="00897A40">
        <w:rPr>
          <w:rFonts w:ascii="Times New Roman" w:hAnsi="Times New Roman" w:cs="Times New Roman"/>
          <w:sz w:val="28"/>
          <w:szCs w:val="28"/>
          <w:u w:val="single"/>
          <w:lang w:val="uk-UA"/>
        </w:rPr>
        <w:t>».</w:t>
      </w:r>
    </w:p>
    <w:p w:rsidR="00065247" w:rsidRPr="00065247" w:rsidRDefault="00065247" w:rsidP="0006524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uk-UA" w:eastAsia="ru-RU"/>
        </w:rPr>
        <w:t>(шифр і назва напряму підготовки)</w:t>
      </w:r>
    </w:p>
    <w:p w:rsidR="00897A40" w:rsidRDefault="00897A40" w:rsidP="00065247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 w:rsidRPr="00897A40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>спеціальність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4"/>
          <w:u w:val="single"/>
          <w:lang w:val="uk-UA" w:eastAsia="ru-RU"/>
        </w:rPr>
        <w:t xml:space="preserve"> </w:t>
      </w:r>
      <w:r w:rsidR="00065247" w:rsidRPr="00EB5B48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 w:rsidRPr="00EB5B48">
        <w:rPr>
          <w:rFonts w:ascii="Times New Roman" w:hAnsi="Times New Roman" w:cs="Times New Roman"/>
          <w:bCs/>
          <w:sz w:val="28"/>
          <w:u w:val="single"/>
          <w:lang w:val="uk-UA"/>
        </w:rPr>
        <w:t>Підйомно-транспортні, дорожні, меліоративні машини і обладнання</w:t>
      </w:r>
      <w:r w:rsidRPr="00EB5B48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</w:t>
      </w:r>
    </w:p>
    <w:p w:rsidR="00065247" w:rsidRDefault="00897A40" w:rsidP="00897A40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>(</w:t>
      </w:r>
      <w:r w:rsidR="00065247" w:rsidRPr="00EB5B48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шифр і назва кваліфікації для бакалавра)</w:t>
      </w:r>
    </w:p>
    <w:p w:rsidR="00897A40" w:rsidRDefault="00897A40" w:rsidP="00897A40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897A40" w:rsidRDefault="00897A40" w:rsidP="00897A40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897A40" w:rsidRDefault="00897A40" w:rsidP="00897A40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897A40" w:rsidRDefault="00897A40" w:rsidP="00897A40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897A40" w:rsidRPr="00EB5B48" w:rsidRDefault="00897A40" w:rsidP="00897A40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bookmarkStart w:id="0" w:name="_GoBack"/>
      <w:bookmarkEnd w:id="0"/>
    </w:p>
    <w:p w:rsidR="00065247" w:rsidRPr="00065247" w:rsidRDefault="00065247" w:rsidP="00065247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3</w:t>
      </w:r>
    </w:p>
    <w:p w:rsidR="00065247" w:rsidRPr="00065247" w:rsidRDefault="00065247" w:rsidP="00065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(шифр</w:t>
      </w:r>
      <w:r w:rsidRPr="00065247">
        <w:rPr>
          <w:rFonts w:ascii="Times New Roman" w:eastAsia="Times New Roman" w:hAnsi="Times New Roman" w:cs="Gautami"/>
          <w:b/>
          <w:bCs/>
          <w:color w:val="00000A"/>
          <w:sz w:val="28"/>
          <w:szCs w:val="28"/>
          <w:lang w:val="uk-UA" w:eastAsia="ru-RU" w:bidi="te-IN"/>
        </w:rPr>
        <w:t>)</w:t>
      </w:r>
    </w:p>
    <w:p w:rsidR="00065247" w:rsidRPr="00065247" w:rsidRDefault="00065247" w:rsidP="00065247">
      <w:pPr>
        <w:spacing w:after="0" w:line="240" w:lineRule="auto"/>
        <w:ind w:firstLine="450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065247" w:rsidRPr="005511B4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065247" w:rsidRPr="00065247" w:rsidRDefault="00DF7BEB" w:rsidP="0006524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2016</w:t>
      </w:r>
      <w:r w:rsidR="00065247"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 xml:space="preserve"> рік</w:t>
      </w:r>
      <w:r w:rsidR="00065247" w:rsidRPr="00065247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br w:type="page"/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lastRenderedPageBreak/>
        <w:t>Розроблено та внесено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: __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філософії і політолгії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____________________________</w:t>
      </w:r>
    </w:p>
    <w:p w:rsidR="00065247" w:rsidRPr="00065247" w:rsidRDefault="00065247" w:rsidP="00065247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(повне найменування кафедри)</w:t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Розробники програми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: __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доцент, канд. філос. наук.</w:t>
      </w:r>
      <w:r w:rsidR="00B67226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 xml:space="preserve"> 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Дорошкевич А.С.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________</w:t>
      </w:r>
    </w:p>
    <w:p w:rsidR="00065247" w:rsidRPr="00065247" w:rsidRDefault="00065247" w:rsidP="00065247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(посада, науковий ступінь, вчене звання, ПІБ розробників)</w:t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Обговорено та рекомендовано до затвердження на засіданні кафедри Протокол </w:t>
      </w:r>
      <w:r w:rsidRPr="00065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4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065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4458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31серпня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20</w:t>
      </w:r>
      <w:r w:rsidR="00445876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16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р.</w:t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(номер) </w:t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>(та дата протоколу)</w:t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 xml:space="preserve">Завідуючий кафедрою  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д.ф.н., проф.._________________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Чаплигін О.К.</w:t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  (науковий ступінь, вчене звання)</w:t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     (підпис)</w:t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>(ПІБ завідувача кафедри)</w:t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“</w:t>
      </w:r>
      <w:r w:rsidRPr="000652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Узгоджено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”</w:t>
      </w:r>
    </w:p>
    <w:p w:rsidR="00065247" w:rsidRPr="00065247" w:rsidRDefault="00065247" w:rsidP="0006524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Завідуючий 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кафедри матеріалів та метаріалообробки</w:t>
      </w:r>
    </w:p>
    <w:p w:rsidR="00065247" w:rsidRPr="00065247" w:rsidRDefault="00897A40" w:rsidP="0006524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 xml:space="preserve"> д.т.н.,Глушакова Д.Б. </w:t>
      </w:r>
    </w:p>
    <w:p w:rsidR="00065247" w:rsidRPr="00065247" w:rsidRDefault="00065247" w:rsidP="00065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(назва випускної кафедри) </w:t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                                                                     (вчене звання)</w:t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 ( ПІБ завідувача кафедри)</w:t>
      </w:r>
    </w:p>
    <w:p w:rsidR="00065247" w:rsidRDefault="00065247" w:rsidP="00065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(підпис)   </w:t>
      </w:r>
    </w:p>
    <w:p w:rsidR="00B67226" w:rsidRDefault="00B67226" w:rsidP="00065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B67226" w:rsidRPr="00065247" w:rsidRDefault="00B67226" w:rsidP="00065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40328" w:rsidRPr="00D40328" w:rsidRDefault="00D40328" w:rsidP="00D40328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D4032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“</w:t>
      </w:r>
      <w:r w:rsidRPr="00D4032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Узгоджено</w:t>
      </w:r>
      <w:r w:rsidRPr="00D4032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”</w:t>
      </w:r>
      <w:r w:rsidRPr="00D40328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uk-UA" w:eastAsia="ru-RU"/>
        </w:rPr>
        <w:footnoteReference w:id="1"/>
      </w:r>
    </w:p>
    <w:p w:rsidR="00D40328" w:rsidRPr="00D40328" w:rsidRDefault="00D40328" w:rsidP="00D403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D4032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Завідуючий </w:t>
      </w:r>
      <w:r w:rsidRPr="00D4032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кафедри будівельно-дорожніх машин</w:t>
      </w:r>
      <w:r w:rsidRPr="00D4032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  <w:r w:rsidRPr="00D4032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проф.  д.т.н</w:t>
      </w:r>
      <w:r w:rsidRPr="00D4032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., </w:t>
      </w:r>
      <w:r w:rsidRPr="00D4032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Вєнцель Є.С.</w:t>
      </w:r>
    </w:p>
    <w:p w:rsidR="00D40328" w:rsidRPr="00D40328" w:rsidRDefault="00D40328" w:rsidP="00D403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40328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(назва випускної кафедри) </w:t>
      </w:r>
      <w:r w:rsidRPr="00D40328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                                                                     (вчене звання)</w:t>
      </w:r>
      <w:r w:rsidRPr="00D40328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D40328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 ( ПІБ завідувача кафедри)</w:t>
      </w:r>
    </w:p>
    <w:p w:rsidR="00D40328" w:rsidRPr="00D40328" w:rsidRDefault="00D40328" w:rsidP="00D403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40328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(підпис)   </w:t>
      </w:r>
    </w:p>
    <w:p w:rsidR="00D40328" w:rsidRPr="00D40328" w:rsidRDefault="00D40328" w:rsidP="00D403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D40328" w:rsidRPr="00065247" w:rsidRDefault="00D40328" w:rsidP="000652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065247" w:rsidRPr="00065247" w:rsidRDefault="00D40328" w:rsidP="0006524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 xml:space="preserve"> </w:t>
      </w:r>
      <w:r w:rsidR="00065247" w:rsidRPr="000652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«Узгоджено</w:t>
      </w:r>
      <w:r w:rsidR="00065247"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”</w:t>
      </w:r>
    </w:p>
    <w:p w:rsidR="00B67226" w:rsidRPr="00065247" w:rsidRDefault="00B67226" w:rsidP="0006524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D40328" w:rsidRDefault="00065247" w:rsidP="00D403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Декан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_Механічний_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_______________________________</w:t>
      </w:r>
    </w:p>
    <w:p w:rsidR="00065247" w:rsidRPr="00065247" w:rsidRDefault="00065247" w:rsidP="00D4032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(повна назва факультету, де читається дисципліна) </w:t>
      </w:r>
    </w:p>
    <w:p w:rsidR="00065247" w:rsidRPr="00065247" w:rsidRDefault="00065247" w:rsidP="00D403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проф.к.т.н</w:t>
      </w:r>
      <w:r w:rsidR="00D4032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._</w:t>
      </w: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 xml:space="preserve">Кириченко І.Г. </w:t>
      </w:r>
    </w:p>
    <w:p w:rsidR="00065247" w:rsidRDefault="00065247" w:rsidP="00D4032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 (вчене звання)</w:t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>підпис)</w:t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>(ПІБ декана)</w:t>
      </w:r>
    </w:p>
    <w:p w:rsidR="00D40328" w:rsidRPr="00065247" w:rsidRDefault="00D40328" w:rsidP="00D4032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065247" w:rsidRPr="00065247" w:rsidRDefault="00D40328" w:rsidP="00065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«31серпня»</w:t>
      </w:r>
      <w:r w:rsidR="00065247"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16</w:t>
      </w:r>
      <w:r w:rsidR="00065247"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року</w:t>
      </w:r>
    </w:p>
    <w:p w:rsidR="00065247" w:rsidRPr="00065247" w:rsidRDefault="00065247" w:rsidP="00065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  (день)</w:t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     (місяць)</w:t>
      </w:r>
      <w:r w:rsidRPr="00065247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>(рік)</w:t>
      </w:r>
    </w:p>
    <w:p w:rsidR="00065247" w:rsidRPr="00065247" w:rsidRDefault="00065247" w:rsidP="000652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65247" w:rsidRPr="005511B4" w:rsidRDefault="00065247" w:rsidP="00065247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_______, 20</w:t>
      </w:r>
      <w:r w:rsidR="00D40328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uk-UA" w:eastAsia="ru-RU"/>
        </w:rPr>
        <w:t>16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рік</w:t>
      </w:r>
    </w:p>
    <w:p w:rsidR="00065247" w:rsidRPr="00065247" w:rsidRDefault="00065247" w:rsidP="00065247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065247">
        <w:rPr>
          <w:rFonts w:ascii="Symbol" w:eastAsia="Symbol" w:hAnsi="Symbol" w:cs="Symbol"/>
          <w:color w:val="00000A"/>
          <w:sz w:val="24"/>
          <w:szCs w:val="24"/>
          <w:lang w:val="uk-UA" w:eastAsia="ru-RU"/>
        </w:rPr>
        <w:t>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__________, 20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uk-UA" w:eastAsia="ru-RU"/>
        </w:rPr>
        <w:t>20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рік</w:t>
      </w:r>
      <w:r w:rsidRPr="005511B4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br w:type="page"/>
      </w:r>
    </w:p>
    <w:p w:rsidR="00065247" w:rsidRPr="00065247" w:rsidRDefault="00065247" w:rsidP="000652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lastRenderedPageBreak/>
        <w:t>ВСТУП</w:t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Програма вивчення навчальної дисципліни «Філософія» складена відповідно до освітньо-кваліфікаційної характеристики та навчального плану підготовки бакалаврів в напряму </w:t>
      </w:r>
      <w:r w:rsidRPr="00065247">
        <w:rPr>
          <w:rFonts w:ascii="Times New Roman" w:hAnsi="Times New Roman" w:cs="Times New Roman"/>
          <w:sz w:val="24"/>
          <w:szCs w:val="24"/>
          <w:lang w:val="uk-UA"/>
        </w:rPr>
        <w:t>-«Машинобудування», «</w:t>
      </w:r>
      <w:r w:rsidRPr="0006524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Зварювання</w:t>
      </w:r>
      <w:r w:rsidR="0044379A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065247" w:rsidRPr="00065247" w:rsidRDefault="00065247" w:rsidP="000652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1. Мета, предмет</w:t>
      </w:r>
      <w:r w:rsidRPr="0006524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06524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та завдання навчальної дисципліни</w:t>
      </w:r>
    </w:p>
    <w:p w:rsidR="00065247" w:rsidRPr="00065247" w:rsidRDefault="00065247" w:rsidP="00065247">
      <w:pPr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1.1. </w:t>
      </w:r>
      <w:r w:rsidRPr="00065247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Метою 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вивчення навчальної дисципліни є: формування розуміння передумов виникнення та сутності основних проблем філософії.</w:t>
      </w:r>
      <w:r w:rsidRPr="00065247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Підготовка всебічно освічених фахівців, залучення студентів до кращих досягнень світової та української філософської культури і формування на цій основі власної філософської культури, творчого самостійного мислення, професійної та громадської позиції, пізнання навколишнього світу та самого себе, 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навичок аналізу та критичного відношення до нових ідей, процесів.</w:t>
      </w:r>
    </w:p>
    <w:p w:rsidR="00065247" w:rsidRPr="00065247" w:rsidRDefault="00065247" w:rsidP="0006524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 xml:space="preserve">1.2. </w:t>
      </w:r>
      <w:r w:rsidRPr="0006524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Предметом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вивчення навчальної дисципліни </w:t>
      </w:r>
      <w:r w:rsidRPr="00065247">
        <w:rPr>
          <w:rFonts w:ascii="Times New Roman" w:hAnsi="Times New Roman" w:cs="Times New Roman"/>
          <w:sz w:val="24"/>
          <w:szCs w:val="24"/>
          <w:lang w:val="uk-UA"/>
        </w:rPr>
        <w:t>є  світ як цілісність, принципи буття, пізнання, закономірності розвитку і функціонування суспільства, властивості мислення людини, її взаємодія з природою, суспільством і способи пізнавального освоєння світу.</w:t>
      </w:r>
    </w:p>
    <w:p w:rsidR="00065247" w:rsidRPr="00065247" w:rsidRDefault="00065247" w:rsidP="00065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</w:t>
      </w:r>
    </w:p>
    <w:p w:rsidR="00065247" w:rsidRPr="00065247" w:rsidRDefault="00065247" w:rsidP="00065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1.3. </w:t>
      </w:r>
      <w:r w:rsidRPr="00065247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Основними завданнями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вивчення навчальної дисципліни є: вивчення основних понять і категорій філософії, формування знань, вмінь та уявлень про основні закономірності</w:t>
      </w:r>
      <w:r w:rsidRPr="00065247">
        <w:rPr>
          <w:rFonts w:ascii="Times New Roman" w:hAnsi="Times New Roman" w:cs="Times New Roman"/>
          <w:sz w:val="24"/>
          <w:szCs w:val="24"/>
          <w:lang w:val="uk-UA"/>
        </w:rPr>
        <w:t xml:space="preserve">, що стосуються буття світу в цілому, природи, людини, людського мислення, людини в інформаційно-технічному світі, форм людського досвіду у розвитку суспільства, структури етичного та естетичного знання.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світоглядних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пізнавальних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>.</w:t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1.4. По завершені вивчення дисципліни студенти повинні:</w:t>
      </w:r>
    </w:p>
    <w:p w:rsidR="00065247" w:rsidRPr="00065247" w:rsidRDefault="00065247" w:rsidP="00065247">
      <w:pPr>
        <w:spacing w:after="0" w:line="240" w:lineRule="auto"/>
        <w:rPr>
          <w:sz w:val="24"/>
          <w:szCs w:val="24"/>
          <w:lang w:val="uk-UA"/>
        </w:rPr>
      </w:pPr>
      <w:r w:rsidRPr="00065247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val="uk-UA" w:eastAsia="ru-RU"/>
        </w:rPr>
        <w:t xml:space="preserve">-знати: </w:t>
      </w:r>
      <w:r w:rsidRPr="00065247">
        <w:rPr>
          <w:rFonts w:ascii="Times New Roman" w:hAnsi="Times New Roman" w:cs="Times New Roman"/>
          <w:sz w:val="24"/>
          <w:szCs w:val="24"/>
          <w:lang w:val="uk-UA"/>
        </w:rPr>
        <w:t>коло  проблем філософії та її роль у суспільстві; головні історичні етапи філософії,  проблеми буття, матерії, свідомості у філософії; теорію пізнання, основний зміст пізнавальної діяльності; філософію людини, філософію суспільства, філософське поняття культури; духовне життя суспільства і людини</w:t>
      </w:r>
      <w:r w:rsidRPr="00065247">
        <w:rPr>
          <w:sz w:val="24"/>
          <w:szCs w:val="24"/>
          <w:lang w:val="uk-UA"/>
        </w:rPr>
        <w:t>.</w:t>
      </w:r>
    </w:p>
    <w:p w:rsidR="00065247" w:rsidRPr="00065247" w:rsidRDefault="00065247" w:rsidP="000652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val="uk-UA" w:eastAsia="ru-RU"/>
        </w:rPr>
        <w:t>-вміти</w:t>
      </w:r>
      <w:r w:rsidRPr="0006524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uk-UA" w:eastAsia="ru-RU"/>
        </w:rPr>
        <w:t>: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</w:t>
      </w:r>
      <w:r w:rsidRPr="00065247">
        <w:rPr>
          <w:rFonts w:ascii="Times New Roman" w:hAnsi="Times New Roman" w:cs="Times New Roman"/>
          <w:sz w:val="24"/>
          <w:szCs w:val="24"/>
          <w:lang w:val="uk-UA"/>
        </w:rPr>
        <w:t xml:space="preserve">оперувати філософськими поняттями та категоріями; обґрунтувати власну світоглядну та громадянську позицію, 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критично оцінювати вивчені теорії та концепції; переосмислювати накопичений досвід, а також використовувати набуті знання при розв’язанні професійних завдань.</w:t>
      </w:r>
    </w:p>
    <w:p w:rsidR="00065247" w:rsidRPr="00065247" w:rsidRDefault="00065247" w:rsidP="0006524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Міждисциплінарні зв’язки</w:t>
      </w: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: передують вивченню філософії – історія, культурологія, психологія. </w:t>
      </w:r>
    </w:p>
    <w:p w:rsidR="00065247" w:rsidRPr="00065247" w:rsidRDefault="00065247" w:rsidP="000652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1.ОПИС НАВЧАЛЬНОЇ ДИСЦИПЛІНИ</w:t>
      </w:r>
    </w:p>
    <w:tbl>
      <w:tblPr>
        <w:tblW w:w="9180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065247" w:rsidRPr="00065247" w:rsidTr="007C2E23">
        <w:trPr>
          <w:trHeight w:val="425"/>
        </w:trPr>
        <w:tc>
          <w:tcPr>
            <w:tcW w:w="4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065247" w:rsidRPr="00065247" w:rsidTr="007C2E23">
        <w:trPr>
          <w:trHeight w:val="549"/>
        </w:trPr>
        <w:tc>
          <w:tcPr>
            <w:tcW w:w="4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денна форма навчання</w:t>
            </w:r>
          </w:p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065247" w:rsidRPr="00065247" w:rsidTr="007C2E23">
        <w:trPr>
          <w:trHeight w:val="570"/>
        </w:trPr>
        <w:tc>
          <w:tcPr>
            <w:tcW w:w="4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Кількість кредитів</w:t>
            </w: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 - </w:t>
            </w: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Кількість годин</w:t>
            </w: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       - </w:t>
            </w: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Нормативна</w:t>
            </w:r>
          </w:p>
          <w:p w:rsidR="00065247" w:rsidRPr="00065247" w:rsidRDefault="00065247" w:rsidP="0006524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065247" w:rsidRPr="00065247" w:rsidTr="007C2E23">
        <w:trPr>
          <w:trHeight w:val="570"/>
        </w:trPr>
        <w:tc>
          <w:tcPr>
            <w:tcW w:w="4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065247" w:rsidRPr="00065247" w:rsidTr="007C2E23">
        <w:trPr>
          <w:trHeight w:val="485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Семестр викладання дисципліни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44379A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3</w:t>
            </w:r>
          </w:p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065247" w:rsidRPr="00065247" w:rsidTr="007C2E23">
        <w:trPr>
          <w:trHeight w:val="465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Вид контролю: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екзамен</w:t>
            </w:r>
          </w:p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065247" w:rsidRPr="00065247" w:rsidTr="007C2E23">
        <w:trPr>
          <w:trHeight w:val="232"/>
        </w:trPr>
        <w:tc>
          <w:tcPr>
            <w:tcW w:w="9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Розподіл часу:</w:t>
            </w:r>
          </w:p>
        </w:tc>
      </w:tr>
      <w:tr w:rsidR="00065247" w:rsidRPr="00065247" w:rsidTr="007C2E23">
        <w:trPr>
          <w:trHeight w:val="390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lastRenderedPageBreak/>
              <w:t>- лекції 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</w:p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065247" w:rsidRPr="00065247" w:rsidTr="007C2E23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 практичні, семінарські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32</w:t>
            </w:r>
          </w:p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065247" w:rsidRPr="00065247" w:rsidTr="007C2E23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 лабораторні роботи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065247" w:rsidRPr="00065247" w:rsidTr="007C2E23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 самостійна робота студентів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42</w:t>
            </w:r>
          </w:p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065247" w:rsidRPr="00065247" w:rsidTr="007C2E23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 курсовий проект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_____</w:t>
            </w:r>
          </w:p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065247" w:rsidRPr="00065247" w:rsidTr="007C2E23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 курсова робота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_____</w:t>
            </w:r>
          </w:p>
          <w:p w:rsidR="00065247" w:rsidRPr="00065247" w:rsidRDefault="00065247" w:rsidP="000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065247" w:rsidRPr="00065247" w:rsidTr="007C2E23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065247">
            <w:p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06524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65247" w:rsidRPr="00065247" w:rsidRDefault="00065247" w:rsidP="0089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</w:tbl>
    <w:p w:rsidR="00065247" w:rsidRPr="00065247" w:rsidRDefault="00065247" w:rsidP="00065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2. ІНФОРМАЦІЙНИЙ ОБСЯГ НАВЧАЛЬНОЇ ДИСЦИПЛІНИ</w:t>
      </w:r>
    </w:p>
    <w:p w:rsidR="00065247" w:rsidRPr="00065247" w:rsidRDefault="00065247" w:rsidP="000652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65247" w:rsidRPr="00065247" w:rsidRDefault="00065247" w:rsidP="000652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Розділ 1.</w:t>
      </w:r>
      <w:r w:rsidRPr="00065247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proofErr w:type="spellStart"/>
      <w:r w:rsidRPr="000652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Філософія</w:t>
      </w:r>
      <w:proofErr w:type="spellEnd"/>
      <w:r w:rsidRPr="000652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 коло </w:t>
      </w:r>
      <w:proofErr w:type="spellStart"/>
      <w:r w:rsidRPr="000652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її</w:t>
      </w:r>
      <w:proofErr w:type="spellEnd"/>
      <w:r w:rsidRPr="000652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проблем</w:t>
      </w:r>
    </w:p>
    <w:p w:rsidR="00065247" w:rsidRPr="00065247" w:rsidRDefault="00065247" w:rsidP="00065247">
      <w:pPr>
        <w:spacing w:after="0" w:line="360" w:lineRule="auto"/>
        <w:rPr>
          <w:rFonts w:ascii="Times New Roman" w:eastAsiaTheme="minorEastAsia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065247">
        <w:rPr>
          <w:rFonts w:ascii="Times New Roman" w:eastAsiaTheme="minorEastAsia" w:hAnsi="Times New Roman" w:cs="Times New Roman"/>
          <w:bCs/>
          <w:iCs/>
          <w:color w:val="00000A"/>
          <w:sz w:val="24"/>
          <w:szCs w:val="24"/>
          <w:lang w:eastAsia="ru-RU"/>
        </w:rPr>
        <w:t xml:space="preserve">Тема 1. </w:t>
      </w:r>
      <w:r w:rsidRPr="00065247">
        <w:rPr>
          <w:rFonts w:ascii="Times New Roman" w:hAnsi="Times New Roman" w:cs="Times New Roman"/>
          <w:sz w:val="24"/>
          <w:szCs w:val="24"/>
          <w:lang w:val="uk-UA"/>
        </w:rPr>
        <w:t>Філософія, її гуманістичний зміст і призначення.</w:t>
      </w:r>
    </w:p>
    <w:p w:rsidR="00065247" w:rsidRPr="00065247" w:rsidRDefault="00065247" w:rsidP="000652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247">
        <w:rPr>
          <w:rFonts w:ascii="Times New Roman" w:eastAsiaTheme="minorEastAsia" w:hAnsi="Times New Roman" w:cs="Times New Roman"/>
          <w:bCs/>
          <w:iCs/>
          <w:color w:val="00000A"/>
          <w:sz w:val="24"/>
          <w:szCs w:val="24"/>
          <w:lang w:eastAsia="ru-RU"/>
        </w:rPr>
        <w:t xml:space="preserve">Тема 2.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Філософський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буття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свідомості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>.</w:t>
      </w:r>
    </w:p>
    <w:p w:rsidR="00065247" w:rsidRPr="00065247" w:rsidRDefault="00065247" w:rsidP="0006524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Theme="minorEastAsia" w:hAnsi="Times New Roman" w:cs="Times New Roman"/>
          <w:bCs/>
          <w:iCs/>
          <w:color w:val="00000A"/>
          <w:sz w:val="24"/>
          <w:szCs w:val="24"/>
          <w:lang w:eastAsia="ru-RU"/>
        </w:rPr>
        <w:t xml:space="preserve">Тема 3.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Філософські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0652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5247" w:rsidRPr="00065247" w:rsidRDefault="00065247" w:rsidP="0006524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5247">
        <w:rPr>
          <w:rFonts w:ascii="Times New Roman" w:hAnsi="Times New Roman" w:cs="Times New Roman"/>
          <w:sz w:val="24"/>
          <w:szCs w:val="24"/>
          <w:lang w:val="uk-UA"/>
        </w:rPr>
        <w:t>Тема 4. Розвиток людського пізнання і людські  пізнання розвитку.</w:t>
      </w:r>
    </w:p>
    <w:p w:rsidR="00065247" w:rsidRPr="00065247" w:rsidRDefault="00065247" w:rsidP="0006524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Тема 5.</w:t>
      </w:r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065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hAnsi="Times New Roman" w:cs="Times New Roman"/>
          <w:sz w:val="24"/>
          <w:szCs w:val="24"/>
        </w:rPr>
        <w:t>філософії</w:t>
      </w:r>
      <w:proofErr w:type="spellEnd"/>
      <w:r w:rsidRPr="000652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65247" w:rsidRPr="00065247" w:rsidRDefault="00065247" w:rsidP="00065247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65247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ab/>
      </w:r>
    </w:p>
    <w:p w:rsidR="00065247" w:rsidRPr="00065247" w:rsidRDefault="00065247" w:rsidP="0006524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652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3. РЕКОМЕНДОВАНА ЛІТЕРАТУРА ТА ІНФОРМАЦІЙНІ РЕСУРСИ</w:t>
      </w:r>
    </w:p>
    <w:p w:rsidR="00065247" w:rsidRPr="00065247" w:rsidRDefault="00065247" w:rsidP="00065247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val="uk-UA" w:eastAsia="ru-RU"/>
        </w:rPr>
      </w:pPr>
      <w:r w:rsidRPr="00065247"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val="uk-UA" w:eastAsia="ru-RU"/>
        </w:rPr>
        <w:t>Базова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8"/>
          <w:szCs w:val="28"/>
        </w:rPr>
        <w:t>1</w:t>
      </w: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Агафонова М.Ю., Обухов Д.В.,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Шефель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С.В. Философия: Учебное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пособие. – Ростов-на-Дону: Феникс, 2003.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2. Введение в философию. Ученик для вузов в двух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частях / Под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общ</w:t>
      </w:r>
      <w:proofErr w:type="gramStart"/>
      <w:r w:rsidRPr="00065247">
        <w:rPr>
          <w:rFonts w:ascii="Times New Roman" w:eastAsia="TT1D2Co00" w:hAnsi="Times New Roman" w:cs="Times New Roman"/>
          <w:sz w:val="24"/>
          <w:szCs w:val="24"/>
        </w:rPr>
        <w:t>.</w:t>
      </w:r>
      <w:proofErr w:type="gram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gramStart"/>
      <w:r w:rsidRPr="00065247">
        <w:rPr>
          <w:rFonts w:ascii="Times New Roman" w:eastAsia="TT1D2Co00" w:hAnsi="Times New Roman" w:cs="Times New Roman"/>
          <w:sz w:val="24"/>
          <w:szCs w:val="24"/>
        </w:rPr>
        <w:t>р</w:t>
      </w:r>
      <w:proofErr w:type="gram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ед.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И.Т.Фролова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.–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М.:Политиздат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, 1989. – Т.1, Т.2.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3. История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философии: Учебное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пособие для вузов / А.Н. Волкова, В.С.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Горнев</w:t>
      </w:r>
      <w:proofErr w:type="gramStart"/>
      <w:r w:rsidRPr="00065247">
        <w:rPr>
          <w:rFonts w:ascii="Times New Roman" w:eastAsia="TT1D2Co00" w:hAnsi="Times New Roman" w:cs="Times New Roman"/>
          <w:sz w:val="24"/>
          <w:szCs w:val="24"/>
        </w:rPr>
        <w:t>,Р</w:t>
      </w:r>
      <w:proofErr w:type="gramEnd"/>
      <w:r w:rsidRPr="00065247">
        <w:rPr>
          <w:rFonts w:ascii="Times New Roman" w:eastAsia="TT1D2Co00" w:hAnsi="Times New Roman" w:cs="Times New Roman"/>
          <w:sz w:val="24"/>
          <w:szCs w:val="24"/>
        </w:rPr>
        <w:t>.Н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. Данильченко и др. – М.: ПРИОР, 1997.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4. История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философии: учебник для высших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учебных заведений / Отв. ред.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проф</w:t>
      </w:r>
      <w:proofErr w:type="spellEnd"/>
      <w:proofErr w:type="gramStart"/>
      <w:r w:rsidRPr="00065247">
        <w:rPr>
          <w:rFonts w:ascii="Times New Roman" w:eastAsia="TT1D2Co00" w:hAnsi="Times New Roman" w:cs="Times New Roman"/>
          <w:sz w:val="24"/>
          <w:szCs w:val="24"/>
        </w:rPr>
        <w:t>..</w:t>
      </w:r>
      <w:proofErr w:type="spellStart"/>
      <w:proofErr w:type="gramEnd"/>
      <w:r w:rsidRPr="00065247">
        <w:rPr>
          <w:rFonts w:ascii="Times New Roman" w:eastAsia="TT1D2Co00" w:hAnsi="Times New Roman" w:cs="Times New Roman"/>
          <w:sz w:val="24"/>
          <w:szCs w:val="24"/>
        </w:rPr>
        <w:t>Кохановский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В.П., проф..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Яковлєв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В.П. – Ростов-на-Дону: Феникс, 2002.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5. Канке В.А. Философия. Исторический и систематический курс: Учебник для вузов. –М.: Логос, 2002.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6. Кононов А.А. Философия: Учебное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пособие для самостоятельного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изучения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дисциплины. – Харьков: ИД ИНЖЭК, 2005.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7.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Причепій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Є.М.,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Черній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А.М.,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Чекаль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Л.А.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Філософія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Підручник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для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студентів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вищих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навчальних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закладів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– К.: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Академвидав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, 2005.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8. Рассел Б. История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западной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философии. – Новосибирск: Изд-во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Новосибирскогоуниверситета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, 1994. – Книги 1-3.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lastRenderedPageBreak/>
        <w:t xml:space="preserve">9.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Татаркевич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В.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Історія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філософії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У 3-х тт. –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Львів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Свічадо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, 1997.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10.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Федів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Ю.О.,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Мозгова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Н.Г.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Історія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української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філософії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Навчальний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5247">
        <w:rPr>
          <w:rFonts w:ascii="Times New Roman" w:eastAsia="TT1D2Co00" w:hAnsi="Times New Roman" w:cs="Times New Roman"/>
          <w:sz w:val="24"/>
          <w:szCs w:val="24"/>
        </w:rPr>
        <w:t>пос</w:t>
      </w:r>
      <w:proofErr w:type="gramEnd"/>
      <w:r w:rsidRPr="00065247">
        <w:rPr>
          <w:rFonts w:ascii="Times New Roman" w:eastAsia="TT1D2Co00" w:hAnsi="Times New Roman" w:cs="Times New Roman"/>
          <w:sz w:val="24"/>
          <w:szCs w:val="24"/>
        </w:rPr>
        <w:t>ібник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. – К.: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Україна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, 2000.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11.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Філософія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Навч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5247">
        <w:rPr>
          <w:rFonts w:ascii="Times New Roman" w:eastAsia="TT1D2Co00" w:hAnsi="Times New Roman" w:cs="Times New Roman"/>
          <w:sz w:val="24"/>
          <w:szCs w:val="24"/>
        </w:rPr>
        <w:t>пос</w:t>
      </w:r>
      <w:proofErr w:type="gramEnd"/>
      <w:r w:rsidRPr="00065247">
        <w:rPr>
          <w:rFonts w:ascii="Times New Roman" w:eastAsia="TT1D2Co00" w:hAnsi="Times New Roman" w:cs="Times New Roman"/>
          <w:sz w:val="24"/>
          <w:szCs w:val="24"/>
        </w:rPr>
        <w:t>іб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/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Л.В.Губерський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,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І.Ф.Надольний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,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В.П.Андрущенко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та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інш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.;За ред.. І.Ф.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Надольного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– К: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Вікар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, 2005.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12.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Філософія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Навчальний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посібник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для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студентів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вищих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навчальних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закладів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/ За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заг.ред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Щерби С.П. –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Київ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: МАУП, 2004.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13. Философия (полный курс): Учебник для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студентоввузов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/ Под ред. проф.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Ерыгина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А.Н. – М.: Март, 2004.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14. Философия. Университетский курс. – М.: ФАИР-ПРЕСС, 2003.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15.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Філософський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енциклопедичний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словник. – К.: Абрис, 2002.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16.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Філософський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енциклопедичний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словник</w:t>
      </w:r>
      <w:proofErr w:type="gramStart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/ Р</w:t>
      </w:r>
      <w:proofErr w:type="gram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ед.: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Шинкарук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В.І. та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ін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.; Нац.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Акад.наук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України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;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Ін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-т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філософії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ім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Г.С.Сковороди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–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Київ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: Абрис, 2002.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17. Философский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энциклопедический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словарь. – М: Инфра-М, 2004.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18. Хрестоматия по истории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философии: В 3-х тт. – М.: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Владос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, 1997.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19. Шаповалов В.Ф. Основы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философии. От классики к современности: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Учебноепособие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для вузов. – М.: ФАИР-ПРЕСС, 1998.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20.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Андрущенко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В.П., Михальченко М.І.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Сучасна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соціальна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філософія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. - К.: Генеза,1996. – 368 с.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21.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Горак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Г.І.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Філософія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: курс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лекцій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– К.: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Вілбор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, 1997. – 272 с.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22.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Горський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В.С.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Нариси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з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історії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філософської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культури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Київської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Русі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(середина ХІІ - середина ХІІІ ст.). - К.: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Наукова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думка, 1993.-161 с.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23.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Гусєв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В.І.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Історія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західно</w:t>
      </w:r>
      <w:proofErr w:type="spellEnd"/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європейської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філософії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XV-XVII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сторіччя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: Курс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лекцій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. –К.: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Либідь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, 1994. – 256 с.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24. Проблема человека в современной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философии</w:t>
      </w:r>
      <w:proofErr w:type="gramStart"/>
      <w:r w:rsidRPr="00065247">
        <w:rPr>
          <w:rFonts w:ascii="Times New Roman" w:eastAsia="TT1D2Co00" w:hAnsi="Times New Roman" w:cs="Times New Roman"/>
          <w:sz w:val="24"/>
          <w:szCs w:val="24"/>
        </w:rPr>
        <w:t>.–</w:t>
      </w:r>
      <w:proofErr w:type="gramEnd"/>
      <w:r w:rsidRPr="00065247">
        <w:rPr>
          <w:rFonts w:ascii="Times New Roman" w:eastAsia="TT1D2Co00" w:hAnsi="Times New Roman" w:cs="Times New Roman"/>
          <w:sz w:val="24"/>
          <w:szCs w:val="24"/>
        </w:rPr>
        <w:t>Москва: Наука,1969. – 430 с.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>25. Рассел Б. История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западной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философии. В 3 кн. - Новосибирск: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Изд-воНовосиб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>. ун-та, 1999. – 815 с.</w:t>
      </w:r>
    </w:p>
    <w:p w:rsidR="00065247" w:rsidRPr="00065247" w:rsidRDefault="00065247" w:rsidP="00065247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26.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Хьелл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Л.,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Зиглер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Д. Теории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личности: основные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положения, исследование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>и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применение: </w:t>
      </w:r>
      <w:proofErr w:type="spellStart"/>
      <w:r w:rsidRPr="00065247">
        <w:rPr>
          <w:rFonts w:ascii="Times New Roman" w:eastAsia="TT1D2Co00" w:hAnsi="Times New Roman" w:cs="Times New Roman"/>
          <w:sz w:val="24"/>
          <w:szCs w:val="24"/>
        </w:rPr>
        <w:t>Пер.с</w:t>
      </w:r>
      <w:proofErr w:type="spellEnd"/>
      <w:r w:rsidRPr="00065247">
        <w:rPr>
          <w:rFonts w:ascii="Times New Roman" w:eastAsia="TT1D2Co00" w:hAnsi="Times New Roman" w:cs="Times New Roman"/>
          <w:sz w:val="24"/>
          <w:szCs w:val="24"/>
        </w:rPr>
        <w:t xml:space="preserve"> англ. – Санкт Петербург: ПИТЕР, 1999. – 60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T1D2Co00" w:hAnsi="Times New Roman" w:cs="Times New Roman"/>
          <w:b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b/>
          <w:sz w:val="24"/>
          <w:szCs w:val="24"/>
          <w:lang w:val="uk-UA"/>
        </w:rPr>
        <w:t>Допоміжна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12. Філософський енциклопедичний словник. – К.: Абрис, 2002.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13. Філософський енциклопедичний словник / Ред.: Шинкарук В.І. та ін.; Нац. Акад.наук України; Ін-т філософії ім. Г.С.Сковороди. – Київ: Абрис, 2002.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14. Философский энциклопедический словарь. – М: Инфра-М, 2004.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15. Хрестоматия по истории философии: В 3-х тт. – М.: Владос, 1997.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lastRenderedPageBreak/>
        <w:t>16. Шаповалов В.Ф. Основы философии. От классики к современности: Учебное пособие для вузов. – М.: ФАИР-ПРЕСС, 1998.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17. Андрущенко В.П., Михальченко М.І. Сучасна соціальна філософія. - К.: Генеза,1996. – 368 с.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18. Горський В.С. Нариси з історії філософської культури Київської Русі (середина ХІІ - середина ХІІІ ст.). - К.: Наукова думка, 1993.-161 с.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19. Гусєв В.І. Історія західноєвропейської філософії XV-XVII сторіччя: Курс лекцій. –К.: Либідь, 1994. – 256 с.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20. Проблема человека в современной философии.–Москва: Наука,1969. – 430 с.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21. Рассел Б. История западной философии. В 3 кн. - Новосибирск: Изд-во Новосиб. ун-та, 1999. – 815 с.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22. Хьелл Л., Зиглер Д. Теории личности: основные положения, исследование и</w:t>
      </w:r>
      <w:r w:rsidR="00F52FF4">
        <w:rPr>
          <w:rFonts w:ascii="Times New Roman" w:eastAsia="TT1D2Co00" w:hAnsi="Times New Roman" w:cs="Times New Roman"/>
          <w:sz w:val="24"/>
          <w:szCs w:val="24"/>
          <w:lang w:val="uk-UA"/>
        </w:rPr>
        <w:t xml:space="preserve"> </w:t>
      </w:r>
      <w:r w:rsidRPr="00065247">
        <w:rPr>
          <w:rFonts w:ascii="Times New Roman" w:eastAsia="TT1D2Co00" w:hAnsi="Times New Roman" w:cs="Times New Roman"/>
          <w:sz w:val="24"/>
          <w:szCs w:val="24"/>
          <w:lang w:val="uk-UA"/>
        </w:rPr>
        <w:t>применение: Пер.с англ. – Санкт Петербург: ПИТЕР, 1999. – 60 с.</w:t>
      </w:r>
    </w:p>
    <w:p w:rsidR="00065247" w:rsidRPr="00065247" w:rsidRDefault="00065247" w:rsidP="0006524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5247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Інформаційні ресурси</w:t>
      </w:r>
    </w:p>
    <w:p w:rsidR="00065247" w:rsidRPr="00065247" w:rsidRDefault="00897A40" w:rsidP="000652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8" w:history="1">
        <w:r w:rsidR="00065247" w:rsidRPr="00065247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http://files.khadi.kharkov.ua/transportnikh-sistem/filosofiji-i-politologiji/itemlist/category/820-kff.html</w:t>
        </w:r>
      </w:hyperlink>
    </w:p>
    <w:p w:rsidR="00065247" w:rsidRPr="00065247" w:rsidRDefault="00897A40" w:rsidP="000652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9" w:history="1">
        <w:r w:rsidR="00065247" w:rsidRPr="00065247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http://www.philosophy.ru</w:t>
        </w:r>
      </w:hyperlink>
    </w:p>
    <w:p w:rsidR="00065247" w:rsidRPr="00065247" w:rsidRDefault="00897A40" w:rsidP="000652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0" w:history="1">
        <w:r w:rsidR="00065247" w:rsidRPr="00065247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http://philos.msu.ru/</w:t>
        </w:r>
      </w:hyperlink>
    </w:p>
    <w:p w:rsidR="00065247" w:rsidRPr="00065247" w:rsidRDefault="00897A40" w:rsidP="000652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1" w:history="1">
        <w:r w:rsidR="00065247" w:rsidRPr="00065247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http://ihtik.lib.ru/index.html</w:t>
        </w:r>
      </w:hyperlink>
    </w:p>
    <w:p w:rsidR="00065247" w:rsidRPr="00065247" w:rsidRDefault="00897A40" w:rsidP="000652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2" w:history="1">
        <w:r w:rsidR="00065247" w:rsidRPr="00065247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http://filosof.historic.ru</w:t>
        </w:r>
      </w:hyperlink>
    </w:p>
    <w:p w:rsidR="00065247" w:rsidRPr="00065247" w:rsidRDefault="00897A40" w:rsidP="000652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3" w:tgtFrame="_blank" w:history="1">
        <w:r w:rsidR="00065247" w:rsidRPr="00065247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http://filosofia.ru/articles/</w:t>
        </w:r>
      </w:hyperlink>
    </w:p>
    <w:p w:rsidR="00065247" w:rsidRPr="00BB1C99" w:rsidRDefault="00897A40" w:rsidP="000652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4" w:history="1">
        <w:r w:rsidR="00065247" w:rsidRPr="00065247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http://www.nsu.ru/filf/rpha/lib/index.htm</w:t>
        </w:r>
      </w:hyperlink>
    </w:p>
    <w:p w:rsidR="00BB1C99" w:rsidRPr="00065247" w:rsidRDefault="00BB1C99" w:rsidP="00BB1C99">
      <w:pPr>
        <w:spacing w:after="0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</w:p>
    <w:p w:rsidR="00BB1C99" w:rsidRPr="0075504D" w:rsidRDefault="00BB1C99" w:rsidP="00BB1C99">
      <w:pPr>
        <w:pStyle w:val="a5"/>
        <w:ind w:left="0" w:firstLine="708"/>
        <w:jc w:val="both"/>
        <w:rPr>
          <w:b/>
          <w:bCs/>
        </w:rPr>
      </w:pPr>
      <w:r>
        <w:rPr>
          <w:b/>
          <w:bCs/>
        </w:rPr>
        <w:t>4</w:t>
      </w:r>
      <w:r w:rsidRPr="0075504D">
        <w:rPr>
          <w:b/>
          <w:bCs/>
        </w:rPr>
        <w:t>. ЗАСОБИ ДІАГНОСТИКИ УСПІШНОСТІ НАВЧАННЯ</w:t>
      </w:r>
    </w:p>
    <w:p w:rsidR="00BB1C99" w:rsidRPr="0075504D" w:rsidRDefault="00BB1C99" w:rsidP="00BB1C99">
      <w:pPr>
        <w:pStyle w:val="a5"/>
        <w:ind w:left="0"/>
        <w:jc w:val="both"/>
      </w:pPr>
      <w:r w:rsidRPr="0075504D">
        <w:t>Засобами діагностики з дисципліни є тестовий письмовий контроль та виконання контрольних робіт.</w:t>
      </w:r>
    </w:p>
    <w:p w:rsidR="00BB1C99" w:rsidRPr="0075504D" w:rsidRDefault="00BB1C99" w:rsidP="00BB1C99">
      <w:pPr>
        <w:pStyle w:val="a5"/>
        <w:ind w:left="0"/>
        <w:jc w:val="both"/>
      </w:pPr>
    </w:p>
    <w:p w:rsidR="00065247" w:rsidRPr="00065247" w:rsidRDefault="00065247" w:rsidP="00065247">
      <w:pPr>
        <w:spacing w:after="0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2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програми</w:t>
      </w:r>
      <w:r w:rsidRPr="00065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______________ доц. Дорошкевич А.С.</w:t>
      </w:r>
    </w:p>
    <w:p w:rsidR="00065247" w:rsidRPr="00065247" w:rsidRDefault="00065247" w:rsidP="000652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ind w:firstLine="50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Програму схвалено на засіданні кафедри філософії і політології</w:t>
      </w:r>
    </w:p>
    <w:p w:rsidR="00065247" w:rsidRPr="00065247" w:rsidRDefault="00065247" w:rsidP="00065247">
      <w:pPr>
        <w:spacing w:after="0" w:line="240" w:lineRule="auto"/>
        <w:ind w:left="7866" w:hanging="13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 №</w:t>
      </w:r>
      <w:r w:rsidR="00F5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52F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31серпня 2016</w:t>
      </w:r>
      <w:r w:rsidRPr="00065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065247" w:rsidRPr="00065247" w:rsidRDefault="00065247" w:rsidP="000652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247" w:rsidRPr="00065247" w:rsidRDefault="00065247" w:rsidP="00065247">
      <w:pPr>
        <w:spacing w:after="0" w:line="240" w:lineRule="auto"/>
        <w:ind w:firstLine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5247" w:rsidRPr="00065247" w:rsidRDefault="00065247" w:rsidP="000652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524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Завідуючий кафедрою</w:t>
      </w:r>
      <w:r w:rsidRPr="00065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0652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</w:t>
      </w:r>
      <w:r w:rsidRPr="00065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</w:t>
      </w:r>
      <w:r w:rsidRPr="000652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65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Чаллигін О. К.</w:t>
      </w:r>
    </w:p>
    <w:p w:rsidR="00065247" w:rsidRPr="00065247" w:rsidRDefault="00065247" w:rsidP="000652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 w:eastAsia="ru-RU"/>
        </w:rPr>
      </w:pPr>
    </w:p>
    <w:p w:rsidR="00DC2AB4" w:rsidRDefault="00DC2AB4"/>
    <w:sectPr w:rsidR="00DC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2D" w:rsidRDefault="00787F2D" w:rsidP="00D40328">
      <w:pPr>
        <w:spacing w:after="0" w:line="240" w:lineRule="auto"/>
      </w:pPr>
      <w:r>
        <w:separator/>
      </w:r>
    </w:p>
  </w:endnote>
  <w:endnote w:type="continuationSeparator" w:id="0">
    <w:p w:rsidR="00787F2D" w:rsidRDefault="00787F2D" w:rsidP="00D4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D2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2D" w:rsidRDefault="00787F2D" w:rsidP="00D40328">
      <w:pPr>
        <w:spacing w:after="0" w:line="240" w:lineRule="auto"/>
      </w:pPr>
      <w:r>
        <w:separator/>
      </w:r>
    </w:p>
  </w:footnote>
  <w:footnote w:type="continuationSeparator" w:id="0">
    <w:p w:rsidR="00787F2D" w:rsidRDefault="00787F2D" w:rsidP="00D40328">
      <w:pPr>
        <w:spacing w:after="0" w:line="240" w:lineRule="auto"/>
      </w:pPr>
      <w:r>
        <w:continuationSeparator/>
      </w:r>
    </w:p>
  </w:footnote>
  <w:footnote w:id="1">
    <w:p w:rsidR="00D40328" w:rsidRDefault="00D40328" w:rsidP="00D40328">
      <w:pPr>
        <w:pStyle w:val="a3"/>
        <w:jc w:val="both"/>
      </w:pPr>
      <w:r>
        <w:footnoteRef/>
      </w: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39A1"/>
    <w:multiLevelType w:val="hybridMultilevel"/>
    <w:tmpl w:val="C262A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98"/>
    <w:rsid w:val="00065247"/>
    <w:rsid w:val="001D7598"/>
    <w:rsid w:val="0044379A"/>
    <w:rsid w:val="00445876"/>
    <w:rsid w:val="005511B4"/>
    <w:rsid w:val="00787F2D"/>
    <w:rsid w:val="00897A40"/>
    <w:rsid w:val="00A9196B"/>
    <w:rsid w:val="00B67226"/>
    <w:rsid w:val="00BA66D5"/>
    <w:rsid w:val="00BB1C99"/>
    <w:rsid w:val="00D40328"/>
    <w:rsid w:val="00DC2AB4"/>
    <w:rsid w:val="00DF7BEB"/>
    <w:rsid w:val="00EB5B48"/>
    <w:rsid w:val="00F5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D40328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4032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D40328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4032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khadi.kharkov.ua/transportnikh-sistem/filosofiji-i-politologiji/itemlist/category/820-kff.html" TargetMode="External"/><Relationship Id="rId13" Type="http://schemas.openxmlformats.org/officeDocument/2006/relationships/hyperlink" Target="http://filosofia.ru/articles/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losof.historic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htik.lib.ru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hilos.msu.ru/library.php?PHPSESSID=69d15906bdea54d8803399379ea38a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sophy.ru/" TargetMode="External"/><Relationship Id="rId14" Type="http://schemas.openxmlformats.org/officeDocument/2006/relationships/hyperlink" Target="http://www.nsu.ru/filf/rpha/lib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Сергей</cp:lastModifiedBy>
  <cp:revision>12</cp:revision>
  <dcterms:created xsi:type="dcterms:W3CDTF">2016-09-26T16:28:00Z</dcterms:created>
  <dcterms:modified xsi:type="dcterms:W3CDTF">2016-10-11T07:46:00Z</dcterms:modified>
</cp:coreProperties>
</file>