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B4" w:rsidRDefault="00843BB4" w:rsidP="008139C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  <w:lang w:val="en-US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401A6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843BB4" w:rsidRPr="00401A6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843BB4" w:rsidRPr="00401A6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843BB4" w:rsidRPr="00401A6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843BB4" w:rsidRPr="00401A65" w:rsidRDefault="00843BB4" w:rsidP="00843BB4">
      <w:pPr>
        <w:pStyle w:val="8"/>
        <w:spacing w:before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/>
          <w:sz w:val="36"/>
          <w:szCs w:val="36"/>
        </w:rPr>
        <w:t>„ МЕТОДИКА ПРЕПОДАВАНИЯ РУССКОГО ЯЗЫКА КАК ИНОСТРАННОГО”</w:t>
      </w:r>
    </w:p>
    <w:p w:rsidR="00843BB4" w:rsidRPr="00401A6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843BB4" w:rsidRPr="00401A6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843BB4" w:rsidRPr="00401A6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82254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843BB4" w:rsidRPr="00E82254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843BB4" w:rsidRPr="00E82254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843BB4" w:rsidRPr="00E82254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843BB4" w:rsidRPr="00E82254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843BB4" w:rsidRPr="00EA5155" w:rsidRDefault="00843BB4" w:rsidP="00843BB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843BB4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43BB4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43BB4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43BB4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82254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82254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EA5155" w:rsidRDefault="00843BB4" w:rsidP="00843BB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43BB4" w:rsidRPr="00843BB4" w:rsidRDefault="00843BB4" w:rsidP="008139C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843BB4" w:rsidRPr="00843BB4" w:rsidRDefault="00843BB4" w:rsidP="008139C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843BB4" w:rsidRPr="00843BB4" w:rsidRDefault="00843BB4" w:rsidP="008139C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843BB4" w:rsidRPr="0043114F" w:rsidRDefault="00843BB4" w:rsidP="008139C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843BB4" w:rsidRPr="0043114F" w:rsidRDefault="00843BB4" w:rsidP="008139C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</w:p>
    <w:p w:rsidR="008139C3" w:rsidRPr="007A7E05" w:rsidRDefault="008139C3" w:rsidP="008139C3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222222"/>
          <w:sz w:val="36"/>
          <w:szCs w:val="36"/>
        </w:rPr>
      </w:pPr>
      <w:r>
        <w:rPr>
          <w:rFonts w:ascii="Times New Roman" w:hAnsi="Times New Roman"/>
          <w:color w:val="222222"/>
          <w:sz w:val="36"/>
          <w:szCs w:val="36"/>
        </w:rPr>
        <w:t>ТЕМА</w:t>
      </w:r>
      <w:r w:rsidRPr="007A7E05">
        <w:rPr>
          <w:rFonts w:ascii="Times New Roman" w:hAnsi="Times New Roman"/>
          <w:color w:val="222222"/>
          <w:sz w:val="36"/>
          <w:szCs w:val="36"/>
        </w:rPr>
        <w:t xml:space="preserve"> </w:t>
      </w:r>
      <w:r w:rsidRPr="00E82254">
        <w:rPr>
          <w:rFonts w:ascii="Times New Roman" w:hAnsi="Times New Roman"/>
          <w:color w:val="222222"/>
          <w:sz w:val="36"/>
          <w:szCs w:val="36"/>
        </w:rPr>
        <w:t>6</w:t>
      </w:r>
      <w:r w:rsidRPr="007A7E05">
        <w:rPr>
          <w:rFonts w:ascii="Times New Roman" w:hAnsi="Times New Roman"/>
          <w:color w:val="222222"/>
          <w:sz w:val="36"/>
          <w:szCs w:val="36"/>
        </w:rPr>
        <w:t>. ОБУЧЕНИЕ ГРАММАТИКЕ НА НАЧАЛЬНОМ ЭТАПЕ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8139C3" w:rsidRPr="00EA5155" w:rsidRDefault="008139C3" w:rsidP="008139C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Грамматический минимум для начального этапа.</w:t>
      </w:r>
    </w:p>
    <w:p w:rsidR="008139C3" w:rsidRPr="00EA5155" w:rsidRDefault="008139C3" w:rsidP="008139C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Концентрическая организация учебного материала.</w:t>
      </w:r>
    </w:p>
    <w:p w:rsidR="008139C3" w:rsidRPr="00EA5155" w:rsidRDefault="008139C3" w:rsidP="008139C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Стадии формирования грамматических навыков.</w:t>
      </w:r>
    </w:p>
    <w:p w:rsidR="008139C3" w:rsidRPr="00EA5155" w:rsidRDefault="008139C3" w:rsidP="008139C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Система упражнений.</w:t>
      </w:r>
    </w:p>
    <w:p w:rsidR="008139C3" w:rsidRPr="00DB13C0" w:rsidRDefault="008139C3" w:rsidP="008139C3">
      <w:pPr>
        <w:spacing w:after="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DB13C0">
        <w:rPr>
          <w:rFonts w:ascii="Times New Roman" w:hAnsi="Times New Roman"/>
          <w:sz w:val="32"/>
          <w:szCs w:val="32"/>
        </w:rPr>
        <w:t xml:space="preserve">.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DB13C0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Работа над грамматикой на среднем и продвинутом этапах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139C3" w:rsidRPr="00EA5155" w:rsidRDefault="008139C3" w:rsidP="008139C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Список рекомендованной литературы</w:t>
      </w:r>
    </w:p>
    <w:p w:rsidR="008139C3" w:rsidRPr="00EA5155" w:rsidRDefault="008139C3" w:rsidP="008139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Остапенко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В.И.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Обучение русской грамматике иностранцев на начальном этапе. - М., 1987. </w:t>
      </w:r>
    </w:p>
    <w:p w:rsidR="008139C3" w:rsidRPr="00EA5155" w:rsidRDefault="008139C3" w:rsidP="008139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Азимов Э.Г. Щукин А.Н.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Словарь методических терминов. - СПб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., 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1999.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139C3" w:rsidRPr="00EA5155" w:rsidRDefault="008139C3" w:rsidP="008139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Грамматический минимум для начального этапа</w:t>
      </w:r>
    </w:p>
    <w:p w:rsidR="008139C3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139C3" w:rsidRPr="007A7E0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Грамматика занимала и занимает центральное место в системе обучения иностранных учащихся русскому языку на начальном этапе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играет в процессе обучения ведущую роль.</w:t>
      </w:r>
    </w:p>
    <w:p w:rsidR="008139C3" w:rsidRPr="007A7E0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Основу грамматического минимума начального этапа,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а значит и содержания обучения, составляет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предложно-падежная система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русского языка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формы имен, главные значения и функции падежей и предлогов. В грамматический минимум начального этапа входят также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все глагольные категории и выражающие их формы: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времена глагола, основные значения несовершенного и совершенного видов, императив, возвратные глаголы, залоги, классы глаголов, глагольное управление, причастные и деепричастные формы. Попутно с предложно-падежными и глагольными формами и в неразрывной связи с ними даются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основные структурные типы простого предложения, а также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lastRenderedPageBreak/>
        <w:t xml:space="preserve">сложные предложения с наиболее употребительными союзами и союзными словами.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Каждая грамматическая единица представляется в практической грамматике как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единство формы, значения и функции.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Овладение грамматической единицей проходит путь от восприятия формы к раскрытию ее значения и закономерностей употребления в речи, поэтому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основной единицей обучения грамматике оказывается предложение.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Предложение используется для введения нового грамматического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явления и его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семантизации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для его закрепления (выработки навыка), для проверки понимания и степени овладения изученным явлением.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Любое предложение строится из элементов всех уровней языка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лексических и грамматических, морфологических и синтаксических, фонетических и интонационных. В естественном речевом общении все они функционируют комплексно, то есть одновременно 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взаимосвязанно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соответственно в учебном процессе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комплексно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осваивается морфология и синтаксис, грамматика и лексика.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Выражая определенное типовое значение, грамматическая единица связана с кругом лексических единиц определенной семантики.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Так в значении лица совместного действия формы творительного падежа охватывают слова, именующие лица по родству, статусу, профессии, роду занятий: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с сыном, дочерью; с врачом, учителем, юристом, переводчиком;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значении образа действия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слова, называющие чувства, эмоции, настроение: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 интересом, с уважением, с улыбкой, с радостью.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End"/>
    </w:p>
    <w:p w:rsidR="008139C3" w:rsidRPr="00C2534C" w:rsidRDefault="008139C3" w:rsidP="008139C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139C3" w:rsidRPr="00EA5155" w:rsidRDefault="008139C3" w:rsidP="008139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Концентрическая организация учебного материала</w:t>
      </w:r>
    </w:p>
    <w:p w:rsidR="008139C3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139C3" w:rsidRPr="007A7E0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Сложный языковой материал не может быть усвоен за короткий срок в полном объеме форм и значений. Формирование грамматической компетенции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длительный и трудоемкий процесс. Продолжительный период обучения иностранному языку принято делить на временные отрезки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этапы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а те, в свою очередь, - на </w:t>
      </w:r>
      <w:bookmarkStart w:id="0" w:name="gl3"/>
      <w:bookmarkEnd w:id="0"/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концентры. Языковой материал, содержащий большое количество лексических единиц, различных форм и конструкций, распределяется на несколько концентров. При этом в первом концентре предлагаются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специально отобранные лексические и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lastRenderedPageBreak/>
        <w:t>грамматические единицы с расчетом их постепенного расширения, усложнения и уточнения в последующих концентрах.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 программу первого концентра включаются все падежи в одном-двух основных значениях и только формы существительных в единственном числе. Владение этим материалом дает возможность называть место: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жить в городе;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объект действия: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изучать литературу;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адресат: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звонить другу;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предмет речи: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говорить о фильме.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Параллельно и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взаимосвязанно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вводится минимум глаголов, прилагательных, наречий. Оперируя этими средствами, иностранный учащийся может понимать и составлять небольшие монологические тексты (элементарные по содержанию, но связные речевые произведения), может принимать участие в диалоге в простых ситуациях в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учебной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 обиходно-бытовой сферах.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следующем концентре владение падежами расширяется за счет форм существительных множественного числа, а также прилагательных, притяжательных и указательных местоимений и др. Растет количество слов других частей речи. Учебный материал расширяется концентрически, ранее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изученное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не "отбрасывается", а включается во вновь изучаемое: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жить в большом городе; изучать русскую литературу; звонить старому другу, говорить о последних фильмах. </w:t>
      </w:r>
    </w:p>
    <w:p w:rsidR="008139C3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139C3" w:rsidRPr="00EA5155" w:rsidRDefault="008139C3" w:rsidP="008139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Стадии форм</w:t>
      </w: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ирования грамматических навыков</w:t>
      </w:r>
    </w:p>
    <w:p w:rsidR="008139C3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 овладении иноязычным грамматическим материалом выделяют несколько стадий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а именно:</w:t>
      </w:r>
    </w:p>
    <w:p w:rsidR="008139C3" w:rsidRPr="00EA5155" w:rsidRDefault="008139C3" w:rsidP="008139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стадию формирования знаний об изучаемом языковом явлении; </w:t>
      </w:r>
    </w:p>
    <w:p w:rsidR="008139C3" w:rsidRPr="00EA5155" w:rsidRDefault="008139C3" w:rsidP="008139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стадию выработки навыков - автоматизированных операций с языковыми единицами; </w:t>
      </w:r>
    </w:p>
    <w:p w:rsidR="008139C3" w:rsidRPr="00EA5155" w:rsidRDefault="008139C3" w:rsidP="008139C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стадию формирования умений свободного пользования усвоенными единицами в речи.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Каждая стадия имеет свои задачи и свои приемы работы.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Переход от одной стадии к другой сопровождается усложнением задач и учебных действий.</w:t>
      </w:r>
    </w:p>
    <w:p w:rsidR="008139C3" w:rsidRPr="007A7E0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Задачей первой стадии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является ознакомление учащихся с новым грамматическим явлением. Оно осуществляется с помощью 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демонстрации речевого образца.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Речевой образец - это конкретное предложение, построенное по определенной структурной схеме, обладающее смысловой, структурной и интонационной завершенностью.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Речевой образец служит эталоном для образования множества однотипных предложений с другим лексическим наполнением.</w:t>
      </w:r>
    </w:p>
    <w:p w:rsidR="008139C3" w:rsidRPr="007A7E0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Основные приемы работы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на данной стадии – наблюдение, анализ, сравнение, </w:t>
      </w:r>
      <w:bookmarkStart w:id="1" w:name="gl96"/>
      <w:bookmarkEnd w:id="1"/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сопоставление с соответствующим явлением в родном языке, объяснение преподавателя и формулирование правил. Кроме речевого образца, в случае необходимости используется объяснение.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Объяснение должно иметь характер краткого и точного комментария или правила-инструкции.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объяснении нуждаются разные грамматические явления: механизм образования формы, варианты форм в зависимости от разных факторов, условия и границы употребления той или иной формы.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 стадии введения грамматического материала желательно применять все виды схемно-графической наглядности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таблицы, схемы, рисунки.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Бессознательное, интуитивное усвоение языкового материала не может быть надежной основой формирования навыков. Путь к созданию грамматического навыка лежит через осознание операций с грамматическим материалом, однако неверно думать, что в процессе общения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коммуникант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"руководствуется правилами", "осознанно использует грамматические единицы в самостоятельных высказываниях". Спонтанный характер речи предполагает одновременность и мгновенность ее планирования, продуцирования и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контроля за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полученным результатом. Речь на иностранном языке, как продуктивная, так и рецептивная, возможна при условии полной автоматизации всех действий и операций, обеспечивающих направленность внимания на содержание высказывания. Автоматизация навыка означает переход от сознательного усвоения языкового материала к бессознательному владению им в речи.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Вторая стадия в овладении грамматикой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стадия выработки навыков. Навык является результатом целенаправленной интенсивной тренировки, в ходе выполнения разнообразных упражнений.</w:t>
      </w:r>
    </w:p>
    <w:p w:rsidR="008139C3" w:rsidRPr="00EA5155" w:rsidRDefault="008139C3" w:rsidP="008139C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Система упражнений</w:t>
      </w:r>
    </w:p>
    <w:p w:rsidR="008139C3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Основной особенностью грамматических упражнений следует считать то, что они нацелены на отработку одного языкового явления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именной или глагольной формы, той или иной конструкции. Материалом для таких упражнений служат не связанные между собой по смыслу, изолированные однотипные единицы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словоформы, словосочетания, предложения. Значительная часть упражнений имеет целью отработку двух интерферирующих явлений с целью их сравнения и разграничения, например, употребления возвратных и невозвратных глаголов.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bookmarkStart w:id="2" w:name="gl98"/>
      <w:bookmarkEnd w:id="2"/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Тренировка ведется на материале слов (когда заучивается именная или глагольная форма), на материале словосочетания (когда заучивается лексико-грамматическая сочетаемость глагольных и именных словоформ), но основной единицей обучения грамматике, как указывалось ранее, служит предложение, так как навыки восприятия и адекватного понимания значений языковых единиц и правильного самостоятельного употребления их в речи вырабатываются только в речевых единицах.</w:t>
      </w:r>
      <w:proofErr w:type="gramEnd"/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Для того чтобы добиться правильности и прочности определенного навыка, высокой степени его автоматизации, необходимо выполнить большое количество упражнений, в которых задействовано необходимое и достаточное для выработки данного навыка количество лексических единиц. Многократное повторение однотипных речевых образцов и наполняющей их лексики не означает однообразия, если в ходе тренировки происходит смена видов работы.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 концу начального этапа, что соотносится с базовым уровнем владения иностранным языком, иностранные учащиеся овладевают всеми именными и глагольными формами в их основных значениях и функциях, основными типами простого предложения и некоторыми типами сложного предложения. </w:t>
      </w:r>
    </w:p>
    <w:p w:rsidR="008139C3" w:rsidRDefault="008139C3" w:rsidP="008139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8139C3" w:rsidRPr="00DB13C0" w:rsidRDefault="008139C3" w:rsidP="008139C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DB13C0">
        <w:rPr>
          <w:rFonts w:ascii="Times New Roman" w:hAnsi="Times New Roman"/>
          <w:sz w:val="32"/>
          <w:szCs w:val="32"/>
        </w:rPr>
        <w:t xml:space="preserve">.  </w:t>
      </w:r>
      <w:r w:rsidRPr="00DB13C0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Работа над грамматикой на среднем и продвинутом этапах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Одна из важнейших задач среднего и продвинутого этапов состоит в обучении иностранцев общению в учебно-профессиональной и профессиональной сферах, в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связи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 чем большое место в преподавании занимает работа над языком специальности. Адекватное восприятие и интерпретация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специальных учебных и учебно-научных текстов и их репродукция основаны как на знании общенаучной и специальной лексики, так и на владении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грамматикой научной речи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Экстралингвистические признаки научного стиля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точность определения понятий, обобщенность и абстрактность научной информации, логичность изложения обуславливают функционирование в научном тексте определенных морфологических и синтаксических средств.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Существуют различные классификации структурных типов простого предложения, характерных для научной речи. Одна из них, принятая в настоящее время в практике преподавания русского языка студентам-иностранцам, основана на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логико-смысловом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принципе (Митрофанова О.Д., 1985).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Выделены и представлены исчерпывающими списками структуры предложений, называющих объекты науки (предметы, явления), их состав, свойства, признаки, сходство, различия, назначение, применение, взаимодействие и др. Структуры объединяются в группы на основе общности передаваемого значения, например: </w:t>
      </w:r>
      <w:proofErr w:type="gramEnd"/>
    </w:p>
    <w:p w:rsidR="008139C3" w:rsidRPr="00EA5155" w:rsidRDefault="008139C3" w:rsidP="008139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определение предмета, явления: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Что есть что? Что является чем? Что представляет собой что? </w:t>
      </w:r>
    </w:p>
    <w:p w:rsidR="008139C3" w:rsidRPr="00EA5155" w:rsidRDefault="008139C3" w:rsidP="008139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называние предмета, явления: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Что называют чем? Что называется чем? Что принято называть чем? Что получило название чего? </w:t>
      </w:r>
    </w:p>
    <w:p w:rsidR="008139C3" w:rsidRPr="00EA5155" w:rsidRDefault="008139C3" w:rsidP="008139C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состав предмета: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Что состоит из чего? Что включает что? Что содержит что? Что входит в состав чего? Что содержится в чем?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Выполняя упражнения, построенные на логико-смысловом основании, студенты учатся оперировать типичными формулами выражения актуальных смыслов, реализующих научную информацию.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Данная классификация положена в основу многих учебных пособий по языку специальности для студентов разных профилей обучения - филологического, гуманитарного, </w:t>
      </w:r>
      <w:proofErr w:type="spellStart"/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естественно-научного</w:t>
      </w:r>
      <w:proofErr w:type="spellEnd"/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инженерно-технического.</w:t>
      </w:r>
    </w:p>
    <w:p w:rsidR="008139C3" w:rsidRPr="00EA5155" w:rsidRDefault="008139C3" w:rsidP="008139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Вопросы для самоконтроля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1. 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Что составляет основу грамматического минимума для начального этапа?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2. 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Как реализуются принципы комплексности и концентричности в практике преподавания грамматики?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8139C3" w:rsidRPr="00EA5155" w:rsidRDefault="008139C3" w:rsidP="008139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lastRenderedPageBreak/>
        <w:t xml:space="preserve">Какие приемы обучения используются на стадии введения и закрепления грамматического материала? </w:t>
      </w:r>
    </w:p>
    <w:p w:rsidR="008139C3" w:rsidRPr="00EA5155" w:rsidRDefault="008139C3" w:rsidP="008139C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В чем состоит специфика грамматических упражнений?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8139C3" w:rsidRPr="00EA5155" w:rsidRDefault="008139C3" w:rsidP="00813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43114F" w:rsidRDefault="0043114F" w:rsidP="004311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43114F" w:rsidRDefault="0043114F" w:rsidP="004311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3114F" w:rsidRPr="00954797" w:rsidRDefault="0043114F" w:rsidP="004311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3114F" w:rsidRPr="00954797" w:rsidRDefault="0043114F" w:rsidP="0043114F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3114F" w:rsidRDefault="0043114F" w:rsidP="0043114F">
      <w:pPr>
        <w:jc w:val="center"/>
        <w:rPr>
          <w:sz w:val="44"/>
          <w:szCs w:val="44"/>
        </w:rPr>
      </w:pPr>
    </w:p>
    <w:p w:rsidR="0043114F" w:rsidRDefault="0043114F" w:rsidP="0043114F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43114F" w:rsidRDefault="0043114F" w:rsidP="0043114F">
      <w:pPr>
        <w:jc w:val="center"/>
        <w:rPr>
          <w:sz w:val="44"/>
          <w:szCs w:val="44"/>
        </w:rPr>
      </w:pPr>
    </w:p>
    <w:p w:rsidR="0043114F" w:rsidRDefault="0043114F" w:rsidP="0043114F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3114F" w:rsidRDefault="0043114F" w:rsidP="0043114F">
      <w:pPr>
        <w:jc w:val="center"/>
        <w:rPr>
          <w:sz w:val="44"/>
          <w:szCs w:val="44"/>
        </w:rPr>
      </w:pPr>
    </w:p>
    <w:p w:rsidR="0043114F" w:rsidRDefault="0043114F" w:rsidP="0043114F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3114F" w:rsidRDefault="0043114F" w:rsidP="0043114F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43114F" w:rsidRDefault="0043114F" w:rsidP="0043114F">
      <w:pPr>
        <w:jc w:val="center"/>
        <w:rPr>
          <w:sz w:val="44"/>
          <w:szCs w:val="44"/>
        </w:rPr>
      </w:pPr>
    </w:p>
    <w:p w:rsidR="0043114F" w:rsidRPr="0043114F" w:rsidRDefault="0043114F" w:rsidP="0043114F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43114F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43114F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43114F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43114F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43114F">
          <w:rPr>
            <w:rStyle w:val="a4"/>
            <w:sz w:val="44"/>
            <w:szCs w:val="44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43114F">
          <w:rPr>
            <w:rStyle w:val="a4"/>
            <w:sz w:val="44"/>
            <w:szCs w:val="44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43114F" w:rsidRPr="0043114F" w:rsidRDefault="0043114F" w:rsidP="0043114F">
      <w:pPr>
        <w:jc w:val="center"/>
        <w:rPr>
          <w:sz w:val="44"/>
          <w:szCs w:val="44"/>
        </w:rPr>
      </w:pPr>
    </w:p>
    <w:p w:rsidR="0043114F" w:rsidRDefault="0043114F" w:rsidP="0043114F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43114F" w:rsidRDefault="0043114F" w:rsidP="0043114F">
      <w:pPr>
        <w:jc w:val="center"/>
        <w:rPr>
          <w:sz w:val="44"/>
          <w:szCs w:val="44"/>
        </w:rPr>
      </w:pPr>
    </w:p>
    <w:p w:rsidR="0043114F" w:rsidRPr="00002D4A" w:rsidRDefault="0043114F" w:rsidP="0043114F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43114F" w:rsidRPr="00002D4A" w:rsidRDefault="0043114F" w:rsidP="0043114F">
      <w:pPr>
        <w:rPr>
          <w:sz w:val="36"/>
          <w:szCs w:val="36"/>
          <w:lang w:val="en-US"/>
        </w:rPr>
      </w:pPr>
    </w:p>
    <w:p w:rsidR="0043114F" w:rsidRPr="00002D4A" w:rsidRDefault="0043114F" w:rsidP="0043114F">
      <w:pPr>
        <w:rPr>
          <w:sz w:val="36"/>
          <w:szCs w:val="36"/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4255"/>
    <w:multiLevelType w:val="multilevel"/>
    <w:tmpl w:val="294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2D1A"/>
    <w:multiLevelType w:val="multilevel"/>
    <w:tmpl w:val="005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F4E12"/>
    <w:multiLevelType w:val="multilevel"/>
    <w:tmpl w:val="2090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94078"/>
    <w:multiLevelType w:val="multilevel"/>
    <w:tmpl w:val="F74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6538F"/>
    <w:multiLevelType w:val="multilevel"/>
    <w:tmpl w:val="B69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139C3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14F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7EA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89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9C3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BB4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C3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9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9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8139C3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843B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4">
    <w:name w:val="Hyperlink"/>
    <w:basedOn w:val="a0"/>
    <w:uiPriority w:val="99"/>
    <w:unhideWhenUsed/>
    <w:rsid w:val="00431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1795</Words>
  <Characters>10234</Characters>
  <Application>Microsoft Office Word</Application>
  <DocSecurity>0</DocSecurity>
  <Lines>85</Lines>
  <Paragraphs>24</Paragraphs>
  <ScaleCrop>false</ScaleCrop>
  <Company>Microsoft</Company>
  <LinksUpToDate>false</LinksUpToDate>
  <CharactersWithSpaces>12005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2015-06-22T19:00:00Z</dcterms:created>
  <dcterms:modified xsi:type="dcterms:W3CDTF">2015-06-22T19:12:00Z</dcterms:modified>
</cp:coreProperties>
</file>