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7" w:rsidRDefault="002C7455">
      <w:pPr>
        <w:pStyle w:val="20"/>
        <w:shd w:val="clear" w:color="auto" w:fill="auto"/>
        <w:spacing w:after="555" w:line="330" w:lineRule="exact"/>
        <w:ind w:left="1720"/>
      </w:pPr>
      <w:r>
        <w:t>МИНИСТЕРСТВО ОБРАЗОВАНИЯ И НАУКИ УКРАИНЫ</w:t>
      </w:r>
    </w:p>
    <w:p w:rsidR="00FE0997" w:rsidRDefault="002C7455">
      <w:pPr>
        <w:pStyle w:val="20"/>
        <w:shd w:val="clear" w:color="auto" w:fill="auto"/>
        <w:spacing w:after="1198" w:line="552" w:lineRule="exact"/>
        <w:ind w:left="1720" w:right="340"/>
      </w:pPr>
      <w:r>
        <w:t>ХАРЬКОВСКИЙ НАЦИОНАЛЬНЫЙ АВТОМОБИЛЬНО</w:t>
      </w:r>
      <w:r>
        <w:softHyphen/>
        <w:t>ДОРОЖНЫЙ УНИВЕРСИТЕТ</w:t>
      </w:r>
    </w:p>
    <w:p w:rsidR="00FE0997" w:rsidRDefault="002C7455">
      <w:pPr>
        <w:pStyle w:val="20"/>
        <w:shd w:val="clear" w:color="auto" w:fill="auto"/>
        <w:spacing w:after="2200" w:line="330" w:lineRule="exact"/>
        <w:ind w:left="220" w:firstLine="0"/>
        <w:jc w:val="center"/>
      </w:pPr>
      <w:r>
        <w:t>Головко В.А., Аль-Джанаби Х. Д.</w:t>
      </w:r>
    </w:p>
    <w:p w:rsidR="00FE0997" w:rsidRDefault="002C7455">
      <w:pPr>
        <w:pStyle w:val="10"/>
        <w:keepNext/>
        <w:keepLines/>
        <w:shd w:val="clear" w:color="auto" w:fill="auto"/>
        <w:spacing w:before="0" w:after="538"/>
        <w:ind w:left="1200" w:right="940" w:hanging="420"/>
      </w:pPr>
      <w:bookmarkStart w:id="0" w:name="bookmark0"/>
      <w:r>
        <w:t>УЧЕБНЫЙ РУССКО-АНГЛО-АРАБСКИЙ СЛОВАРЬ ПО ИНФОРМАТИКЕ</w:t>
      </w:r>
      <w:bookmarkEnd w:id="0"/>
    </w:p>
    <w:p w:rsidR="00FE0997" w:rsidRDefault="002C7455">
      <w:pPr>
        <w:pStyle w:val="20"/>
        <w:shd w:val="clear" w:color="auto" w:fill="auto"/>
        <w:spacing w:after="2878" w:line="552" w:lineRule="exact"/>
        <w:ind w:left="3480" w:right="340" w:firstLine="0"/>
      </w:pPr>
      <w:r>
        <w:t>Рекомендовано методической комиссией ФПИГ, протокол № 7 от 30.03.2015</w:t>
      </w:r>
    </w:p>
    <w:p w:rsidR="00FE0997" w:rsidRDefault="002C7455">
      <w:pPr>
        <w:pStyle w:val="20"/>
        <w:shd w:val="clear" w:color="auto" w:fill="auto"/>
        <w:spacing w:after="196" w:line="330" w:lineRule="exact"/>
        <w:ind w:left="3020" w:firstLine="0"/>
      </w:pPr>
      <w:r>
        <w:t>ХАРЬКОВ</w:t>
      </w:r>
    </w:p>
    <w:p w:rsidR="00FE0997" w:rsidRDefault="002C7455">
      <w:pPr>
        <w:pStyle w:val="20"/>
        <w:shd w:val="clear" w:color="auto" w:fill="auto"/>
        <w:spacing w:after="0" w:line="330" w:lineRule="exact"/>
        <w:ind w:left="3480" w:firstLine="0"/>
      </w:pPr>
      <w:r>
        <w:t>2015</w:t>
      </w:r>
    </w:p>
    <w:p w:rsidR="00FE0997" w:rsidRDefault="002C7455">
      <w:pPr>
        <w:pStyle w:val="20"/>
        <w:shd w:val="clear" w:color="auto" w:fill="auto"/>
        <w:spacing w:after="1201" w:line="547" w:lineRule="exact"/>
        <w:ind w:right="7580" w:firstLine="0"/>
      </w:pPr>
      <w:r>
        <w:t xml:space="preserve">УДК 81.373 ББК 92.2 Г </w:t>
      </w:r>
      <w:r>
        <w:lastRenderedPageBreak/>
        <w:t>61</w:t>
      </w:r>
    </w:p>
    <w:p w:rsidR="00FE0997" w:rsidRDefault="002C7455">
      <w:pPr>
        <w:pStyle w:val="11"/>
        <w:shd w:val="clear" w:color="auto" w:fill="auto"/>
        <w:spacing w:before="0"/>
      </w:pPr>
      <w:r>
        <w:t>Рецензенты:</w:t>
      </w:r>
    </w:p>
    <w:p w:rsidR="00FE0997" w:rsidRDefault="002C7455">
      <w:pPr>
        <w:pStyle w:val="11"/>
        <w:shd w:val="clear" w:color="auto" w:fill="auto"/>
        <w:spacing w:before="0"/>
        <w:ind w:right="20" w:firstLine="720"/>
        <w:jc w:val="both"/>
      </w:pPr>
      <w:r>
        <w:t>Ткачёва Н.А. - доктор педагогических наук, профессор кафедры общей педагогики и педагогики высшей школы Харьковского национального педагогического университета имени Г.С.Сковороды;</w:t>
      </w:r>
    </w:p>
    <w:p w:rsidR="00FE0997" w:rsidRDefault="002C7455">
      <w:pPr>
        <w:pStyle w:val="11"/>
        <w:shd w:val="clear" w:color="auto" w:fill="auto"/>
        <w:spacing w:before="0" w:after="1073"/>
        <w:ind w:right="20" w:firstLine="720"/>
        <w:jc w:val="both"/>
      </w:pPr>
      <w:r>
        <w:t>Дубичинский В.В. - доктор филологических наук, профессор, заведующий кафедрой украинского, русского языков и прикладной лингвистики НТУ «ХПИ»</w:t>
      </w:r>
    </w:p>
    <w:p w:rsidR="00FE0997" w:rsidRDefault="002C7455">
      <w:pPr>
        <w:pStyle w:val="11"/>
        <w:shd w:val="clear" w:color="auto" w:fill="auto"/>
        <w:spacing w:before="0" w:after="420" w:line="480" w:lineRule="exact"/>
        <w:ind w:right="20" w:firstLine="720"/>
        <w:jc w:val="both"/>
      </w:pPr>
      <w:r>
        <w:t xml:space="preserve">Головко В.А. Учебный русско-англо-арабский словарь по информатике / В.А.Головко, Х.Д. Аль-Джанаби.- Х.: Изд-во «Мадрид», 2015. - 42 </w:t>
      </w:r>
      <w:proofErr w:type="gramStart"/>
      <w:r>
        <w:t>с</w:t>
      </w:r>
      <w:proofErr w:type="gramEnd"/>
      <w:r>
        <w:t>.</w:t>
      </w:r>
    </w:p>
    <w:p w:rsidR="00FE0997" w:rsidRDefault="002C7455">
      <w:pPr>
        <w:pStyle w:val="11"/>
        <w:shd w:val="clear" w:color="auto" w:fill="auto"/>
        <w:spacing w:before="0" w:after="588" w:line="480" w:lineRule="exact"/>
        <w:ind w:right="20" w:firstLine="720"/>
        <w:jc w:val="both"/>
      </w:pPr>
      <w:r>
        <w:t xml:space="preserve">Целью «Учебного русско-англо-арабского словаря по информатике» является введение терминологической научной лексики по информатике в активный словарь иностранного студента. Учебный словарь содержит около 1500 слов и словосочетаний по информатике. </w:t>
      </w:r>
      <w:proofErr w:type="gramStart"/>
      <w:r>
        <w:t>Предназначен</w:t>
      </w:r>
      <w:proofErr w:type="gramEnd"/>
      <w:r>
        <w:t xml:space="preserve"> для иностранных студентов технических вузов Украины.</w:t>
      </w:r>
    </w:p>
    <w:p w:rsidR="00FE0997" w:rsidRDefault="002C7455">
      <w:pPr>
        <w:pStyle w:val="11"/>
        <w:shd w:val="clear" w:color="auto" w:fill="auto"/>
        <w:spacing w:before="0" w:line="270" w:lineRule="exact"/>
        <w:ind w:left="5680"/>
        <w:sectPr w:rsidR="00FE0997">
          <w:type w:val="continuous"/>
          <w:pgSz w:w="11909" w:h="16838"/>
          <w:pgMar w:top="1156" w:right="1257" w:bottom="1414" w:left="1281" w:header="0" w:footer="3" w:gutter="0"/>
          <w:cols w:space="720"/>
          <w:noEndnote/>
          <w:docGrid w:linePitch="360"/>
        </w:sectPr>
      </w:pPr>
      <w:r>
        <w:t>© Головко В.А. 2015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4120"/>
      </w:pPr>
      <w:r>
        <w:lastRenderedPageBreak/>
        <w:t>Предисловие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  <w:r>
        <w:t>Учебный русско-англо-арабский словарь по информатике предназначен для ввода научной терминологической лексики по информатике и вычислительной технике в активный словарь иностранных студентов, обучающихся в технических вузах Украины.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  <w:r>
        <w:t>Цель словаря - помочь студентам овладеть специальной терминологией в области информатики и вычислительной техники. Отбор терминов осуществлялся исходя из необходимого минимума знаний в области информатики, программирования и вычислительной техники, который должен обеспечить успешное усвоение учебного материала студентами-иностранцами.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20" w:right="20" w:firstLine="720"/>
        <w:jc w:val="both"/>
      </w:pPr>
      <w:r>
        <w:t>В словаре принята алфавитно-гнездовая система расположения терминов. Каждое гнездо начинается с главного слова, в качестве которого используется существительное в именительном падеже. Производный термин представляет собой словосочетание из двух или более слов. Главные слова упорядочены по алфавиту, производные - по алфавиту в пределах гнезда.</w:t>
      </w:r>
    </w:p>
    <w:p w:rsidR="00FE0997" w:rsidRDefault="002C7455">
      <w:pPr>
        <w:pStyle w:val="11"/>
        <w:shd w:val="clear" w:color="auto" w:fill="auto"/>
        <w:spacing w:before="0" w:line="480" w:lineRule="exact"/>
        <w:ind w:left="20" w:right="20" w:firstLine="720"/>
        <w:jc w:val="both"/>
        <w:rPr>
          <w:lang w:val="en-US"/>
        </w:rPr>
      </w:pPr>
      <w:r>
        <w:t xml:space="preserve">Словарь содержит более 1500 слов и словосочетаний, свойственных учебным и научным текстам по информатике и вычислительной технике. Словарь может быть использован как на занятиях по языковой подготовке иностранных студентов, так и на практических занятиях по информатике. Он может быть незаменимым помощником в самостоятельной работе студентов в качестве </w:t>
      </w:r>
      <w:r>
        <w:lastRenderedPageBreak/>
        <w:t>справочного материала.</w:t>
      </w:r>
    </w:p>
    <w:p w:rsidR="008F466B" w:rsidRDefault="008F466B">
      <w:pPr>
        <w:pStyle w:val="11"/>
        <w:shd w:val="clear" w:color="auto" w:fill="auto"/>
        <w:spacing w:before="0" w:line="480" w:lineRule="exact"/>
        <w:ind w:left="20" w:right="20" w:firstLine="720"/>
        <w:jc w:val="both"/>
        <w:rPr>
          <w:lang w:val="en-US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 xml:space="preserve">Для 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 xml:space="preserve">дальнейшего 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>просмотра и использования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466B">
        <w:rPr>
          <w:rFonts w:ascii="Times New Roman" w:hAnsi="Times New Roman" w:cs="Times New Roman"/>
          <w:b/>
          <w:sz w:val="44"/>
          <w:szCs w:val="44"/>
        </w:rPr>
        <w:t>материалов обращайтесь: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Харьковский национальный автомобильно-дорожный университет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Факультет подготовки иностранных граждан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Кафедра языковой подготовки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Ауд. 223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8F466B">
        <w:rPr>
          <w:rFonts w:ascii="Times New Roman" w:hAnsi="Times New Roman" w:cs="Times New Roman"/>
          <w:sz w:val="44"/>
          <w:szCs w:val="44"/>
        </w:rPr>
        <w:t>Е</w:t>
      </w:r>
      <w:proofErr w:type="gramEnd"/>
      <w:r w:rsidRPr="008F466B">
        <w:rPr>
          <w:rFonts w:ascii="Times New Roman" w:hAnsi="Times New Roman" w:cs="Times New Roman"/>
          <w:sz w:val="44"/>
          <w:szCs w:val="44"/>
        </w:rPr>
        <w:t>-</w:t>
      </w:r>
      <w:r w:rsidRPr="008F466B">
        <w:rPr>
          <w:rFonts w:ascii="Times New Roman" w:hAnsi="Times New Roman" w:cs="Times New Roman"/>
          <w:sz w:val="44"/>
          <w:szCs w:val="44"/>
          <w:lang w:val="en-US"/>
        </w:rPr>
        <w:t>mail</w:t>
      </w:r>
      <w:r w:rsidRPr="008F466B">
        <w:rPr>
          <w:rFonts w:ascii="Times New Roman" w:hAnsi="Times New Roman" w:cs="Times New Roman"/>
          <w:sz w:val="44"/>
          <w:szCs w:val="44"/>
        </w:rPr>
        <w:t xml:space="preserve">:  </w:t>
      </w:r>
      <w:hyperlink r:id="rId7" w:history="1">
        <w:r w:rsidRPr="008F466B">
          <w:rPr>
            <w:rStyle w:val="a3"/>
            <w:rFonts w:ascii="Times New Roman" w:hAnsi="Times New Roman" w:cs="Times New Roman"/>
            <w:sz w:val="44"/>
            <w:szCs w:val="44"/>
          </w:rPr>
          <w:t>kaf.yaz.podg@mail.ru</w:t>
        </w:r>
      </w:hyperlink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 xml:space="preserve">61002, Харьков, ул. </w:t>
      </w:r>
      <w:proofErr w:type="gramStart"/>
      <w:r w:rsidRPr="008F466B">
        <w:rPr>
          <w:rFonts w:ascii="Times New Roman" w:hAnsi="Times New Roman" w:cs="Times New Roman"/>
          <w:sz w:val="44"/>
          <w:szCs w:val="44"/>
        </w:rPr>
        <w:t>Петровского</w:t>
      </w:r>
      <w:proofErr w:type="gramEnd"/>
      <w:r w:rsidRPr="008F466B">
        <w:rPr>
          <w:rFonts w:ascii="Times New Roman" w:hAnsi="Times New Roman" w:cs="Times New Roman"/>
          <w:sz w:val="44"/>
          <w:szCs w:val="44"/>
        </w:rPr>
        <w:t>, 25</w:t>
      </w: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66B" w:rsidRPr="008F466B" w:rsidRDefault="008F466B" w:rsidP="008F466B">
      <w:pPr>
        <w:jc w:val="center"/>
        <w:rPr>
          <w:rFonts w:ascii="Times New Roman" w:hAnsi="Times New Roman" w:cs="Times New Roman"/>
          <w:sz w:val="44"/>
          <w:szCs w:val="44"/>
        </w:rPr>
      </w:pPr>
      <w:r w:rsidRPr="008F466B">
        <w:rPr>
          <w:rFonts w:ascii="Times New Roman" w:hAnsi="Times New Roman" w:cs="Times New Roman"/>
          <w:sz w:val="44"/>
          <w:szCs w:val="44"/>
        </w:rPr>
        <w:t>Тел: +38(057)707-36-81</w:t>
      </w:r>
    </w:p>
    <w:p w:rsidR="008F466B" w:rsidRPr="00002D4A" w:rsidRDefault="008F466B" w:rsidP="008F466B">
      <w:pPr>
        <w:rPr>
          <w:sz w:val="36"/>
          <w:szCs w:val="36"/>
          <w:lang w:val="en-US"/>
        </w:rPr>
      </w:pPr>
    </w:p>
    <w:p w:rsidR="008F466B" w:rsidRPr="00002D4A" w:rsidRDefault="008F466B" w:rsidP="008F466B">
      <w:pPr>
        <w:rPr>
          <w:sz w:val="36"/>
          <w:szCs w:val="36"/>
          <w:lang w:val="en-US"/>
        </w:rPr>
      </w:pPr>
    </w:p>
    <w:p w:rsidR="008F466B" w:rsidRPr="008F466B" w:rsidRDefault="008F466B">
      <w:pPr>
        <w:pStyle w:val="11"/>
        <w:shd w:val="clear" w:color="auto" w:fill="auto"/>
        <w:spacing w:before="0" w:line="480" w:lineRule="exact"/>
        <w:ind w:left="20" w:right="20" w:firstLine="720"/>
        <w:jc w:val="both"/>
        <w:rPr>
          <w:lang w:val="en-US"/>
        </w:rPr>
      </w:pPr>
    </w:p>
    <w:sectPr w:rsidR="008F466B" w:rsidRPr="008F466B" w:rsidSect="00FE0997">
      <w:footerReference w:type="default" r:id="rId8"/>
      <w:pgSz w:w="11909" w:h="16838"/>
      <w:pgMar w:top="1425" w:right="1641" w:bottom="4123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96" w:rsidRDefault="00163996" w:rsidP="00FE0997">
      <w:r>
        <w:separator/>
      </w:r>
    </w:p>
  </w:endnote>
  <w:endnote w:type="continuationSeparator" w:id="0">
    <w:p w:rsidR="00163996" w:rsidRDefault="00163996" w:rsidP="00FE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97" w:rsidRDefault="00FE09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96" w:rsidRDefault="00163996"/>
  </w:footnote>
  <w:footnote w:type="continuationSeparator" w:id="0">
    <w:p w:rsidR="00163996" w:rsidRDefault="001639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D5B"/>
    <w:multiLevelType w:val="multilevel"/>
    <w:tmpl w:val="631A363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40E14"/>
    <w:multiLevelType w:val="multilevel"/>
    <w:tmpl w:val="A05C5B66"/>
    <w:lvl w:ilvl="0">
      <w:start w:val="3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E0997"/>
    <w:rsid w:val="00163996"/>
    <w:rsid w:val="002C7455"/>
    <w:rsid w:val="004D04F7"/>
    <w:rsid w:val="008F466B"/>
    <w:rsid w:val="00D53025"/>
    <w:rsid w:val="00FE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9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99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09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1">
    <w:name w:val="Заголовок №1_"/>
    <w:basedOn w:val="a0"/>
    <w:link w:val="10"/>
    <w:rsid w:val="00FE0997"/>
    <w:rPr>
      <w:rFonts w:ascii="Garamond" w:eastAsia="Garamond" w:hAnsi="Garamond" w:cs="Garamond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a4">
    <w:name w:val="Основной текст_"/>
    <w:basedOn w:val="a0"/>
    <w:link w:val="11"/>
    <w:rsid w:val="00FE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FE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FE0997"/>
    <w:rPr>
      <w:color w:val="000000"/>
      <w:spacing w:val="0"/>
      <w:w w:val="100"/>
      <w:position w:val="0"/>
    </w:rPr>
  </w:style>
  <w:style w:type="character" w:customStyle="1" w:styleId="Garamond165pt">
    <w:name w:val="Основной текст + Garamond;16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33"/>
      <w:szCs w:val="33"/>
      <w:lang w:val="en-US"/>
    </w:rPr>
  </w:style>
  <w:style w:type="character" w:customStyle="1" w:styleId="Garamond165pt0">
    <w:name w:val="Основной текст + Garamond;16;5 pt;Малые прописные"/>
    <w:basedOn w:val="a4"/>
    <w:rsid w:val="00FE0997"/>
    <w:rPr>
      <w:rFonts w:ascii="Garamond" w:eastAsia="Garamond" w:hAnsi="Garamond" w:cs="Garamond"/>
      <w:smallCaps/>
      <w:color w:val="000000"/>
      <w:spacing w:val="0"/>
      <w:w w:val="100"/>
      <w:position w:val="0"/>
      <w:sz w:val="33"/>
      <w:szCs w:val="33"/>
      <w:lang w:val="en-US"/>
    </w:rPr>
  </w:style>
  <w:style w:type="character" w:customStyle="1" w:styleId="Garamond10pt">
    <w:name w:val="Основной текст + Garamond;10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aramond175pt1pt">
    <w:name w:val="Основной текст + Garamond;17;5 pt;Курсив;Интервал 1 pt"/>
    <w:basedOn w:val="a4"/>
    <w:rsid w:val="00FE0997"/>
    <w:rPr>
      <w:rFonts w:ascii="Garamond" w:eastAsia="Garamond" w:hAnsi="Garamond" w:cs="Garamond"/>
      <w:i/>
      <w:iCs/>
      <w:color w:val="000000"/>
      <w:spacing w:val="20"/>
      <w:w w:val="100"/>
      <w:position w:val="0"/>
      <w:sz w:val="35"/>
      <w:szCs w:val="35"/>
      <w:lang w:val="ru-RU"/>
    </w:rPr>
  </w:style>
  <w:style w:type="character" w:customStyle="1" w:styleId="Garamond175pt1pt0">
    <w:name w:val="Основной текст + Garamond;17;5 pt;Курсив;Малые прописные;Интервал 1 pt"/>
    <w:basedOn w:val="a4"/>
    <w:rsid w:val="00FE0997"/>
    <w:rPr>
      <w:rFonts w:ascii="Garamond" w:eastAsia="Garamond" w:hAnsi="Garamond" w:cs="Garamond"/>
      <w:i/>
      <w:iCs/>
      <w:smallCaps/>
      <w:color w:val="000000"/>
      <w:spacing w:val="20"/>
      <w:w w:val="100"/>
      <w:position w:val="0"/>
      <w:sz w:val="35"/>
      <w:szCs w:val="35"/>
    </w:rPr>
  </w:style>
  <w:style w:type="character" w:customStyle="1" w:styleId="MSGothic4pt">
    <w:name w:val="Основной текст + MS Gothic;4 pt"/>
    <w:basedOn w:val="a4"/>
    <w:rsid w:val="00FE0997"/>
    <w:rPr>
      <w:rFonts w:ascii="MS Gothic" w:eastAsia="MS Gothic" w:hAnsi="MS Gothic" w:cs="MS Gothic"/>
      <w:color w:val="000000"/>
      <w:spacing w:val="0"/>
      <w:w w:val="100"/>
      <w:position w:val="0"/>
      <w:sz w:val="8"/>
      <w:szCs w:val="8"/>
    </w:rPr>
  </w:style>
  <w:style w:type="character" w:customStyle="1" w:styleId="Garamond85pt">
    <w:name w:val="Основной текст + Garamond;8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Garamond15pt">
    <w:name w:val="Основной текст + Garamond;15 pt;Полужирный;Курсив"/>
    <w:basedOn w:val="a4"/>
    <w:rsid w:val="00FE0997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Garamond4pt">
    <w:name w:val="Основной текст + Garamond;4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Garamond45pt">
    <w:name w:val="Основной текст + Garamond;4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lang w:val="fr-FR"/>
    </w:rPr>
  </w:style>
  <w:style w:type="character" w:customStyle="1" w:styleId="LucidaSansUnicode4pt1pt">
    <w:name w:val="Основной текст + Lucida Sans Unicode;4 pt;Курсив;Интервал 1 pt"/>
    <w:basedOn w:val="a4"/>
    <w:rsid w:val="00FE0997"/>
    <w:rPr>
      <w:rFonts w:ascii="Lucida Sans Unicode" w:eastAsia="Lucida Sans Unicode" w:hAnsi="Lucida Sans Unicode" w:cs="Lucida Sans Unicode"/>
      <w:i/>
      <w:iCs/>
      <w:color w:val="000000"/>
      <w:spacing w:val="20"/>
      <w:w w:val="100"/>
      <w:position w:val="0"/>
      <w:sz w:val="8"/>
      <w:szCs w:val="8"/>
      <w:lang w:val="en-US"/>
    </w:rPr>
  </w:style>
  <w:style w:type="character" w:customStyle="1" w:styleId="Garamond">
    <w:name w:val="Основной текст + Garamond;Полужирный"/>
    <w:basedOn w:val="a4"/>
    <w:rsid w:val="00FE0997"/>
    <w:rPr>
      <w:rFonts w:ascii="Garamond" w:eastAsia="Garamond" w:hAnsi="Garamond" w:cs="Garamond"/>
      <w:b/>
      <w:bCs/>
      <w:color w:val="000000"/>
      <w:spacing w:val="0"/>
      <w:w w:val="100"/>
      <w:position w:val="0"/>
    </w:rPr>
  </w:style>
  <w:style w:type="character" w:customStyle="1" w:styleId="Garamond165pt6pt">
    <w:name w:val="Основной текст + Garamond;16;5 pt;Интервал 6 pt"/>
    <w:basedOn w:val="a4"/>
    <w:rsid w:val="00FE0997"/>
    <w:rPr>
      <w:rFonts w:ascii="Garamond" w:eastAsia="Garamond" w:hAnsi="Garamond" w:cs="Garamond"/>
      <w:color w:val="000000"/>
      <w:spacing w:val="130"/>
      <w:w w:val="100"/>
      <w:position w:val="0"/>
      <w:sz w:val="33"/>
      <w:szCs w:val="33"/>
      <w:lang w:val="en-US"/>
    </w:rPr>
  </w:style>
  <w:style w:type="character" w:customStyle="1" w:styleId="Garamond45pt0">
    <w:name w:val="Основной текст + Garamond;4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9"/>
      <w:szCs w:val="9"/>
      <w:lang w:val="en-US"/>
    </w:rPr>
  </w:style>
  <w:style w:type="character" w:customStyle="1" w:styleId="Garamond85pt0">
    <w:name w:val="Основной текст + Garamond;8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</w:rPr>
  </w:style>
  <w:style w:type="character" w:customStyle="1" w:styleId="Garamond55pt">
    <w:name w:val="Основной текст + Garamond;5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Garamond5pt">
    <w:name w:val="Основной текст + Garamond;5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Garamond10pt0">
    <w:name w:val="Основной текст + Garamond;10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aramond4pt0">
    <w:name w:val="Основной текст + Garamond;4 pt"/>
    <w:basedOn w:val="a4"/>
    <w:rsid w:val="00FE0997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Consolas65pt">
    <w:name w:val="Основной текст + Consolas;6;5 pt;Курсив"/>
    <w:basedOn w:val="a4"/>
    <w:rsid w:val="00FE0997"/>
    <w:rPr>
      <w:rFonts w:ascii="Consolas" w:eastAsia="Consolas" w:hAnsi="Consolas" w:cs="Consolas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a8">
    <w:name w:val="Оглавление_"/>
    <w:basedOn w:val="a0"/>
    <w:link w:val="a9"/>
    <w:rsid w:val="00FE09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12">
    <w:name w:val="Заголовок №1 + Малые прописные"/>
    <w:basedOn w:val="1"/>
    <w:rsid w:val="00FE0997"/>
    <w:rPr>
      <w:smallCap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E09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1"/>
      <w:szCs w:val="21"/>
      <w:u w:val="none"/>
      <w:lang w:val="uk-UA"/>
    </w:rPr>
  </w:style>
  <w:style w:type="character" w:customStyle="1" w:styleId="31">
    <w:name w:val="Основной текст (3)"/>
    <w:basedOn w:val="3"/>
    <w:rsid w:val="00FE0997"/>
    <w:rPr>
      <w:color w:val="000000"/>
      <w:w w:val="100"/>
      <w:position w:val="0"/>
      <w:u w:val="single"/>
      <w:lang w:val="en-US"/>
    </w:rPr>
  </w:style>
  <w:style w:type="paragraph" w:customStyle="1" w:styleId="20">
    <w:name w:val="Основной текст (2)"/>
    <w:basedOn w:val="a"/>
    <w:link w:val="2"/>
    <w:rsid w:val="00FE0997"/>
    <w:pPr>
      <w:shd w:val="clear" w:color="auto" w:fill="FFFFFF"/>
      <w:spacing w:after="780" w:line="0" w:lineRule="atLeast"/>
      <w:ind w:hanging="1680"/>
    </w:pPr>
    <w:rPr>
      <w:rFonts w:ascii="Garamond" w:eastAsia="Garamond" w:hAnsi="Garamond" w:cs="Garamond"/>
      <w:sz w:val="33"/>
      <w:szCs w:val="33"/>
    </w:rPr>
  </w:style>
  <w:style w:type="paragraph" w:customStyle="1" w:styleId="10">
    <w:name w:val="Заголовок №1"/>
    <w:basedOn w:val="a"/>
    <w:link w:val="1"/>
    <w:rsid w:val="00FE0997"/>
    <w:pPr>
      <w:shd w:val="clear" w:color="auto" w:fill="FFFFFF"/>
      <w:spacing w:before="2520" w:after="480" w:line="624" w:lineRule="exact"/>
      <w:ind w:hanging="440"/>
      <w:outlineLvl w:val="0"/>
    </w:pPr>
    <w:rPr>
      <w:rFonts w:ascii="Garamond" w:eastAsia="Garamond" w:hAnsi="Garamond" w:cs="Garamond"/>
      <w:b/>
      <w:bCs/>
      <w:sz w:val="33"/>
      <w:szCs w:val="33"/>
    </w:rPr>
  </w:style>
  <w:style w:type="paragraph" w:customStyle="1" w:styleId="11">
    <w:name w:val="Основной текст1"/>
    <w:basedOn w:val="a"/>
    <w:link w:val="a4"/>
    <w:rsid w:val="00FE0997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FE09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Оглавление"/>
    <w:basedOn w:val="a"/>
    <w:link w:val="a8"/>
    <w:rsid w:val="00FE0997"/>
    <w:pPr>
      <w:shd w:val="clear" w:color="auto" w:fill="FFFFFF"/>
      <w:spacing w:before="480" w:line="365" w:lineRule="exact"/>
      <w:jc w:val="both"/>
    </w:pPr>
    <w:rPr>
      <w:rFonts w:ascii="Garamond" w:eastAsia="Garamond" w:hAnsi="Garamond" w:cs="Garamond"/>
      <w:sz w:val="33"/>
      <w:szCs w:val="33"/>
    </w:rPr>
  </w:style>
  <w:style w:type="paragraph" w:customStyle="1" w:styleId="30">
    <w:name w:val="Основной текст (3)"/>
    <w:basedOn w:val="a"/>
    <w:link w:val="3"/>
    <w:rsid w:val="00FE0997"/>
    <w:pPr>
      <w:shd w:val="clear" w:color="auto" w:fill="FFFFFF"/>
      <w:spacing w:before="2040" w:line="250" w:lineRule="exact"/>
      <w:jc w:val="center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F4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6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f.yaz.pod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2015-12-11T13:08:00Z</dcterms:created>
  <dcterms:modified xsi:type="dcterms:W3CDTF">2015-12-11T13:14:00Z</dcterms:modified>
</cp:coreProperties>
</file>