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3B1" w:rsidRPr="006F1CBE" w:rsidRDefault="003D43B1" w:rsidP="003D43B1">
      <w:pPr>
        <w:spacing w:after="0" w:line="240" w:lineRule="auto"/>
        <w:ind w:right="357"/>
        <w:jc w:val="center"/>
        <w:rPr>
          <w:rFonts w:ascii="Times New Roman" w:eastAsia="Times New Roman" w:hAnsi="Times New Roman"/>
          <w:b/>
          <w:sz w:val="28"/>
          <w:szCs w:val="28"/>
          <w:lang w:val="uk-UA" w:eastAsia="ru-RU"/>
        </w:rPr>
      </w:pPr>
      <w:r w:rsidRPr="006F1CBE">
        <w:rPr>
          <w:rFonts w:ascii="Times New Roman" w:eastAsia="Times New Roman" w:hAnsi="Times New Roman"/>
          <w:b/>
          <w:sz w:val="28"/>
          <w:szCs w:val="28"/>
          <w:lang w:val="uk-UA" w:eastAsia="ru-RU"/>
        </w:rPr>
        <w:t>Арабські запозичення в українській мові:</w:t>
      </w:r>
    </w:p>
    <w:p w:rsidR="003D43B1" w:rsidRPr="003D43B1" w:rsidRDefault="003D43B1" w:rsidP="003D43B1">
      <w:pPr>
        <w:spacing w:after="0" w:line="240" w:lineRule="auto"/>
        <w:ind w:left="-360" w:right="357"/>
        <w:jc w:val="center"/>
        <w:rPr>
          <w:rFonts w:ascii="Times New Roman" w:eastAsia="Times New Roman" w:hAnsi="Times New Roman"/>
          <w:b/>
          <w:sz w:val="28"/>
          <w:szCs w:val="28"/>
          <w:lang w:val="uk-UA" w:eastAsia="ru-RU"/>
        </w:rPr>
      </w:pPr>
      <w:r w:rsidRPr="006F1CBE">
        <w:rPr>
          <w:rFonts w:ascii="Times New Roman" w:eastAsia="Times New Roman" w:hAnsi="Times New Roman"/>
          <w:b/>
          <w:sz w:val="28"/>
          <w:szCs w:val="28"/>
          <w:lang w:val="uk-UA" w:eastAsia="ru-RU"/>
        </w:rPr>
        <w:t>особливості адаптації та функціонування</w:t>
      </w:r>
    </w:p>
    <w:p w:rsidR="003D43B1" w:rsidRDefault="003D43B1" w:rsidP="003D43B1">
      <w:pPr>
        <w:spacing w:after="0" w:line="240" w:lineRule="auto"/>
        <w:ind w:left="-360" w:right="357"/>
        <w:jc w:val="center"/>
        <w:rPr>
          <w:rFonts w:ascii="Times New Roman" w:eastAsia="Times New Roman" w:hAnsi="Times New Roman"/>
          <w:i/>
          <w:sz w:val="28"/>
          <w:szCs w:val="28"/>
          <w:lang w:val="uk-UA" w:eastAsia="ru-RU"/>
        </w:rPr>
      </w:pPr>
      <w:proofErr w:type="spellStart"/>
      <w:r>
        <w:rPr>
          <w:rFonts w:ascii="Times New Roman" w:eastAsia="Times New Roman" w:hAnsi="Times New Roman"/>
          <w:i/>
          <w:sz w:val="28"/>
          <w:szCs w:val="28"/>
          <w:lang w:val="uk-UA" w:eastAsia="ru-RU"/>
        </w:rPr>
        <w:t>Адлі</w:t>
      </w:r>
      <w:proofErr w:type="spellEnd"/>
      <w:r>
        <w:rPr>
          <w:rFonts w:ascii="Times New Roman" w:eastAsia="Times New Roman" w:hAnsi="Times New Roman"/>
          <w:i/>
          <w:sz w:val="28"/>
          <w:szCs w:val="28"/>
          <w:lang w:val="uk-UA" w:eastAsia="ru-RU"/>
        </w:rPr>
        <w:t xml:space="preserve"> </w:t>
      </w:r>
      <w:proofErr w:type="spellStart"/>
      <w:r>
        <w:rPr>
          <w:rFonts w:ascii="Times New Roman" w:eastAsia="Times New Roman" w:hAnsi="Times New Roman"/>
          <w:i/>
          <w:sz w:val="28"/>
          <w:szCs w:val="28"/>
          <w:lang w:val="uk-UA" w:eastAsia="ru-RU"/>
        </w:rPr>
        <w:t>Анас</w:t>
      </w:r>
      <w:proofErr w:type="spellEnd"/>
      <w:r>
        <w:rPr>
          <w:rFonts w:ascii="Times New Roman" w:eastAsia="Times New Roman" w:hAnsi="Times New Roman"/>
          <w:i/>
          <w:sz w:val="28"/>
          <w:szCs w:val="28"/>
          <w:lang w:val="uk-UA" w:eastAsia="ru-RU"/>
        </w:rPr>
        <w:t xml:space="preserve"> (Марокко)</w:t>
      </w:r>
    </w:p>
    <w:p w:rsidR="003D43B1" w:rsidRDefault="003D43B1" w:rsidP="003D43B1">
      <w:pPr>
        <w:spacing w:after="0" w:line="240" w:lineRule="auto"/>
        <w:ind w:right="357"/>
        <w:jc w:val="center"/>
        <w:rPr>
          <w:rFonts w:ascii="Times New Roman" w:eastAsia="Times New Roman" w:hAnsi="Times New Roman"/>
          <w:i/>
          <w:sz w:val="28"/>
          <w:szCs w:val="28"/>
          <w:lang w:val="uk-UA" w:eastAsia="ru-RU"/>
        </w:rPr>
      </w:pPr>
      <w:r>
        <w:rPr>
          <w:rFonts w:ascii="Times New Roman" w:eastAsia="Times New Roman" w:hAnsi="Times New Roman"/>
          <w:i/>
          <w:sz w:val="28"/>
          <w:szCs w:val="28"/>
          <w:lang w:val="uk-UA" w:eastAsia="ru-RU"/>
        </w:rPr>
        <w:t xml:space="preserve">науковий керівник – ст. </w:t>
      </w:r>
      <w:proofErr w:type="spellStart"/>
      <w:r>
        <w:rPr>
          <w:rFonts w:ascii="Times New Roman" w:eastAsia="Times New Roman" w:hAnsi="Times New Roman"/>
          <w:i/>
          <w:sz w:val="28"/>
          <w:szCs w:val="28"/>
          <w:lang w:val="uk-UA" w:eastAsia="ru-RU"/>
        </w:rPr>
        <w:t>викл</w:t>
      </w:r>
      <w:proofErr w:type="spellEnd"/>
      <w:r>
        <w:rPr>
          <w:rFonts w:ascii="Times New Roman" w:eastAsia="Times New Roman" w:hAnsi="Times New Roman"/>
          <w:i/>
          <w:sz w:val="28"/>
          <w:szCs w:val="28"/>
          <w:lang w:val="uk-UA" w:eastAsia="ru-RU"/>
        </w:rPr>
        <w:t xml:space="preserve">. Н.О. </w:t>
      </w:r>
      <w:proofErr w:type="spellStart"/>
      <w:r w:rsidRPr="006F1CBE">
        <w:rPr>
          <w:rFonts w:ascii="Times New Roman" w:eastAsia="Times New Roman" w:hAnsi="Times New Roman"/>
          <w:i/>
          <w:sz w:val="28"/>
          <w:szCs w:val="28"/>
          <w:lang w:val="uk-UA" w:eastAsia="ru-RU"/>
        </w:rPr>
        <w:t>Опришко</w:t>
      </w:r>
      <w:proofErr w:type="spellEnd"/>
      <w:r w:rsidRPr="006F1CBE">
        <w:rPr>
          <w:rFonts w:ascii="Times New Roman" w:eastAsia="Times New Roman" w:hAnsi="Times New Roman"/>
          <w:i/>
          <w:sz w:val="28"/>
          <w:szCs w:val="28"/>
          <w:lang w:val="uk-UA" w:eastAsia="ru-RU"/>
        </w:rPr>
        <w:t xml:space="preserve"> </w:t>
      </w:r>
    </w:p>
    <w:p w:rsidR="003D43B1" w:rsidRDefault="003D43B1" w:rsidP="003D43B1">
      <w:pPr>
        <w:spacing w:after="0" w:line="240" w:lineRule="auto"/>
        <w:ind w:left="-360" w:right="357"/>
        <w:jc w:val="center"/>
        <w:rPr>
          <w:rFonts w:ascii="Times New Roman" w:eastAsia="Times New Roman" w:hAnsi="Times New Roman"/>
          <w:i/>
          <w:sz w:val="28"/>
          <w:szCs w:val="28"/>
          <w:lang w:val="uk-UA" w:eastAsia="ru-RU"/>
        </w:rPr>
      </w:pPr>
      <w:r w:rsidRPr="006F1CBE">
        <w:rPr>
          <w:rFonts w:ascii="Times New Roman" w:eastAsia="Times New Roman" w:hAnsi="Times New Roman"/>
          <w:i/>
          <w:sz w:val="28"/>
          <w:szCs w:val="28"/>
          <w:lang w:val="uk-UA" w:eastAsia="ru-RU"/>
        </w:rPr>
        <w:t>ХНАДУ</w:t>
      </w:r>
    </w:p>
    <w:p w:rsidR="003D43B1" w:rsidRPr="006F1CBE" w:rsidRDefault="003D43B1" w:rsidP="003D43B1">
      <w:pPr>
        <w:spacing w:after="0" w:line="240" w:lineRule="auto"/>
        <w:ind w:left="-360" w:right="357"/>
        <w:jc w:val="center"/>
        <w:rPr>
          <w:rFonts w:ascii="Times New Roman" w:eastAsia="Times New Roman" w:hAnsi="Times New Roman"/>
          <w:i/>
          <w:sz w:val="28"/>
          <w:szCs w:val="28"/>
          <w:lang w:val="uk-UA" w:eastAsia="ru-RU"/>
        </w:rPr>
      </w:pPr>
    </w:p>
    <w:p w:rsidR="003D43B1" w:rsidRPr="006F1CBE" w:rsidRDefault="003D43B1" w:rsidP="003D43B1">
      <w:pPr>
        <w:spacing w:after="0" w:line="360" w:lineRule="auto"/>
        <w:ind w:right="-1" w:firstLine="720"/>
        <w:jc w:val="both"/>
        <w:rPr>
          <w:rFonts w:ascii="Times New Roman" w:eastAsia="Times New Roman" w:hAnsi="Times New Roman"/>
          <w:sz w:val="28"/>
          <w:szCs w:val="28"/>
          <w:lang w:val="uk-UA" w:eastAsia="ru-RU"/>
        </w:rPr>
      </w:pPr>
      <w:r w:rsidRPr="006F1CBE">
        <w:rPr>
          <w:rFonts w:ascii="Times New Roman" w:eastAsia="Times New Roman" w:hAnsi="Times New Roman"/>
          <w:sz w:val="28"/>
          <w:szCs w:val="28"/>
          <w:lang w:val="uk-UA" w:eastAsia="ru-RU"/>
        </w:rPr>
        <w:t>Запозичення іноземних слів – один із способів розвитку сучасної мови. Мова завжди швидко і гнучко реагує на потреби суспільства. Запозичення стають результатом контактів, взаємин народів, держав.</w:t>
      </w:r>
      <w:r w:rsidRPr="006F1CBE">
        <w:rPr>
          <w:rFonts w:ascii="Times New Roman" w:eastAsia="Times New Roman" w:hAnsi="Times New Roman"/>
          <w:sz w:val="28"/>
          <w:szCs w:val="28"/>
          <w:lang w:eastAsia="ru-RU"/>
        </w:rPr>
        <w:t xml:space="preserve"> </w:t>
      </w:r>
      <w:r w:rsidRPr="006F1CBE">
        <w:rPr>
          <w:rFonts w:ascii="Times New Roman" w:eastAsia="Times New Roman" w:hAnsi="Times New Roman"/>
          <w:sz w:val="28"/>
          <w:szCs w:val="28"/>
          <w:lang w:val="uk-UA" w:eastAsia="ru-RU"/>
        </w:rPr>
        <w:t xml:space="preserve">Основною причиною запозичення іншомовної лексики визнається відсутність відповідного поняття в когнітивної базі мови-рецептора. Інші причини: необхідність виразити за допомогою запозиченого слова багатозначні поняття, поповнити виражальні засоби мови і т. д. За характером і обсягом запозичень можна відстежити шляхи історичного розвитку мови, тобто шляху міжнародних подорожей, зв'язків і наукового розвитку, і, як наслідок, схрещення лексики і фразеології мови-реципієнта з іншими мовами. Запозичення (слова, рідше синтаксичні та фразеологічні звороти) адаптуються в мові, проходять необхідне семантична і фонетична зміна. Саме така адаптація відрізняє запозичення від власне іноземних слів, які зберігають сліди свого іншомовного походження. Такими слідами можуть бути фонетичні, орфографічні, граматичні та семантичні особливості. Лексичні запозичення викликані екстралінгвістичними факторами. </w:t>
      </w:r>
    </w:p>
    <w:p w:rsidR="003D43B1" w:rsidRDefault="003D43B1" w:rsidP="003D43B1">
      <w:pPr>
        <w:spacing w:after="0" w:line="360" w:lineRule="auto"/>
        <w:ind w:right="-1" w:firstLine="720"/>
        <w:jc w:val="both"/>
        <w:rPr>
          <w:rFonts w:ascii="Times New Roman" w:eastAsia="Times New Roman" w:hAnsi="Times New Roman"/>
          <w:sz w:val="28"/>
          <w:szCs w:val="28"/>
          <w:lang w:val="uk-UA" w:eastAsia="ru-RU"/>
        </w:rPr>
      </w:pPr>
      <w:r w:rsidRPr="006F1CBE">
        <w:rPr>
          <w:rFonts w:ascii="Times New Roman" w:eastAsia="Times New Roman" w:hAnsi="Times New Roman"/>
          <w:sz w:val="28"/>
          <w:szCs w:val="28"/>
          <w:lang w:val="uk-UA" w:eastAsia="ru-RU"/>
        </w:rPr>
        <w:t xml:space="preserve">Лексика Сучасної української мови із погляду походження є неоднорідною, що зрештою відбиває складність історичної взаємодії українців (та </w:t>
      </w:r>
      <w:proofErr w:type="spellStart"/>
      <w:r w:rsidRPr="006F1CBE">
        <w:rPr>
          <w:rFonts w:ascii="Times New Roman" w:eastAsia="Times New Roman" w:hAnsi="Times New Roman"/>
          <w:sz w:val="28"/>
          <w:szCs w:val="28"/>
          <w:lang w:val="uk-UA" w:eastAsia="ru-RU"/>
        </w:rPr>
        <w:t>протоукраїнців</w:t>
      </w:r>
      <w:proofErr w:type="spellEnd"/>
      <w:r w:rsidRPr="006F1CBE">
        <w:rPr>
          <w:rFonts w:ascii="Times New Roman" w:eastAsia="Times New Roman" w:hAnsi="Times New Roman"/>
          <w:sz w:val="28"/>
          <w:szCs w:val="28"/>
          <w:lang w:val="uk-UA" w:eastAsia="ru-RU"/>
        </w:rPr>
        <w:t xml:space="preserve">) із різними етносами й складність процесів міжмовної взаємодії. Загальновідомо, що на формування лексичного складу української мови значною мірою вплинули запозичення зі східних мов. Якщо обмежитися вибачимо переліком, то, як свідчать етимологічні дослідження, в сучасній українській мові є слова арабського, гебрайського, тюркського, індоіранського походження, й, коли добро пошукати, запозичення навіть із китайської (щоправда через тюркське посередництво, напр. перли) та японської мов. Зрозуміло, що питома ваги таких запозичень в українській </w:t>
      </w:r>
      <w:r w:rsidRPr="006F1CBE">
        <w:rPr>
          <w:rFonts w:ascii="Times New Roman" w:eastAsia="Times New Roman" w:hAnsi="Times New Roman"/>
          <w:sz w:val="28"/>
          <w:szCs w:val="28"/>
          <w:lang w:val="uk-UA" w:eastAsia="ru-RU"/>
        </w:rPr>
        <w:lastRenderedPageBreak/>
        <w:t xml:space="preserve">лексиці не є однаковою й коливається у дуже широкому діапазоні, починаючи від масивів слів тюркського походження, за якими стояти століття історичних контактів й котрі вплинули на формування цілих </w:t>
      </w:r>
      <w:proofErr w:type="spellStart"/>
      <w:r w:rsidRPr="006F1CBE">
        <w:rPr>
          <w:rFonts w:ascii="Times New Roman" w:eastAsia="Times New Roman" w:hAnsi="Times New Roman"/>
          <w:sz w:val="28"/>
          <w:szCs w:val="28"/>
          <w:lang w:val="uk-UA" w:eastAsia="ru-RU"/>
        </w:rPr>
        <w:t>терміноcистем</w:t>
      </w:r>
      <w:proofErr w:type="spellEnd"/>
      <w:r w:rsidRPr="006F1CBE">
        <w:rPr>
          <w:rFonts w:ascii="Times New Roman" w:eastAsia="Times New Roman" w:hAnsi="Times New Roman"/>
          <w:sz w:val="28"/>
          <w:szCs w:val="28"/>
          <w:lang w:val="uk-UA" w:eastAsia="ru-RU"/>
        </w:rPr>
        <w:t xml:space="preserve">, й закінчуючи поодинокими японськими екзотизмами, як харакірі та ікебана, що з’явилися завдяки сучасним художнім перекладам. Однак темою нашого розгляду є не сам по собі запозичення зі східних мов, але й їхній правопис. І хоча цей аспект також має безпосереднє ставлення до проблеми мовних контактів, однак у центрі тут знаходяться запитання вибору та кодифікації певних варіантів графічного оформлення запозичень, тобто проблеми літературної норми. </w:t>
      </w:r>
    </w:p>
    <w:p w:rsidR="003D43B1" w:rsidRPr="006F1CBE" w:rsidRDefault="003D43B1" w:rsidP="003D43B1">
      <w:pPr>
        <w:spacing w:after="0" w:line="360" w:lineRule="auto"/>
        <w:ind w:right="-1" w:firstLine="720"/>
        <w:jc w:val="both"/>
        <w:rPr>
          <w:rFonts w:ascii="Times New Roman" w:eastAsia="Times New Roman" w:hAnsi="Times New Roman"/>
          <w:sz w:val="28"/>
          <w:szCs w:val="28"/>
          <w:lang w:val="uk-UA" w:eastAsia="ru-RU"/>
        </w:rPr>
      </w:pPr>
      <w:r w:rsidRPr="006F1CBE">
        <w:rPr>
          <w:rFonts w:ascii="Times New Roman" w:eastAsia="Times New Roman" w:hAnsi="Times New Roman"/>
          <w:sz w:val="28"/>
          <w:szCs w:val="28"/>
          <w:lang w:val="uk-UA" w:eastAsia="ru-RU"/>
        </w:rPr>
        <w:t xml:space="preserve">Поза всяким сумнівом, характер та час появи в українській мові запозичень східного походження варіює. Власне, територія сучасної України завжди перебувала в тісних взаєминах зі Сходом, але проблеми взаємодії української мови з мовами Сходу, зокрема з арабською мовою, актуальні і в даний час, оскільки не отримали належного висвітлення в лінгвістичній літературі. Крім того, </w:t>
      </w:r>
      <w:proofErr w:type="spellStart"/>
      <w:r w:rsidRPr="006F1CBE">
        <w:rPr>
          <w:rFonts w:ascii="Times New Roman" w:eastAsia="Times New Roman" w:hAnsi="Times New Roman"/>
          <w:sz w:val="28"/>
          <w:szCs w:val="28"/>
          <w:lang w:val="uk-UA" w:eastAsia="ru-RU"/>
        </w:rPr>
        <w:t>арабізми</w:t>
      </w:r>
      <w:proofErr w:type="spellEnd"/>
      <w:r w:rsidRPr="006F1CBE">
        <w:rPr>
          <w:rFonts w:ascii="Times New Roman" w:eastAsia="Times New Roman" w:hAnsi="Times New Roman"/>
          <w:sz w:val="28"/>
          <w:szCs w:val="28"/>
          <w:lang w:val="uk-UA" w:eastAsia="ru-RU"/>
        </w:rPr>
        <w:t xml:space="preserve"> становлять чималий інтерес не тільки для лінгвістів, які займаються питаннями мовних контактів, а й для істориків, етнографів, так як приклади взаємодії відображають історичні контакти народів і їхню культуру. Ще більш цікавою проблемою є дослідження та аналіз запозичених арабських слів (елементів) в українській мові в силу історичних і політичних факторів, що розвиваються в тісному взаємозв'язку. У сучасному мовознавстві існують вельми суперечливі погляди на кількість </w:t>
      </w:r>
      <w:proofErr w:type="spellStart"/>
      <w:r w:rsidRPr="006F1CBE">
        <w:rPr>
          <w:rFonts w:ascii="Times New Roman" w:eastAsia="Times New Roman" w:hAnsi="Times New Roman"/>
          <w:sz w:val="28"/>
          <w:szCs w:val="28"/>
          <w:lang w:val="uk-UA" w:eastAsia="ru-RU"/>
        </w:rPr>
        <w:t>арабізмів</w:t>
      </w:r>
      <w:proofErr w:type="spellEnd"/>
      <w:r w:rsidRPr="006F1CBE">
        <w:rPr>
          <w:rFonts w:ascii="Times New Roman" w:eastAsia="Times New Roman" w:hAnsi="Times New Roman"/>
          <w:sz w:val="28"/>
          <w:szCs w:val="28"/>
          <w:lang w:val="uk-UA" w:eastAsia="ru-RU"/>
        </w:rPr>
        <w:t xml:space="preserve"> в у ній, але навіть при поверхневому аналізі досить широко вживається лексики можемо виділити кілька десятків слів, що співвідносяться за значенням і звучанням з відповідними арабськими словами. Доля деяких запозичених зі Сходу слів дуже цікава.  Так, «</w:t>
      </w:r>
      <w:r w:rsidRPr="006F1CBE">
        <w:rPr>
          <w:rFonts w:ascii="Times New Roman" w:eastAsia="Times New Roman" w:hAnsi="Times New Roman"/>
          <w:i/>
          <w:sz w:val="28"/>
          <w:szCs w:val="28"/>
          <w:lang w:val="uk-UA" w:eastAsia="ru-RU"/>
        </w:rPr>
        <w:t>майдан</w:t>
      </w:r>
      <w:r w:rsidRPr="006F1CBE">
        <w:rPr>
          <w:rFonts w:ascii="Times New Roman" w:eastAsia="Times New Roman" w:hAnsi="Times New Roman"/>
          <w:sz w:val="28"/>
          <w:szCs w:val="28"/>
          <w:lang w:val="uk-UA" w:eastAsia="ru-RU"/>
        </w:rPr>
        <w:t xml:space="preserve">» - явно арабського походження, площа по-арабськи, однокореневими є арабські імена: священний для всіх мусульман місто </w:t>
      </w:r>
      <w:proofErr w:type="spellStart"/>
      <w:r w:rsidRPr="006F1CBE">
        <w:rPr>
          <w:rFonts w:ascii="Times New Roman" w:eastAsia="Times New Roman" w:hAnsi="Times New Roman"/>
          <w:sz w:val="28"/>
          <w:szCs w:val="28"/>
          <w:lang w:val="uk-UA" w:eastAsia="ru-RU"/>
        </w:rPr>
        <w:t>Медіна</w:t>
      </w:r>
      <w:proofErr w:type="spellEnd"/>
      <w:r w:rsidRPr="006F1CBE">
        <w:rPr>
          <w:rFonts w:ascii="Times New Roman" w:eastAsia="Times New Roman" w:hAnsi="Times New Roman"/>
          <w:sz w:val="28"/>
          <w:szCs w:val="28"/>
          <w:lang w:val="uk-UA" w:eastAsia="ru-RU"/>
        </w:rPr>
        <w:t xml:space="preserve"> і жіноче ім'я </w:t>
      </w:r>
      <w:proofErr w:type="spellStart"/>
      <w:r w:rsidRPr="006F1CBE">
        <w:rPr>
          <w:rFonts w:ascii="Times New Roman" w:eastAsia="Times New Roman" w:hAnsi="Times New Roman"/>
          <w:sz w:val="28"/>
          <w:szCs w:val="28"/>
          <w:lang w:val="uk-UA" w:eastAsia="ru-RU"/>
        </w:rPr>
        <w:t>Мадіна</w:t>
      </w:r>
      <w:proofErr w:type="spellEnd"/>
      <w:r w:rsidRPr="006F1CBE">
        <w:rPr>
          <w:rFonts w:ascii="Times New Roman" w:eastAsia="Times New Roman" w:hAnsi="Times New Roman"/>
          <w:sz w:val="28"/>
          <w:szCs w:val="28"/>
          <w:lang w:val="uk-UA" w:eastAsia="ru-RU"/>
        </w:rPr>
        <w:t>. «</w:t>
      </w:r>
      <w:r w:rsidRPr="006F1CBE">
        <w:rPr>
          <w:rFonts w:ascii="Times New Roman" w:eastAsia="Times New Roman" w:hAnsi="Times New Roman"/>
          <w:i/>
          <w:sz w:val="28"/>
          <w:szCs w:val="28"/>
          <w:lang w:val="uk-UA" w:eastAsia="ru-RU"/>
        </w:rPr>
        <w:t>Рахат-лукум</w:t>
      </w:r>
      <w:r w:rsidRPr="006F1CBE">
        <w:rPr>
          <w:rFonts w:ascii="Times New Roman" w:eastAsia="Times New Roman" w:hAnsi="Times New Roman"/>
          <w:sz w:val="28"/>
          <w:szCs w:val="28"/>
          <w:lang w:val="uk-UA" w:eastAsia="ru-RU"/>
        </w:rPr>
        <w:t xml:space="preserve">» - дослівний переклад з арабської – «відпочинок вуст», також невиправдано віднесено до тюркського мови в Академічному </w:t>
      </w:r>
      <w:r w:rsidRPr="006F1CBE">
        <w:rPr>
          <w:rFonts w:ascii="Times New Roman" w:eastAsia="Times New Roman" w:hAnsi="Times New Roman"/>
          <w:sz w:val="28"/>
          <w:szCs w:val="28"/>
          <w:lang w:val="uk-UA" w:eastAsia="ru-RU"/>
        </w:rPr>
        <w:lastRenderedPageBreak/>
        <w:t xml:space="preserve">словнику, хоча у М. </w:t>
      </w:r>
      <w:proofErr w:type="spellStart"/>
      <w:r w:rsidRPr="006F1CBE">
        <w:rPr>
          <w:rFonts w:ascii="Times New Roman" w:eastAsia="Times New Roman" w:hAnsi="Times New Roman"/>
          <w:sz w:val="28"/>
          <w:szCs w:val="28"/>
          <w:lang w:val="uk-UA" w:eastAsia="ru-RU"/>
        </w:rPr>
        <w:t>Фасмера</w:t>
      </w:r>
      <w:proofErr w:type="spellEnd"/>
      <w:r w:rsidRPr="006F1CBE">
        <w:rPr>
          <w:rFonts w:ascii="Times New Roman" w:eastAsia="Times New Roman" w:hAnsi="Times New Roman"/>
          <w:sz w:val="28"/>
          <w:szCs w:val="28"/>
          <w:lang w:val="uk-UA" w:eastAsia="ru-RU"/>
        </w:rPr>
        <w:t xml:space="preserve"> є посилання на арабську мову. Відомими є приклади, коли одне і ті саме за походженням слово приходити у мову різними шляхами, тобто фактично запозичується двічі, в результаті чого у мові з’являються два різних слова, інколи із абсолютно відмінним планом вираження (а деяких випадках й планом змісту). як ілюстрацію можна навести шлях і особливості запозичення слова «</w:t>
      </w:r>
      <w:r w:rsidRPr="006F1CBE">
        <w:rPr>
          <w:rFonts w:ascii="Times New Roman" w:eastAsia="Times New Roman" w:hAnsi="Times New Roman"/>
          <w:i/>
          <w:sz w:val="28"/>
          <w:szCs w:val="28"/>
          <w:lang w:val="uk-UA" w:eastAsia="ru-RU"/>
        </w:rPr>
        <w:t>алмаз</w:t>
      </w:r>
      <w:r w:rsidRPr="006F1CBE">
        <w:rPr>
          <w:rFonts w:ascii="Times New Roman" w:eastAsia="Times New Roman" w:hAnsi="Times New Roman"/>
          <w:sz w:val="28"/>
          <w:szCs w:val="28"/>
          <w:lang w:val="uk-UA" w:eastAsia="ru-RU"/>
        </w:rPr>
        <w:t>» і «</w:t>
      </w:r>
      <w:r w:rsidRPr="006F1CBE">
        <w:rPr>
          <w:rFonts w:ascii="Times New Roman" w:eastAsia="Times New Roman" w:hAnsi="Times New Roman"/>
          <w:i/>
          <w:sz w:val="28"/>
          <w:szCs w:val="28"/>
          <w:lang w:val="uk-UA" w:eastAsia="ru-RU"/>
        </w:rPr>
        <w:t>діамант</w:t>
      </w:r>
      <w:r w:rsidRPr="006F1CBE">
        <w:rPr>
          <w:rFonts w:ascii="Times New Roman" w:eastAsia="Times New Roman" w:hAnsi="Times New Roman"/>
          <w:sz w:val="28"/>
          <w:szCs w:val="28"/>
          <w:lang w:val="uk-UA" w:eastAsia="ru-RU"/>
        </w:rPr>
        <w:t xml:space="preserve">», котрі на рівні глибинної етимології зводяться доти самого етимона, проте прийшли до української мови зовсім різними шляхами. Так, алмаз – це запозичення із тюркських мов: тур. </w:t>
      </w:r>
      <w:proofErr w:type="spellStart"/>
      <w:r w:rsidRPr="006F1CBE">
        <w:rPr>
          <w:rFonts w:ascii="Times New Roman" w:eastAsia="Times New Roman" w:hAnsi="Times New Roman"/>
          <w:i/>
          <w:sz w:val="28"/>
          <w:szCs w:val="28"/>
          <w:lang w:val="uk-UA" w:eastAsia="ru-RU"/>
        </w:rPr>
        <w:t>elmas</w:t>
      </w:r>
      <w:proofErr w:type="spellEnd"/>
      <w:r w:rsidRPr="006F1CBE">
        <w:rPr>
          <w:rFonts w:ascii="Times New Roman" w:eastAsia="Times New Roman" w:hAnsi="Times New Roman"/>
          <w:sz w:val="28"/>
          <w:szCs w:val="28"/>
          <w:lang w:val="uk-UA" w:eastAsia="ru-RU"/>
        </w:rPr>
        <w:t xml:space="preserve">, татар. </w:t>
      </w:r>
      <w:proofErr w:type="spellStart"/>
      <w:r w:rsidRPr="006F1CBE">
        <w:rPr>
          <w:rFonts w:ascii="Times New Roman" w:eastAsia="Times New Roman" w:hAnsi="Times New Roman"/>
          <w:i/>
          <w:sz w:val="28"/>
          <w:szCs w:val="28"/>
          <w:lang w:val="uk-UA" w:eastAsia="ru-RU"/>
        </w:rPr>
        <w:t>алмас</w:t>
      </w:r>
      <w:proofErr w:type="spellEnd"/>
      <w:r w:rsidRPr="006F1CBE">
        <w:rPr>
          <w:rFonts w:ascii="Times New Roman" w:eastAsia="Times New Roman" w:hAnsi="Times New Roman"/>
          <w:sz w:val="28"/>
          <w:szCs w:val="28"/>
          <w:lang w:val="uk-UA" w:eastAsia="ru-RU"/>
        </w:rPr>
        <w:t xml:space="preserve">, а тюркські слова становлять у свою чергу запозичення із арабської мови. Арабське ж </w:t>
      </w:r>
      <w:proofErr w:type="spellStart"/>
      <w:r w:rsidRPr="006F1CBE">
        <w:rPr>
          <w:rFonts w:ascii="Times New Roman" w:eastAsia="Times New Roman" w:hAnsi="Times New Roman"/>
          <w:i/>
          <w:sz w:val="28"/>
          <w:szCs w:val="28"/>
          <w:lang w:val="uk-UA" w:eastAsia="ru-RU"/>
        </w:rPr>
        <w:t>almas</w:t>
      </w:r>
      <w:proofErr w:type="spellEnd"/>
      <w:r w:rsidRPr="006F1CBE">
        <w:rPr>
          <w:rFonts w:ascii="Times New Roman" w:eastAsia="Times New Roman" w:hAnsi="Times New Roman"/>
          <w:i/>
          <w:sz w:val="28"/>
          <w:szCs w:val="28"/>
          <w:lang w:val="uk-UA" w:eastAsia="ru-RU"/>
        </w:rPr>
        <w:t xml:space="preserve"> </w:t>
      </w:r>
      <w:proofErr w:type="spellStart"/>
      <w:r w:rsidRPr="006F1CBE">
        <w:rPr>
          <w:rFonts w:ascii="Times New Roman" w:eastAsia="Times New Roman" w:hAnsi="Times New Roman"/>
          <w:i/>
          <w:sz w:val="28"/>
          <w:szCs w:val="28"/>
          <w:lang w:val="uk-UA" w:eastAsia="ru-RU"/>
        </w:rPr>
        <w:t>“алмаз”</w:t>
      </w:r>
      <w:proofErr w:type="spellEnd"/>
      <w:r w:rsidRPr="006F1CBE">
        <w:rPr>
          <w:rFonts w:ascii="Times New Roman" w:eastAsia="Times New Roman" w:hAnsi="Times New Roman"/>
          <w:sz w:val="28"/>
          <w:szCs w:val="28"/>
          <w:lang w:val="uk-UA" w:eastAsia="ru-RU"/>
        </w:rPr>
        <w:t xml:space="preserve">, що осмислюється тепер на ґрунті арабської мови як сполучення артикля </w:t>
      </w:r>
      <w:proofErr w:type="spellStart"/>
      <w:r w:rsidRPr="006F1CBE">
        <w:rPr>
          <w:rFonts w:ascii="Times New Roman" w:eastAsia="Times New Roman" w:hAnsi="Times New Roman"/>
          <w:i/>
          <w:sz w:val="28"/>
          <w:szCs w:val="28"/>
          <w:lang w:val="uk-UA" w:eastAsia="ru-RU"/>
        </w:rPr>
        <w:t>al</w:t>
      </w:r>
      <w:proofErr w:type="spellEnd"/>
      <w:r w:rsidRPr="006F1CBE">
        <w:rPr>
          <w:rFonts w:ascii="Times New Roman" w:eastAsia="Times New Roman" w:hAnsi="Times New Roman"/>
          <w:sz w:val="28"/>
          <w:szCs w:val="28"/>
          <w:lang w:val="uk-UA" w:eastAsia="ru-RU"/>
        </w:rPr>
        <w:t xml:space="preserve"> та іменника </w:t>
      </w:r>
      <w:proofErr w:type="spellStart"/>
      <w:r w:rsidRPr="006F1CBE">
        <w:rPr>
          <w:rFonts w:ascii="Times New Roman" w:eastAsia="Times New Roman" w:hAnsi="Times New Roman"/>
          <w:i/>
          <w:sz w:val="28"/>
          <w:szCs w:val="28"/>
          <w:lang w:val="uk-UA" w:eastAsia="ru-RU"/>
        </w:rPr>
        <w:t>mas</w:t>
      </w:r>
      <w:proofErr w:type="spellEnd"/>
      <w:r w:rsidRPr="006F1CBE">
        <w:rPr>
          <w:rFonts w:ascii="Times New Roman" w:eastAsia="Times New Roman" w:hAnsi="Times New Roman"/>
          <w:sz w:val="28"/>
          <w:szCs w:val="28"/>
          <w:lang w:val="uk-UA" w:eastAsia="ru-RU"/>
        </w:rPr>
        <w:t>, «</w:t>
      </w:r>
      <w:r w:rsidRPr="006F1CBE">
        <w:rPr>
          <w:rFonts w:ascii="Times New Roman" w:eastAsia="Times New Roman" w:hAnsi="Times New Roman"/>
          <w:i/>
          <w:sz w:val="28"/>
          <w:szCs w:val="28"/>
          <w:lang w:val="uk-UA" w:eastAsia="ru-RU"/>
        </w:rPr>
        <w:t>твердий метал, сплав</w:t>
      </w:r>
      <w:r w:rsidRPr="006F1CBE">
        <w:rPr>
          <w:rFonts w:ascii="Times New Roman" w:eastAsia="Times New Roman" w:hAnsi="Times New Roman"/>
          <w:sz w:val="28"/>
          <w:szCs w:val="28"/>
          <w:lang w:val="uk-UA" w:eastAsia="ru-RU"/>
        </w:rPr>
        <w:t xml:space="preserve">» (пір. ріс. </w:t>
      </w:r>
      <w:r w:rsidRPr="006F1CBE">
        <w:rPr>
          <w:rFonts w:ascii="Times New Roman" w:eastAsia="Times New Roman" w:hAnsi="Times New Roman"/>
          <w:i/>
          <w:sz w:val="28"/>
          <w:szCs w:val="28"/>
          <w:lang w:val="uk-UA" w:eastAsia="ru-RU"/>
        </w:rPr>
        <w:t>адамант</w:t>
      </w:r>
      <w:r w:rsidRPr="006F1CBE">
        <w:rPr>
          <w:rFonts w:ascii="Times New Roman" w:eastAsia="Times New Roman" w:hAnsi="Times New Roman"/>
          <w:sz w:val="28"/>
          <w:szCs w:val="28"/>
          <w:lang w:val="uk-UA" w:eastAsia="ru-RU"/>
        </w:rPr>
        <w:t xml:space="preserve">). Цей приклад не лише нагадує про примхливі шляхи, якими мандрують слова та поняття, відбиваючи складні особливості контактів між народами, а і підкреслює набагато прозаїчніший, проте не менш важливий із лінгвістичного погляду факт — варіативність у вимові й, відповідно, написанні запозичень є, радше, правилом, а чи не прикрим винятком, причому залежить вони від дії багатьох чинників, котрі неоднозначно визначити. </w:t>
      </w:r>
    </w:p>
    <w:p w:rsidR="003D43B1" w:rsidRPr="006F1CBE" w:rsidRDefault="003D43B1" w:rsidP="003D43B1">
      <w:pPr>
        <w:spacing w:after="0" w:line="360" w:lineRule="auto"/>
        <w:ind w:right="-1" w:firstLine="720"/>
        <w:jc w:val="both"/>
        <w:rPr>
          <w:rFonts w:ascii="Times New Roman" w:eastAsia="Times New Roman" w:hAnsi="Times New Roman"/>
          <w:sz w:val="28"/>
          <w:szCs w:val="28"/>
          <w:lang w:val="uk-UA" w:eastAsia="ru-RU"/>
        </w:rPr>
      </w:pPr>
      <w:r w:rsidRPr="006F1CBE">
        <w:rPr>
          <w:rFonts w:ascii="Times New Roman" w:eastAsia="Times New Roman" w:hAnsi="Times New Roman"/>
          <w:sz w:val="28"/>
          <w:szCs w:val="28"/>
          <w:lang w:val="uk-UA" w:eastAsia="ru-RU"/>
        </w:rPr>
        <w:t>Написання запозичень теж становить досить специфічну проблему, недарма правила написання чужомовних слів у правописних довідниках здебільшого формулюються окремо. Зокрема, сучасний український правопис фіксує специфіку вживання (відповідно до вимови) літери «і» в словах, запозичених зі східних мов, переважно тюркських: (</w:t>
      </w:r>
      <w:r w:rsidRPr="006F1CBE">
        <w:rPr>
          <w:rFonts w:ascii="Times New Roman" w:eastAsia="Times New Roman" w:hAnsi="Times New Roman"/>
          <w:i/>
          <w:sz w:val="28"/>
          <w:szCs w:val="28"/>
          <w:lang w:val="uk-UA" w:eastAsia="ru-RU"/>
        </w:rPr>
        <w:t>башкир, гиря, калмик, кинджал, киргиз, кисет, кишлак</w:t>
      </w:r>
      <w:r w:rsidRPr="006F1CBE">
        <w:rPr>
          <w:rFonts w:ascii="Times New Roman" w:eastAsia="Times New Roman" w:hAnsi="Times New Roman"/>
          <w:sz w:val="28"/>
          <w:szCs w:val="28"/>
          <w:lang w:val="uk-UA" w:eastAsia="ru-RU"/>
        </w:rPr>
        <w:t xml:space="preserve"> тощо). Дійсно, проблеми правопису таких слів існують, оскільки, по-перше, словниковий склад мови постійно поповнюється новими запозиченнями, по-друге, загальні словники не можуть й не мають враховувати всю лексику, насамперед спеціальні терміни, власні назви та екзотизми, по третє, існують певні варіанти написання, такі, наприклад, як </w:t>
      </w:r>
      <w:r w:rsidRPr="006F1CBE">
        <w:rPr>
          <w:rFonts w:ascii="Times New Roman" w:eastAsia="Times New Roman" w:hAnsi="Times New Roman"/>
          <w:i/>
          <w:sz w:val="28"/>
          <w:szCs w:val="28"/>
          <w:lang w:val="uk-UA" w:eastAsia="ru-RU"/>
        </w:rPr>
        <w:t xml:space="preserve">Сулейман — </w:t>
      </w:r>
      <w:proofErr w:type="spellStart"/>
      <w:r w:rsidRPr="006F1CBE">
        <w:rPr>
          <w:rFonts w:ascii="Times New Roman" w:eastAsia="Times New Roman" w:hAnsi="Times New Roman"/>
          <w:i/>
          <w:sz w:val="28"/>
          <w:szCs w:val="28"/>
          <w:lang w:val="uk-UA" w:eastAsia="ru-RU"/>
        </w:rPr>
        <w:t>Сюлейман</w:t>
      </w:r>
      <w:proofErr w:type="spellEnd"/>
      <w:r w:rsidRPr="006F1CBE">
        <w:rPr>
          <w:rFonts w:ascii="Times New Roman" w:eastAsia="Times New Roman" w:hAnsi="Times New Roman"/>
          <w:i/>
          <w:sz w:val="28"/>
          <w:szCs w:val="28"/>
          <w:lang w:val="uk-UA" w:eastAsia="ru-RU"/>
        </w:rPr>
        <w:t xml:space="preserve">, </w:t>
      </w:r>
      <w:proofErr w:type="spellStart"/>
      <w:r w:rsidRPr="006F1CBE">
        <w:rPr>
          <w:rFonts w:ascii="Times New Roman" w:eastAsia="Times New Roman" w:hAnsi="Times New Roman"/>
          <w:i/>
          <w:sz w:val="28"/>
          <w:szCs w:val="28"/>
          <w:lang w:val="uk-UA" w:eastAsia="ru-RU"/>
        </w:rPr>
        <w:t>Шахерезада</w:t>
      </w:r>
      <w:proofErr w:type="spellEnd"/>
      <w:r w:rsidRPr="006F1CBE">
        <w:rPr>
          <w:rFonts w:ascii="Times New Roman" w:eastAsia="Times New Roman" w:hAnsi="Times New Roman"/>
          <w:i/>
          <w:sz w:val="28"/>
          <w:szCs w:val="28"/>
          <w:lang w:val="uk-UA" w:eastAsia="ru-RU"/>
        </w:rPr>
        <w:t xml:space="preserve"> — </w:t>
      </w:r>
      <w:proofErr w:type="spellStart"/>
      <w:r w:rsidRPr="006F1CBE">
        <w:rPr>
          <w:rFonts w:ascii="Times New Roman" w:eastAsia="Times New Roman" w:hAnsi="Times New Roman"/>
          <w:i/>
          <w:sz w:val="28"/>
          <w:szCs w:val="28"/>
          <w:lang w:val="uk-UA" w:eastAsia="ru-RU"/>
        </w:rPr>
        <w:t>Шагразада</w:t>
      </w:r>
      <w:proofErr w:type="spellEnd"/>
      <w:r w:rsidRPr="006F1CBE">
        <w:rPr>
          <w:rFonts w:ascii="Times New Roman" w:eastAsia="Times New Roman" w:hAnsi="Times New Roman"/>
          <w:sz w:val="28"/>
          <w:szCs w:val="28"/>
          <w:lang w:val="uk-UA" w:eastAsia="ru-RU"/>
        </w:rPr>
        <w:t xml:space="preserve">, тощо — й </w:t>
      </w:r>
      <w:r w:rsidRPr="006F1CBE">
        <w:rPr>
          <w:rFonts w:ascii="Times New Roman" w:eastAsia="Times New Roman" w:hAnsi="Times New Roman"/>
          <w:sz w:val="28"/>
          <w:szCs w:val="28"/>
          <w:lang w:val="uk-UA" w:eastAsia="ru-RU"/>
        </w:rPr>
        <w:lastRenderedPageBreak/>
        <w:t xml:space="preserve">для чималої частини цих й подібних випадків відсутні чіткі правила правописного вибору. </w:t>
      </w:r>
    </w:p>
    <w:p w:rsidR="003D43B1" w:rsidRPr="006F1CBE" w:rsidRDefault="003D43B1" w:rsidP="003D43B1">
      <w:pPr>
        <w:spacing w:after="0" w:line="360" w:lineRule="auto"/>
        <w:ind w:right="-1" w:firstLine="720"/>
        <w:jc w:val="both"/>
        <w:rPr>
          <w:rFonts w:ascii="Times New Roman" w:eastAsia="Times New Roman" w:hAnsi="Times New Roman"/>
          <w:sz w:val="28"/>
          <w:szCs w:val="28"/>
          <w:lang w:val="uk-UA" w:eastAsia="ru-RU"/>
        </w:rPr>
      </w:pPr>
      <w:r w:rsidRPr="006F1CBE">
        <w:rPr>
          <w:rFonts w:ascii="Times New Roman" w:eastAsia="Times New Roman" w:hAnsi="Times New Roman"/>
          <w:sz w:val="28"/>
          <w:szCs w:val="28"/>
          <w:lang w:val="uk-UA" w:eastAsia="ru-RU"/>
        </w:rPr>
        <w:t xml:space="preserve">Якщо звернутися до реальних процесів появи у мові відмінних варіантів вимови та написання запозичених слів, то смердоті переважно пояснюються особливостями перебігу мовних контактів. Хронологія та характер цих контактів позначаються на фонетичному і графічному відтворенні запозичених одиниць. Як відомо, запозичення із необхідністю мають бути адаптовані мовою-рецептором відповідно до існуючих у ній структурних обмежень. При цьому найчастіше існують декілька варіантів можливого пристосування, що визначаються такими чинниками, як усний чи писемний шлях запозичення, а також роль мови-посередниці, коли запозичення приходити непрямим шляхом. </w:t>
      </w:r>
    </w:p>
    <w:p w:rsidR="003D43B1" w:rsidRPr="006F1CBE" w:rsidRDefault="003D43B1" w:rsidP="003D43B1">
      <w:pPr>
        <w:tabs>
          <w:tab w:val="left" w:pos="9638"/>
        </w:tabs>
        <w:spacing w:after="0" w:line="360" w:lineRule="auto"/>
        <w:ind w:right="-1" w:firstLine="720"/>
        <w:jc w:val="both"/>
        <w:rPr>
          <w:rFonts w:ascii="Times New Roman" w:eastAsia="Times New Roman" w:hAnsi="Times New Roman"/>
          <w:sz w:val="28"/>
          <w:szCs w:val="28"/>
          <w:lang w:val="uk-UA" w:eastAsia="ru-RU"/>
        </w:rPr>
      </w:pPr>
      <w:r w:rsidRPr="006F1CBE">
        <w:rPr>
          <w:rFonts w:ascii="Times New Roman" w:eastAsia="Times New Roman" w:hAnsi="Times New Roman"/>
          <w:sz w:val="28"/>
          <w:szCs w:val="28"/>
          <w:lang w:val="uk-UA" w:eastAsia="ru-RU"/>
        </w:rPr>
        <w:t xml:space="preserve">Введення нової запозиченої лексики, тобто оформлення іншомовних слів на сучасному рівні, рівні розвиненої літературної мови, регулюється принципами так званої практичної транскрипції, тобто записом іншомовних слів графічними засобами мови-рецептора, в випадку – засобами українського алфавіту, із урахуванням вимови запозичених слів й правил читання, що існують в українській мові. При цьому практична транскрипція, на відміну від наукової транскрипції та транслітерації не припускає використання додаткових знаків, тобто має здійснюватися виключно засобами українського алфавіту. Звичайно йдеться не про спеціальні тексти, а про правопис запозиченої лексики, тобто одиниці, що вводяться до лексичного складу української мови. З цього погляду намагання зберегти спеціальні позначки при передачі власних імен у текстах художніх перекладів (напр., написання </w:t>
      </w:r>
      <w:proofErr w:type="spellStart"/>
      <w:r w:rsidRPr="006F1CBE">
        <w:rPr>
          <w:rFonts w:ascii="Times New Roman" w:eastAsia="Times New Roman" w:hAnsi="Times New Roman"/>
          <w:i/>
          <w:sz w:val="28"/>
          <w:szCs w:val="28"/>
          <w:lang w:val="uk-UA" w:eastAsia="ru-RU"/>
        </w:rPr>
        <w:t>Мас’уд</w:t>
      </w:r>
      <w:proofErr w:type="spellEnd"/>
      <w:r w:rsidRPr="006F1CBE">
        <w:rPr>
          <w:rFonts w:ascii="Times New Roman" w:eastAsia="Times New Roman" w:hAnsi="Times New Roman"/>
          <w:sz w:val="28"/>
          <w:szCs w:val="28"/>
          <w:lang w:val="uk-UA" w:eastAsia="ru-RU"/>
        </w:rPr>
        <w:t xml:space="preserve"> замість </w:t>
      </w:r>
      <w:proofErr w:type="spellStart"/>
      <w:r w:rsidRPr="006F1CBE">
        <w:rPr>
          <w:rFonts w:ascii="Times New Roman" w:eastAsia="Times New Roman" w:hAnsi="Times New Roman"/>
          <w:i/>
          <w:sz w:val="28"/>
          <w:szCs w:val="28"/>
          <w:lang w:val="uk-UA" w:eastAsia="ru-RU"/>
        </w:rPr>
        <w:t>Масуд</w:t>
      </w:r>
      <w:proofErr w:type="spellEnd"/>
      <w:r w:rsidRPr="006F1CBE">
        <w:rPr>
          <w:rFonts w:ascii="Times New Roman" w:eastAsia="Times New Roman" w:hAnsi="Times New Roman"/>
          <w:sz w:val="28"/>
          <w:szCs w:val="28"/>
          <w:lang w:val="uk-UA" w:eastAsia="ru-RU"/>
        </w:rPr>
        <w:t>) можна було б вважати небажаним. Загалом слід враховувати, що практична транскрипція зорієнтована негаразд на «</w:t>
      </w:r>
      <w:proofErr w:type="spellStart"/>
      <w:r w:rsidRPr="006F1CBE">
        <w:rPr>
          <w:rFonts w:ascii="Times New Roman" w:eastAsia="Times New Roman" w:hAnsi="Times New Roman"/>
          <w:sz w:val="28"/>
          <w:szCs w:val="28"/>
          <w:lang w:val="uk-UA" w:eastAsia="ru-RU"/>
        </w:rPr>
        <w:t>трансфонетизацію</w:t>
      </w:r>
      <w:proofErr w:type="spellEnd"/>
      <w:r w:rsidRPr="006F1CBE">
        <w:rPr>
          <w:rFonts w:ascii="Times New Roman" w:eastAsia="Times New Roman" w:hAnsi="Times New Roman"/>
          <w:sz w:val="28"/>
          <w:szCs w:val="28"/>
          <w:lang w:val="uk-UA" w:eastAsia="ru-RU"/>
        </w:rPr>
        <w:t>», як на «</w:t>
      </w:r>
      <w:proofErr w:type="spellStart"/>
      <w:r w:rsidRPr="006F1CBE">
        <w:rPr>
          <w:rFonts w:ascii="Times New Roman" w:eastAsia="Times New Roman" w:hAnsi="Times New Roman"/>
          <w:sz w:val="28"/>
          <w:szCs w:val="28"/>
          <w:lang w:val="uk-UA" w:eastAsia="ru-RU"/>
        </w:rPr>
        <w:t>трансфонемізацію</w:t>
      </w:r>
      <w:proofErr w:type="spellEnd"/>
      <w:r w:rsidRPr="006F1CBE">
        <w:rPr>
          <w:rFonts w:ascii="Times New Roman" w:eastAsia="Times New Roman" w:hAnsi="Times New Roman"/>
          <w:sz w:val="28"/>
          <w:szCs w:val="28"/>
          <w:lang w:val="uk-UA" w:eastAsia="ru-RU"/>
        </w:rPr>
        <w:t xml:space="preserve">», що відповідає й визначальному принципові українського правопису. Проте поява графічних варіантів написання запозичень, їхнє «розмноження» відбувається нині в руслі власне </w:t>
      </w:r>
      <w:proofErr w:type="spellStart"/>
      <w:r w:rsidRPr="006F1CBE">
        <w:rPr>
          <w:rFonts w:ascii="Times New Roman" w:eastAsia="Times New Roman" w:hAnsi="Times New Roman"/>
          <w:sz w:val="28"/>
          <w:szCs w:val="28"/>
          <w:lang w:val="uk-UA" w:eastAsia="ru-RU"/>
        </w:rPr>
        <w:t>трансфонетизації</w:t>
      </w:r>
      <w:proofErr w:type="spellEnd"/>
      <w:r w:rsidRPr="006F1CBE">
        <w:rPr>
          <w:rFonts w:ascii="Times New Roman" w:eastAsia="Times New Roman" w:hAnsi="Times New Roman"/>
          <w:sz w:val="28"/>
          <w:szCs w:val="28"/>
          <w:lang w:val="uk-UA" w:eastAsia="ru-RU"/>
        </w:rPr>
        <w:t xml:space="preserve">, спрямованої на відтворення звукового </w:t>
      </w:r>
      <w:r w:rsidRPr="006F1CBE">
        <w:rPr>
          <w:rFonts w:ascii="Times New Roman" w:eastAsia="Times New Roman" w:hAnsi="Times New Roman"/>
          <w:sz w:val="28"/>
          <w:szCs w:val="28"/>
          <w:lang w:val="uk-UA" w:eastAsia="ru-RU"/>
        </w:rPr>
        <w:lastRenderedPageBreak/>
        <w:t xml:space="preserve">образу слова-оригіналу. Не завжди враховується також, що практична транскрипція обмежується існуючими в мові-рецепторі правилами читання. Напр. </w:t>
      </w:r>
      <w:proofErr w:type="spellStart"/>
      <w:r w:rsidRPr="006F1CBE">
        <w:rPr>
          <w:rFonts w:ascii="Times New Roman" w:eastAsia="Times New Roman" w:hAnsi="Times New Roman"/>
          <w:sz w:val="28"/>
          <w:szCs w:val="28"/>
          <w:lang w:val="uk-UA" w:eastAsia="ru-RU"/>
        </w:rPr>
        <w:t>арабськ</w:t>
      </w:r>
      <w:proofErr w:type="spellEnd"/>
      <w:r w:rsidRPr="006F1CBE">
        <w:rPr>
          <w:rFonts w:ascii="Times New Roman" w:eastAsia="Times New Roman" w:hAnsi="Times New Roman"/>
          <w:sz w:val="28"/>
          <w:szCs w:val="28"/>
          <w:lang w:val="uk-UA" w:eastAsia="ru-RU"/>
        </w:rPr>
        <w:t xml:space="preserve">. </w:t>
      </w:r>
      <w:proofErr w:type="spellStart"/>
      <w:r w:rsidRPr="006F1CBE">
        <w:rPr>
          <w:rFonts w:ascii="Times New Roman" w:eastAsia="Times New Roman" w:hAnsi="Times New Roman"/>
          <w:i/>
          <w:sz w:val="28"/>
          <w:szCs w:val="28"/>
          <w:lang w:val="uk-UA" w:eastAsia="ru-RU"/>
        </w:rPr>
        <w:t>fiqh</w:t>
      </w:r>
      <w:proofErr w:type="spellEnd"/>
      <w:r w:rsidRPr="006F1CBE">
        <w:rPr>
          <w:rFonts w:ascii="Times New Roman" w:eastAsia="Times New Roman" w:hAnsi="Times New Roman"/>
          <w:i/>
          <w:sz w:val="28"/>
          <w:szCs w:val="28"/>
          <w:lang w:val="uk-UA" w:eastAsia="ru-RU"/>
        </w:rPr>
        <w:t xml:space="preserve"> «мусульманське правознавство</w:t>
      </w:r>
      <w:r w:rsidRPr="006F1CBE">
        <w:rPr>
          <w:rFonts w:ascii="Times New Roman" w:eastAsia="Times New Roman" w:hAnsi="Times New Roman"/>
          <w:sz w:val="28"/>
          <w:szCs w:val="28"/>
          <w:lang w:val="uk-UA" w:eastAsia="ru-RU"/>
        </w:rPr>
        <w:t xml:space="preserve">» у тексті художнього перекладу передається як </w:t>
      </w:r>
      <w:proofErr w:type="spellStart"/>
      <w:r w:rsidRPr="006F1CBE">
        <w:rPr>
          <w:rFonts w:ascii="Times New Roman" w:eastAsia="Times New Roman" w:hAnsi="Times New Roman"/>
          <w:i/>
          <w:sz w:val="28"/>
          <w:szCs w:val="28"/>
          <w:lang w:val="uk-UA" w:eastAsia="ru-RU"/>
        </w:rPr>
        <w:t>фикг</w:t>
      </w:r>
      <w:proofErr w:type="spellEnd"/>
      <w:r w:rsidRPr="006F1CBE">
        <w:rPr>
          <w:rFonts w:ascii="Times New Roman" w:eastAsia="Times New Roman" w:hAnsi="Times New Roman"/>
          <w:sz w:val="28"/>
          <w:szCs w:val="28"/>
          <w:lang w:val="uk-UA" w:eastAsia="ru-RU"/>
        </w:rPr>
        <w:t xml:space="preserve">, хоча для сполучення </w:t>
      </w:r>
      <w:r w:rsidRPr="006F1CBE">
        <w:rPr>
          <w:rFonts w:ascii="Times New Roman" w:eastAsia="Times New Roman" w:hAnsi="Times New Roman"/>
          <w:i/>
          <w:sz w:val="28"/>
          <w:szCs w:val="28"/>
          <w:lang w:val="uk-UA" w:eastAsia="ru-RU"/>
        </w:rPr>
        <w:t>кг</w:t>
      </w:r>
      <w:r w:rsidRPr="006F1CBE">
        <w:rPr>
          <w:rFonts w:ascii="Times New Roman" w:eastAsia="Times New Roman" w:hAnsi="Times New Roman"/>
          <w:sz w:val="28"/>
          <w:szCs w:val="28"/>
          <w:lang w:val="uk-UA" w:eastAsia="ru-RU"/>
        </w:rPr>
        <w:t xml:space="preserve"> у позиції абсолютного кінця слова в сучасній українській мові не діють жодні правила переходу від літери до звука.</w:t>
      </w:r>
    </w:p>
    <w:p w:rsidR="003D43B1" w:rsidRPr="00CC5BA1" w:rsidRDefault="003D43B1" w:rsidP="003D43B1">
      <w:pPr>
        <w:spacing w:after="0" w:line="360" w:lineRule="auto"/>
        <w:ind w:left="142" w:right="-1" w:firstLine="720"/>
        <w:jc w:val="both"/>
        <w:rPr>
          <w:rFonts w:ascii="Times New Roman" w:eastAsia="Times New Roman" w:hAnsi="Times New Roman"/>
          <w:sz w:val="28"/>
          <w:szCs w:val="28"/>
          <w:lang w:val="uk-UA" w:eastAsia="ru-RU"/>
        </w:rPr>
      </w:pPr>
      <w:r w:rsidRPr="006F1CBE">
        <w:rPr>
          <w:rFonts w:ascii="Times New Roman" w:eastAsia="Times New Roman" w:hAnsi="Times New Roman"/>
          <w:sz w:val="28"/>
          <w:szCs w:val="28"/>
          <w:lang w:val="uk-UA" w:eastAsia="ru-RU"/>
        </w:rPr>
        <w:t xml:space="preserve">Як бачимо, процеси адаптації в мові арабських запозичень різноманітні та цікаві. Наведені у статті приклади – тільки дещиця в об'ємному пласті арабських запозичень. Адже за тривалий час свого існування арабська мова збагатив інші мови народів світу безліччю наукових термінів в галузі математики, астрономії, хімії, медицини і так далі. Новітні запозичення, пов'язані з </w:t>
      </w:r>
      <w:proofErr w:type="spellStart"/>
      <w:r w:rsidRPr="006F1CBE">
        <w:rPr>
          <w:rFonts w:ascii="Times New Roman" w:eastAsia="Times New Roman" w:hAnsi="Times New Roman"/>
          <w:sz w:val="28"/>
          <w:szCs w:val="28"/>
          <w:lang w:val="uk-UA" w:eastAsia="ru-RU"/>
        </w:rPr>
        <w:t>глобалізаційними</w:t>
      </w:r>
      <w:proofErr w:type="spellEnd"/>
      <w:r w:rsidRPr="006F1CBE">
        <w:rPr>
          <w:rFonts w:ascii="Times New Roman" w:eastAsia="Times New Roman" w:hAnsi="Times New Roman"/>
          <w:sz w:val="28"/>
          <w:szCs w:val="28"/>
          <w:lang w:val="uk-UA" w:eastAsia="ru-RU"/>
        </w:rPr>
        <w:t xml:space="preserve"> процесами у світі, продовжують поповнювати сучасну українську мову, вливаючись у неї легко і </w:t>
      </w:r>
      <w:proofErr w:type="spellStart"/>
      <w:r w:rsidRPr="006F1CBE">
        <w:rPr>
          <w:rFonts w:ascii="Times New Roman" w:eastAsia="Times New Roman" w:hAnsi="Times New Roman"/>
          <w:sz w:val="28"/>
          <w:szCs w:val="28"/>
          <w:lang w:val="uk-UA" w:eastAsia="ru-RU"/>
        </w:rPr>
        <w:t>природньо</w:t>
      </w:r>
      <w:proofErr w:type="spellEnd"/>
      <w:r w:rsidRPr="006F1CBE">
        <w:rPr>
          <w:rFonts w:ascii="Times New Roman" w:eastAsia="Times New Roman" w:hAnsi="Times New Roman"/>
          <w:sz w:val="28"/>
          <w:szCs w:val="28"/>
          <w:lang w:val="uk-UA" w:eastAsia="ru-RU"/>
        </w:rPr>
        <w:t>, відповідно до морфології та синтаксису, не порушуючи цілісну мовну структуру.</w:t>
      </w:r>
    </w:p>
    <w:p w:rsidR="003D43B1" w:rsidRPr="006F1CBE" w:rsidRDefault="003D43B1" w:rsidP="003D43B1">
      <w:pPr>
        <w:spacing w:after="0" w:line="240" w:lineRule="auto"/>
        <w:ind w:left="-360" w:right="355" w:firstLine="720"/>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w:t>
      </w:r>
      <w:r w:rsidRPr="006F1CBE">
        <w:rPr>
          <w:rFonts w:ascii="Times New Roman" w:eastAsia="Times New Roman" w:hAnsi="Times New Roman"/>
          <w:sz w:val="24"/>
          <w:szCs w:val="24"/>
          <w:lang w:val="uk-UA" w:eastAsia="ru-RU"/>
        </w:rPr>
        <w:t>ітератур</w:t>
      </w:r>
      <w:r>
        <w:rPr>
          <w:rFonts w:ascii="Times New Roman" w:eastAsia="Times New Roman" w:hAnsi="Times New Roman"/>
          <w:sz w:val="24"/>
          <w:szCs w:val="24"/>
          <w:lang w:val="uk-UA" w:eastAsia="ru-RU"/>
        </w:rPr>
        <w:t>а</w:t>
      </w:r>
      <w:r w:rsidRPr="006F1CBE">
        <w:rPr>
          <w:rFonts w:ascii="Times New Roman" w:eastAsia="Times New Roman" w:hAnsi="Times New Roman"/>
          <w:sz w:val="24"/>
          <w:szCs w:val="24"/>
          <w:lang w:val="uk-UA" w:eastAsia="ru-RU"/>
        </w:rPr>
        <w:t>:</w:t>
      </w:r>
    </w:p>
    <w:p w:rsidR="003D43B1" w:rsidRPr="006F1CBE" w:rsidRDefault="003D43B1" w:rsidP="003D43B1">
      <w:pPr>
        <w:spacing w:after="0" w:line="240" w:lineRule="auto"/>
        <w:ind w:right="-1" w:firstLine="567"/>
        <w:jc w:val="both"/>
        <w:rPr>
          <w:rFonts w:ascii="Times New Roman" w:eastAsia="Times New Roman" w:hAnsi="Times New Roman"/>
          <w:sz w:val="24"/>
          <w:szCs w:val="24"/>
          <w:lang w:val="uk-UA" w:eastAsia="ru-RU"/>
        </w:rPr>
      </w:pPr>
      <w:r w:rsidRPr="006F1CBE">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1. </w:t>
      </w:r>
      <w:r w:rsidRPr="006F1CBE">
        <w:rPr>
          <w:rFonts w:ascii="Times New Roman" w:eastAsia="Times New Roman" w:hAnsi="Times New Roman"/>
          <w:sz w:val="24"/>
          <w:szCs w:val="24"/>
          <w:lang w:val="uk-UA" w:eastAsia="ru-RU"/>
        </w:rPr>
        <w:t>Архипенко Л. М. Іншомовні лексичні запозичення в українській мові: етапи і ступені адаптації (на матеріалі англіцизмів у пресі кінця ХХ початку ХХІ ст.) : автореф. дис. на здобуття наук. ступеня канд. філ. наук : спец. 10.02.01 "українська мова" / Архипенко Людмила Михайлівна – Харків, 2005. – 20 с.</w:t>
      </w:r>
    </w:p>
    <w:p w:rsidR="003D43B1" w:rsidRPr="006F1CBE" w:rsidRDefault="003D43B1" w:rsidP="003D43B1">
      <w:pPr>
        <w:spacing w:after="0" w:line="240" w:lineRule="auto"/>
        <w:ind w:right="-1"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2. </w:t>
      </w:r>
      <w:r w:rsidRPr="006F1CBE">
        <w:rPr>
          <w:rFonts w:ascii="Times New Roman" w:eastAsia="Times New Roman" w:hAnsi="Times New Roman"/>
          <w:sz w:val="24"/>
          <w:szCs w:val="24"/>
          <w:lang w:val="uk-UA" w:eastAsia="ru-RU"/>
        </w:rPr>
        <w:t xml:space="preserve"> Іванишин В. Мова й нація. / Василь Іванишин, Ярослав </w:t>
      </w:r>
      <w:proofErr w:type="spellStart"/>
      <w:r w:rsidRPr="006F1CBE">
        <w:rPr>
          <w:rFonts w:ascii="Times New Roman" w:eastAsia="Times New Roman" w:hAnsi="Times New Roman"/>
          <w:sz w:val="24"/>
          <w:szCs w:val="24"/>
          <w:lang w:val="uk-UA" w:eastAsia="ru-RU"/>
        </w:rPr>
        <w:t>Радевич-Винницький</w:t>
      </w:r>
      <w:proofErr w:type="spellEnd"/>
      <w:r w:rsidRPr="006F1CBE">
        <w:rPr>
          <w:rFonts w:ascii="Times New Roman" w:eastAsia="Times New Roman" w:hAnsi="Times New Roman"/>
          <w:sz w:val="24"/>
          <w:szCs w:val="24"/>
          <w:lang w:val="uk-UA" w:eastAsia="ru-RU"/>
        </w:rPr>
        <w:t xml:space="preserve"> – Дрогобич: Видавнича фірма "Відродження, 1994. – 218 с.</w:t>
      </w:r>
    </w:p>
    <w:p w:rsidR="003D43B1" w:rsidRPr="006F1CBE" w:rsidRDefault="003D43B1" w:rsidP="003D43B1">
      <w:pPr>
        <w:spacing w:after="0" w:line="240" w:lineRule="auto"/>
        <w:ind w:right="-1"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3. </w:t>
      </w:r>
      <w:r w:rsidRPr="006F1CBE">
        <w:rPr>
          <w:rFonts w:ascii="Times New Roman" w:eastAsia="Times New Roman" w:hAnsi="Times New Roman"/>
          <w:sz w:val="24"/>
          <w:szCs w:val="24"/>
          <w:lang w:val="uk-UA" w:eastAsia="ru-RU"/>
        </w:rPr>
        <w:t xml:space="preserve"> </w:t>
      </w:r>
      <w:proofErr w:type="spellStart"/>
      <w:r w:rsidRPr="006F1CBE">
        <w:rPr>
          <w:rFonts w:ascii="Times New Roman" w:eastAsia="Times New Roman" w:hAnsi="Times New Roman"/>
          <w:sz w:val="24"/>
          <w:szCs w:val="24"/>
          <w:lang w:val="uk-UA" w:eastAsia="ru-RU"/>
        </w:rPr>
        <w:t>Федина</w:t>
      </w:r>
      <w:proofErr w:type="spellEnd"/>
      <w:r w:rsidRPr="006F1CBE">
        <w:rPr>
          <w:rFonts w:ascii="Times New Roman" w:eastAsia="Times New Roman" w:hAnsi="Times New Roman"/>
          <w:sz w:val="24"/>
          <w:szCs w:val="24"/>
          <w:lang w:val="uk-UA" w:eastAsia="ru-RU"/>
        </w:rPr>
        <w:t xml:space="preserve"> В. Арабські лексичні запозичення в українській мові / Володимира </w:t>
      </w:r>
      <w:proofErr w:type="spellStart"/>
      <w:r w:rsidRPr="006F1CBE">
        <w:rPr>
          <w:rFonts w:ascii="Times New Roman" w:eastAsia="Times New Roman" w:hAnsi="Times New Roman"/>
          <w:sz w:val="24"/>
          <w:szCs w:val="24"/>
          <w:lang w:val="uk-UA" w:eastAsia="ru-RU"/>
        </w:rPr>
        <w:t>Федина</w:t>
      </w:r>
      <w:proofErr w:type="spellEnd"/>
      <w:r w:rsidRPr="006F1CBE">
        <w:rPr>
          <w:rFonts w:ascii="Times New Roman" w:eastAsia="Times New Roman" w:hAnsi="Times New Roman"/>
          <w:sz w:val="24"/>
          <w:szCs w:val="24"/>
          <w:lang w:val="uk-UA" w:eastAsia="ru-RU"/>
        </w:rPr>
        <w:t>. // Вісник: Проблеми української термінології.. – Львів: Національний університет «Львівська політехніка», 2002. – № 453 – С. 201-213.</w:t>
      </w:r>
    </w:p>
    <w:p w:rsidR="003D43B1" w:rsidRPr="0036180C" w:rsidRDefault="003D43B1" w:rsidP="003D43B1">
      <w:pPr>
        <w:spacing w:after="0" w:line="240" w:lineRule="auto"/>
        <w:ind w:right="-1"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4. </w:t>
      </w:r>
      <w:proofErr w:type="spellStart"/>
      <w:r w:rsidRPr="006F1CBE">
        <w:rPr>
          <w:rFonts w:ascii="Times New Roman" w:eastAsia="Times New Roman" w:hAnsi="Times New Roman"/>
          <w:sz w:val="24"/>
          <w:szCs w:val="24"/>
          <w:lang w:val="uk-UA" w:eastAsia="ru-RU"/>
        </w:rPr>
        <w:t>Шевелєва</w:t>
      </w:r>
      <w:proofErr w:type="spellEnd"/>
      <w:r w:rsidRPr="006F1CBE">
        <w:rPr>
          <w:rFonts w:ascii="Times New Roman" w:eastAsia="Times New Roman" w:hAnsi="Times New Roman"/>
          <w:sz w:val="24"/>
          <w:szCs w:val="24"/>
          <w:lang w:val="uk-UA" w:eastAsia="ru-RU"/>
        </w:rPr>
        <w:t xml:space="preserve"> Л. А. Український правопис. Практикум: </w:t>
      </w:r>
      <w:proofErr w:type="spellStart"/>
      <w:r w:rsidRPr="006F1CBE">
        <w:rPr>
          <w:rFonts w:ascii="Times New Roman" w:eastAsia="Times New Roman" w:hAnsi="Times New Roman"/>
          <w:sz w:val="24"/>
          <w:szCs w:val="24"/>
          <w:lang w:val="uk-UA" w:eastAsia="ru-RU"/>
        </w:rPr>
        <w:t>Навч</w:t>
      </w:r>
      <w:proofErr w:type="spellEnd"/>
      <w:r w:rsidRPr="006F1CBE">
        <w:rPr>
          <w:rFonts w:ascii="Times New Roman" w:eastAsia="Times New Roman" w:hAnsi="Times New Roman"/>
          <w:sz w:val="24"/>
          <w:szCs w:val="24"/>
          <w:lang w:val="uk-UA" w:eastAsia="ru-RU"/>
        </w:rPr>
        <w:t>. посібник / За ред. проф. А.О.</w:t>
      </w:r>
      <w:proofErr w:type="spellStart"/>
      <w:r w:rsidRPr="006F1CBE">
        <w:rPr>
          <w:rFonts w:ascii="Times New Roman" w:eastAsia="Times New Roman" w:hAnsi="Times New Roman"/>
          <w:sz w:val="24"/>
          <w:szCs w:val="24"/>
          <w:lang w:val="uk-UA" w:eastAsia="ru-RU"/>
        </w:rPr>
        <w:t>Свашенко</w:t>
      </w:r>
      <w:proofErr w:type="spellEnd"/>
      <w:r w:rsidRPr="006F1CBE">
        <w:rPr>
          <w:rFonts w:ascii="Times New Roman" w:eastAsia="Times New Roman" w:hAnsi="Times New Roman"/>
          <w:sz w:val="24"/>
          <w:szCs w:val="24"/>
          <w:lang w:val="uk-UA" w:eastAsia="ru-RU"/>
        </w:rPr>
        <w:t xml:space="preserve">. / Л. А. </w:t>
      </w:r>
      <w:proofErr w:type="spellStart"/>
      <w:r w:rsidRPr="006F1CBE">
        <w:rPr>
          <w:rFonts w:ascii="Times New Roman" w:eastAsia="Times New Roman" w:hAnsi="Times New Roman"/>
          <w:sz w:val="24"/>
          <w:szCs w:val="24"/>
          <w:lang w:val="uk-UA" w:eastAsia="ru-RU"/>
        </w:rPr>
        <w:t>Шевелєва</w:t>
      </w:r>
      <w:proofErr w:type="spellEnd"/>
      <w:r w:rsidRPr="006F1CBE">
        <w:rPr>
          <w:rFonts w:ascii="Times New Roman" w:eastAsia="Times New Roman" w:hAnsi="Times New Roman"/>
          <w:sz w:val="24"/>
          <w:szCs w:val="24"/>
          <w:lang w:val="uk-UA" w:eastAsia="ru-RU"/>
        </w:rPr>
        <w:t xml:space="preserve">, О. О. Дудка. – Харків: Парус, 2004. – 464 с. </w:t>
      </w:r>
    </w:p>
    <w:p w:rsidR="004C009F" w:rsidRPr="003D43B1" w:rsidRDefault="004C009F">
      <w:pPr>
        <w:rPr>
          <w:lang w:val="uk-UA"/>
        </w:rPr>
      </w:pPr>
    </w:p>
    <w:sectPr w:rsidR="004C009F" w:rsidRPr="003D43B1" w:rsidSect="004C00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43B1"/>
    <w:rsid w:val="00293B6D"/>
    <w:rsid w:val="003D43B1"/>
    <w:rsid w:val="004C009F"/>
    <w:rsid w:val="00F30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3B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1464</Words>
  <Characters>8345</Characters>
  <Application>Microsoft Office Word</Application>
  <DocSecurity>0</DocSecurity>
  <Lines>69</Lines>
  <Paragraphs>19</Paragraphs>
  <ScaleCrop>false</ScaleCrop>
  <Company>SPecialiST RePack</Company>
  <LinksUpToDate>false</LinksUpToDate>
  <CharactersWithSpaces>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2015-10-27T01:30:00Z</dcterms:created>
  <dcterms:modified xsi:type="dcterms:W3CDTF">2015-10-27T01:31:00Z</dcterms:modified>
</cp:coreProperties>
</file>