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2" w:rsidRPr="008942C0" w:rsidRDefault="00395DF2" w:rsidP="005B2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42C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115B5A" w:rsidRPr="008942C0">
        <w:rPr>
          <w:rFonts w:ascii="Times New Roman" w:hAnsi="Times New Roman" w:cs="Times New Roman"/>
          <w:sz w:val="24"/>
          <w:szCs w:val="24"/>
          <w:lang w:val="ru-RU"/>
        </w:rPr>
        <w:t>.С.</w:t>
      </w:r>
      <w:r w:rsidRPr="008942C0">
        <w:rPr>
          <w:rFonts w:ascii="Times New Roman" w:hAnsi="Times New Roman" w:cs="Times New Roman"/>
          <w:sz w:val="24"/>
          <w:szCs w:val="24"/>
          <w:lang w:val="ru-RU"/>
        </w:rPr>
        <w:t>Безкоровайная</w:t>
      </w:r>
      <w:proofErr w:type="spellEnd"/>
      <w:r w:rsidRPr="008942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2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15B5A" w:rsidRPr="008942C0">
        <w:rPr>
          <w:rFonts w:ascii="Times New Roman" w:hAnsi="Times New Roman" w:cs="Times New Roman"/>
          <w:sz w:val="24"/>
          <w:szCs w:val="24"/>
          <w:lang w:val="ru-RU"/>
        </w:rPr>
        <w:t>.Е.</w:t>
      </w:r>
      <w:r w:rsidRPr="008942C0">
        <w:rPr>
          <w:rFonts w:ascii="Times New Roman" w:hAnsi="Times New Roman" w:cs="Times New Roman"/>
          <w:sz w:val="24"/>
          <w:szCs w:val="24"/>
          <w:lang w:val="ru-RU"/>
        </w:rPr>
        <w:t>Штыленко</w:t>
      </w:r>
      <w:proofErr w:type="spellEnd"/>
      <w:r w:rsidRPr="008942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2C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15B5A" w:rsidRPr="008942C0">
        <w:rPr>
          <w:rFonts w:ascii="Times New Roman" w:hAnsi="Times New Roman" w:cs="Times New Roman"/>
          <w:sz w:val="24"/>
          <w:szCs w:val="24"/>
          <w:lang w:val="ru-RU"/>
        </w:rPr>
        <w:t>.Л.</w:t>
      </w:r>
      <w:r w:rsidRPr="008942C0">
        <w:rPr>
          <w:rFonts w:ascii="Times New Roman" w:hAnsi="Times New Roman" w:cs="Times New Roman"/>
          <w:sz w:val="24"/>
          <w:szCs w:val="24"/>
          <w:lang w:val="ru-RU"/>
        </w:rPr>
        <w:t>Штыленко</w:t>
      </w:r>
      <w:proofErr w:type="spellEnd"/>
    </w:p>
    <w:p w:rsidR="005B2B35" w:rsidRPr="008942C0" w:rsidRDefault="005B2B35" w:rsidP="005B2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942C0">
        <w:rPr>
          <w:rFonts w:ascii="Times New Roman" w:hAnsi="Times New Roman" w:cs="Times New Roman"/>
          <w:sz w:val="24"/>
          <w:szCs w:val="24"/>
          <w:lang w:val="ru-RU"/>
        </w:rPr>
        <w:t>Харьков, ХНАДУ</w:t>
      </w:r>
    </w:p>
    <w:p w:rsidR="005B2B35" w:rsidRPr="008942C0" w:rsidRDefault="005B2B35" w:rsidP="005B2B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3510A" w:rsidRDefault="00115B5A" w:rsidP="00D35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42C0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395DF2" w:rsidRPr="008942C0">
        <w:rPr>
          <w:rFonts w:ascii="Times New Roman" w:hAnsi="Times New Roman" w:cs="Times New Roman"/>
          <w:b/>
          <w:sz w:val="24"/>
          <w:szCs w:val="24"/>
          <w:lang w:val="ru-RU"/>
        </w:rPr>
        <w:t>роблемы обучения научн</w:t>
      </w:r>
      <w:r w:rsidRPr="008942C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D3510A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="00395DF2" w:rsidRPr="008942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речи</w:t>
      </w:r>
      <w:r w:rsidR="00CF0339" w:rsidRPr="008942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этапе </w:t>
      </w:r>
      <w:proofErr w:type="spellStart"/>
      <w:r w:rsidR="00395DF2" w:rsidRPr="008942C0">
        <w:rPr>
          <w:rFonts w:ascii="Times New Roman" w:hAnsi="Times New Roman" w:cs="Times New Roman"/>
          <w:b/>
          <w:sz w:val="24"/>
          <w:szCs w:val="24"/>
          <w:lang w:val="ru-RU"/>
        </w:rPr>
        <w:t>предвузовской</w:t>
      </w:r>
      <w:proofErr w:type="spellEnd"/>
      <w:r w:rsidR="00395DF2" w:rsidRPr="008942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подготовки</w:t>
      </w:r>
      <w:r w:rsidRPr="008942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2E7832" w:rsidRPr="008942C0" w:rsidRDefault="00115B5A" w:rsidP="00115B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942C0">
        <w:rPr>
          <w:rFonts w:ascii="Times New Roman" w:hAnsi="Times New Roman" w:cs="Times New Roman"/>
          <w:b/>
          <w:sz w:val="24"/>
          <w:szCs w:val="24"/>
          <w:lang w:val="ru-RU"/>
        </w:rPr>
        <w:t>различные подходы</w:t>
      </w:r>
    </w:p>
    <w:p w:rsidR="00F566B5" w:rsidRDefault="00F566B5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Обучение иностранцев ру</w:t>
      </w:r>
      <w:r w:rsidR="009A7929">
        <w:rPr>
          <w:rFonts w:ascii="Times New Roman" w:hAnsi="Times New Roman" w:cs="Times New Roman"/>
          <w:sz w:val="24"/>
          <w:szCs w:val="24"/>
          <w:lang w:val="ru-RU"/>
        </w:rPr>
        <w:t xml:space="preserve">сскому языку традиционно </w:t>
      </w:r>
      <w:proofErr w:type="gramStart"/>
      <w:r w:rsidR="009A7929">
        <w:rPr>
          <w:rFonts w:ascii="Times New Roman" w:hAnsi="Times New Roman" w:cs="Times New Roman"/>
          <w:sz w:val="24"/>
          <w:szCs w:val="24"/>
          <w:lang w:val="ru-RU"/>
        </w:rPr>
        <w:t>ориент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A7929">
        <w:rPr>
          <w:rFonts w:ascii="Times New Roman" w:hAnsi="Times New Roman" w:cs="Times New Roman"/>
          <w:sz w:val="24"/>
          <w:szCs w:val="24"/>
          <w:lang w:val="ru-RU"/>
        </w:rPr>
        <w:t>ро</w:t>
      </w:r>
      <w:r>
        <w:rPr>
          <w:rFonts w:ascii="Times New Roman" w:hAnsi="Times New Roman" w:cs="Times New Roman"/>
          <w:sz w:val="24"/>
          <w:szCs w:val="24"/>
          <w:lang w:val="ru-RU"/>
        </w:rPr>
        <w:t>вано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на формирование у н</w:t>
      </w:r>
      <w:r w:rsidR="009A7929"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умений и навыков</w:t>
      </w:r>
      <w:r w:rsidR="009A7929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речевой деятельности в социально-бытовой, социально-культурной и учебно-профессиональной сферах общения.</w:t>
      </w:r>
    </w:p>
    <w:p w:rsidR="009A7929" w:rsidRDefault="005B2B35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A7929">
        <w:rPr>
          <w:rFonts w:ascii="Times New Roman" w:hAnsi="Times New Roman" w:cs="Times New Roman"/>
          <w:sz w:val="24"/>
          <w:szCs w:val="24"/>
          <w:lang w:val="ru-RU"/>
        </w:rPr>
        <w:t xml:space="preserve">а этапе </w:t>
      </w:r>
      <w:proofErr w:type="spellStart"/>
      <w:r w:rsidR="009A7929">
        <w:rPr>
          <w:rFonts w:ascii="Times New Roman" w:hAnsi="Times New Roman" w:cs="Times New Roman"/>
          <w:sz w:val="24"/>
          <w:szCs w:val="24"/>
          <w:lang w:val="ru-RU"/>
        </w:rPr>
        <w:t>предвузовской</w:t>
      </w:r>
      <w:proofErr w:type="spellEnd"/>
      <w:r w:rsidR="009A7929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в нефилологическом вузе именно </w:t>
      </w:r>
      <w:proofErr w:type="gramStart"/>
      <w:r w:rsidR="009A7929">
        <w:rPr>
          <w:rFonts w:ascii="Times New Roman" w:hAnsi="Times New Roman" w:cs="Times New Roman"/>
          <w:sz w:val="24"/>
          <w:szCs w:val="24"/>
          <w:lang w:val="ru-RU"/>
        </w:rPr>
        <w:t>последняя</w:t>
      </w:r>
      <w:proofErr w:type="gramEnd"/>
      <w:r w:rsidR="009A7929">
        <w:rPr>
          <w:rFonts w:ascii="Times New Roman" w:hAnsi="Times New Roman" w:cs="Times New Roman"/>
          <w:sz w:val="24"/>
          <w:szCs w:val="24"/>
          <w:lang w:val="ru-RU"/>
        </w:rPr>
        <w:t xml:space="preserve"> из перечисленных является для обучаемых приоритетной, так как только соответствующие ее специфике умения и навыки обеспечивают возможность получения ими образования по избранному профилю.</w:t>
      </w:r>
    </w:p>
    <w:p w:rsidR="009A7929" w:rsidRDefault="009A7929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Вузами Украины накоплен значительный положительный опыт в области обучения языку специальности, однако в ряде случаев качество подготовки студентов к речевой деятельности в указанной сфере общения </w:t>
      </w:r>
      <w:r w:rsidR="005C6A45">
        <w:rPr>
          <w:rFonts w:ascii="Times New Roman" w:hAnsi="Times New Roman" w:cs="Times New Roman"/>
          <w:sz w:val="24"/>
          <w:szCs w:val="24"/>
          <w:lang w:val="ru-RU"/>
        </w:rPr>
        <w:t>оставляет желать лучшего.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бычно это является следствием воздействия достаточно разноплановых факторов, не зависящих от воли преподавателя-русиста и неподдающихся контролю с его стороны. </w:t>
      </w:r>
      <w:r w:rsidR="005C6A45">
        <w:rPr>
          <w:rFonts w:ascii="Times New Roman" w:hAnsi="Times New Roman" w:cs="Times New Roman"/>
          <w:sz w:val="24"/>
          <w:szCs w:val="24"/>
          <w:lang w:val="ru-RU"/>
        </w:rPr>
        <w:t>Типичными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из них являются: </w:t>
      </w:r>
    </w:p>
    <w:p w:rsidR="005B2B35" w:rsidRDefault="005B2B35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C6A45">
        <w:rPr>
          <w:rFonts w:ascii="Times New Roman" w:hAnsi="Times New Roman" w:cs="Times New Roman"/>
          <w:sz w:val="24"/>
          <w:szCs w:val="24"/>
          <w:lang w:val="ru-RU"/>
        </w:rPr>
        <w:t>уменьшение реального учебного времени в связи с поздним прибытием студентов-иностранцев на учебу в украинские вузы, что заставляет делать упор на выполнение грамматической части программы в ущерб обучению языку специальности;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6A45" w:rsidRDefault="005B2B35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C6A45">
        <w:rPr>
          <w:rFonts w:ascii="Times New Roman" w:hAnsi="Times New Roman" w:cs="Times New Roman"/>
          <w:sz w:val="24"/>
          <w:szCs w:val="24"/>
          <w:lang w:val="ru-RU"/>
        </w:rPr>
        <w:t>отсутствие системности в обучении языку специальности, так как преподавателю русского языка  приходится учитывать пожелания преподавателей-предметников и вынужденно сосредот</w:t>
      </w:r>
      <w:r w:rsidR="00D25E6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C6A45">
        <w:rPr>
          <w:rFonts w:ascii="Times New Roman" w:hAnsi="Times New Roman" w:cs="Times New Roman"/>
          <w:sz w:val="24"/>
          <w:szCs w:val="24"/>
          <w:lang w:val="ru-RU"/>
        </w:rPr>
        <w:t>чиваться на грамматическом материале, отражающем особенности той или иной темы в цикле естественнонаучных дисциплин;</w:t>
      </w:r>
    </w:p>
    <w:p w:rsidR="005C6A45" w:rsidRDefault="005B2B35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C6A45">
        <w:rPr>
          <w:rFonts w:ascii="Times New Roman" w:hAnsi="Times New Roman" w:cs="Times New Roman"/>
          <w:sz w:val="24"/>
          <w:szCs w:val="24"/>
          <w:lang w:val="ru-RU"/>
        </w:rPr>
        <w:t xml:space="preserve">невозможность полноценной координации работы русистов и преподавателей-предметников, так как зачастую при изложении </w:t>
      </w:r>
      <w:proofErr w:type="gramStart"/>
      <w:r w:rsidR="005C6A45">
        <w:rPr>
          <w:rFonts w:ascii="Times New Roman" w:hAnsi="Times New Roman" w:cs="Times New Roman"/>
          <w:sz w:val="24"/>
          <w:szCs w:val="24"/>
          <w:lang w:val="ru-RU"/>
        </w:rPr>
        <w:t>последними</w:t>
      </w:r>
      <w:proofErr w:type="gramEnd"/>
      <w:r w:rsidR="005C6A45">
        <w:rPr>
          <w:rFonts w:ascii="Times New Roman" w:hAnsi="Times New Roman" w:cs="Times New Roman"/>
          <w:sz w:val="24"/>
          <w:szCs w:val="24"/>
          <w:lang w:val="ru-RU"/>
        </w:rPr>
        <w:t xml:space="preserve"> темы в цикле естественнонаучных дисциплин используется грамматический материал, который в курсе русского языка как </w:t>
      </w:r>
      <w:r w:rsidR="00717A5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C6A45">
        <w:rPr>
          <w:rFonts w:ascii="Times New Roman" w:hAnsi="Times New Roman" w:cs="Times New Roman"/>
          <w:sz w:val="24"/>
          <w:szCs w:val="24"/>
          <w:lang w:val="ru-RU"/>
        </w:rPr>
        <w:t xml:space="preserve">ностранного </w:t>
      </w:r>
      <w:r w:rsidR="00717A50">
        <w:rPr>
          <w:rFonts w:ascii="Times New Roman" w:hAnsi="Times New Roman" w:cs="Times New Roman"/>
          <w:sz w:val="24"/>
          <w:szCs w:val="24"/>
          <w:lang w:val="ru-RU"/>
        </w:rPr>
        <w:t>либо еще не был изучен, либо хотя и был изучен, но недостаточно хорошо закреплен;</w:t>
      </w:r>
    </w:p>
    <w:p w:rsidR="00717A50" w:rsidRDefault="005B2B35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A50">
        <w:rPr>
          <w:rFonts w:ascii="Times New Roman" w:hAnsi="Times New Roman" w:cs="Times New Roman"/>
          <w:sz w:val="24"/>
          <w:szCs w:val="24"/>
          <w:lang w:val="ru-RU"/>
        </w:rPr>
        <w:t xml:space="preserve">невнимание преподавателей-предметников к проблеме обучения студентам устным высказываниям на языке специальности, что выражается в замене данными преподавателями живого общения письменными заданиями (задачи, тесты, контрольные работы и проч.); </w:t>
      </w:r>
    </w:p>
    <w:p w:rsidR="00717A50" w:rsidRDefault="005B2B35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A50">
        <w:rPr>
          <w:rFonts w:ascii="Times New Roman" w:hAnsi="Times New Roman" w:cs="Times New Roman"/>
          <w:sz w:val="24"/>
          <w:szCs w:val="24"/>
          <w:lang w:val="ru-RU"/>
        </w:rPr>
        <w:t>устойчивый дефицит современных учебных пособий и компьютерных материалов, направленных на обучение научной речи.</w:t>
      </w:r>
    </w:p>
    <w:p w:rsidR="00717A50" w:rsidRDefault="00717A50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обстоятельства вынуждают поставить вопрос о пересмотре роли преподавателя-русиста в общей системе обучения языку специальности на этапе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предвузовской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студентов-иностранцев по сравнению с ролью преподавателя-предметника.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Отметим при этом, что ныне действующий и наиболее распространенный подход к данной проблеме, который можно условно назвать «гувернерским», в современный условиях себя не оправдывает. </w:t>
      </w:r>
      <w:proofErr w:type="gramEnd"/>
    </w:p>
    <w:p w:rsidR="00717A50" w:rsidRDefault="00717A50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Причина этого коренится в его основном принципе, который предполагает исключительно подчиненную роль преподавателя русского языка как иностранного и направлен на выполнение им вспомогательных функций, связанных с достижением целей, преследуемых преподавателями естественнонаучных дисциплин.</w:t>
      </w:r>
    </w:p>
    <w:p w:rsidR="00717A50" w:rsidRDefault="00717A50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Такой подход сужает роль русиста до выполнения им по заданию преподавателей-предметников и в строго определяемом ими же «коридоре»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методиче</w:t>
      </w:r>
      <w:r w:rsidR="008942C0">
        <w:rPr>
          <w:rFonts w:ascii="Times New Roman" w:hAnsi="Times New Roman" w:cs="Times New Roman"/>
          <w:sz w:val="24"/>
          <w:szCs w:val="24"/>
          <w:lang w:val="ru-RU"/>
        </w:rPr>
        <w:t xml:space="preserve">ских действий, направленных на </w:t>
      </w:r>
      <w:r>
        <w:rPr>
          <w:rFonts w:ascii="Times New Roman" w:hAnsi="Times New Roman" w:cs="Times New Roman"/>
          <w:sz w:val="24"/>
          <w:szCs w:val="24"/>
          <w:lang w:val="ru-RU"/>
        </w:rPr>
        <w:t>ознакомление со строго определенной номенклатурой конструкций научной речи</w:t>
      </w:r>
      <w:r w:rsidR="008942C0">
        <w:rPr>
          <w:rFonts w:ascii="Times New Roman" w:hAnsi="Times New Roman" w:cs="Times New Roman"/>
          <w:sz w:val="24"/>
          <w:szCs w:val="24"/>
          <w:lang w:val="ru-RU"/>
        </w:rPr>
        <w:t xml:space="preserve"> и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заучивание терминологической лексики, д</w:t>
      </w:r>
      <w:r w:rsidR="005B09A0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финиций, </w:t>
      </w:r>
      <w:r w:rsidR="005B09A0">
        <w:rPr>
          <w:rFonts w:ascii="Times New Roman" w:hAnsi="Times New Roman" w:cs="Times New Roman"/>
          <w:sz w:val="24"/>
          <w:szCs w:val="24"/>
          <w:lang w:val="ru-RU"/>
        </w:rPr>
        <w:t>схем, классификаций, принципов, положений, обслуживающих особенности той или иной темы в цикле естественнонаучных дисциплин.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9A0" w:rsidRDefault="005B09A0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Опасность данного подхода заключается в том, что преподаватель русского языка как иностранного лишается возможности творческой импровизации, самостоятельности</w:t>
      </w:r>
      <w:r w:rsidR="003F416F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его роль сводится к озвучиванию не им, как правило, составленного и заранее подготовленного речевого материала (текста), заключенного в</w:t>
      </w:r>
      <w:r w:rsidR="003F416F">
        <w:rPr>
          <w:rFonts w:ascii="Times New Roman" w:hAnsi="Times New Roman" w:cs="Times New Roman"/>
          <w:sz w:val="24"/>
          <w:szCs w:val="24"/>
          <w:lang w:val="ru-RU"/>
        </w:rPr>
        <w:t xml:space="preserve"> конспект, от которого он не мо</w:t>
      </w:r>
      <w:r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3F416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отступить ввиду сомнений в своей способности полноценно контролиро</w:t>
      </w:r>
      <w:r w:rsidR="003F416F">
        <w:rPr>
          <w:rFonts w:ascii="Times New Roman" w:hAnsi="Times New Roman" w:cs="Times New Roman"/>
          <w:sz w:val="24"/>
          <w:szCs w:val="24"/>
          <w:lang w:val="ru-RU"/>
        </w:rPr>
        <w:t>вать смысловое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высказываний, построенных на материале наук (физики, математики, химии и т.д.), в которых данный преподаватель не является специалистом. </w:t>
      </w:r>
      <w:proofErr w:type="gramEnd"/>
    </w:p>
    <w:p w:rsidR="005B09A0" w:rsidRDefault="005B09A0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Следствием такого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гувернерства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является также и утрата интереса студентом-иностранцем к таким занятиям по русскому языку, где его роль искусственно сводится к </w:t>
      </w:r>
      <w:r w:rsidRPr="003F416F">
        <w:rPr>
          <w:rFonts w:ascii="Times New Roman" w:hAnsi="Times New Roman" w:cs="Times New Roman"/>
          <w:sz w:val="24"/>
          <w:szCs w:val="24"/>
          <w:lang w:val="ru-RU"/>
        </w:rPr>
        <w:t>механическому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зазубриванию элементов грамматических конструкций и терминологии языка специальности. </w:t>
      </w:r>
    </w:p>
    <w:p w:rsidR="005B09A0" w:rsidRDefault="005B09A0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противовес «гувернерскому» методистами в настоящее время активно пропагандируется так называемый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креативный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подход к изучению языка специальности, который базируется на использовании преподавателем </w:t>
      </w:r>
      <w:r w:rsidR="003F416F">
        <w:rPr>
          <w:rFonts w:ascii="Times New Roman" w:hAnsi="Times New Roman" w:cs="Times New Roman"/>
          <w:sz w:val="24"/>
          <w:szCs w:val="24"/>
          <w:lang w:val="ru-RU"/>
        </w:rPr>
        <w:t>текстов научно-популярного характера, содержательно связанный с профилем студента.</w:t>
      </w:r>
    </w:p>
    <w:p w:rsidR="003F416F" w:rsidRDefault="003F416F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Преимущества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креативного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подхода обусловлено устранением для преподавателя-русиста проблемы предметной компетенции, так как понятийное содержание презентуемого текста и затронутые в нем вопросы одинаково понятны и ему, и обучаемым. При этом особенно важно полное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владение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преподавателем, так и обучаемым содержательной стороной понятийного материала при реализации коммуникативных задач, выражающихся на уроке в разнообразных когнитивных речевых действиях, а именно</w:t>
      </w:r>
      <w:r w:rsidR="000C1BDE">
        <w:rPr>
          <w:rFonts w:ascii="Times New Roman" w:hAnsi="Times New Roman" w:cs="Times New Roman"/>
          <w:sz w:val="24"/>
          <w:szCs w:val="24"/>
          <w:lang w:val="ru-RU"/>
        </w:rPr>
        <w:t>: анализе, аргументации, доказательстве, умозаключении, комментарии, доводе, аналогии, выводе, разъяснении и т.д.</w:t>
      </w:r>
    </w:p>
    <w:p w:rsidR="000C1BDE" w:rsidRDefault="005B2B35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C1BDE">
        <w:rPr>
          <w:rFonts w:ascii="Times New Roman" w:hAnsi="Times New Roman" w:cs="Times New Roman"/>
          <w:sz w:val="24"/>
          <w:szCs w:val="24"/>
          <w:lang w:val="ru-RU"/>
        </w:rPr>
        <w:t>ри «</w:t>
      </w:r>
      <w:proofErr w:type="spellStart"/>
      <w:r w:rsidR="000C1BDE">
        <w:rPr>
          <w:rFonts w:ascii="Times New Roman" w:hAnsi="Times New Roman" w:cs="Times New Roman"/>
          <w:sz w:val="24"/>
          <w:szCs w:val="24"/>
          <w:lang w:val="ru-RU"/>
        </w:rPr>
        <w:t>креативном</w:t>
      </w:r>
      <w:proofErr w:type="spellEnd"/>
      <w:r w:rsidR="000C1BDE">
        <w:rPr>
          <w:rFonts w:ascii="Times New Roman" w:hAnsi="Times New Roman" w:cs="Times New Roman"/>
          <w:sz w:val="24"/>
          <w:szCs w:val="24"/>
          <w:lang w:val="ru-RU"/>
        </w:rPr>
        <w:t>» подходе принципиально меняется роль преподавателя-русиста, создаются условия для эффективного формирования навыков и умений реальной научной коммуникации, заключающейся в способности войти в дискуссию, и, приняв в ней активной участие, отстоять свою точку зрения, логически выстроить факты, сконструировать развернутое логическое высказывание на уровне, лексически и синтакс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C1BDE">
        <w:rPr>
          <w:rFonts w:ascii="Times New Roman" w:hAnsi="Times New Roman" w:cs="Times New Roman"/>
          <w:sz w:val="24"/>
          <w:szCs w:val="24"/>
          <w:lang w:val="ru-RU"/>
        </w:rPr>
        <w:t xml:space="preserve">чески более сложном, чем предложение. </w:t>
      </w:r>
    </w:p>
    <w:p w:rsidR="000C1BDE" w:rsidRDefault="000C1BDE" w:rsidP="005B2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связи с изложенным </w:t>
      </w:r>
      <w:r w:rsidR="008942C0">
        <w:rPr>
          <w:rFonts w:ascii="Times New Roman" w:hAnsi="Times New Roman" w:cs="Times New Roman"/>
          <w:sz w:val="24"/>
          <w:szCs w:val="24"/>
          <w:lang w:val="ru-RU"/>
        </w:rPr>
        <w:t xml:space="preserve">очень </w:t>
      </w:r>
      <w:r>
        <w:rPr>
          <w:rFonts w:ascii="Times New Roman" w:hAnsi="Times New Roman" w:cs="Times New Roman"/>
          <w:sz w:val="24"/>
          <w:szCs w:val="24"/>
          <w:lang w:val="ru-RU"/>
        </w:rPr>
        <w:t>важно</w:t>
      </w:r>
      <w:r w:rsidR="00894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как можно более раннее обучение языку специальности на этапе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предвузовской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подготовки в нефилологическом вузе за счет привязки такого обучения к профилю будущей специальности студента  с помощью создания «профильных» учебников, а именно (исходя из специфики подготовки иностранных студентов в Украине): инженерного, медико-биологического, экономического, гуманита</w:t>
      </w:r>
      <w:r w:rsidR="00263B6F">
        <w:rPr>
          <w:rFonts w:ascii="Times New Roman" w:hAnsi="Times New Roman" w:cs="Times New Roman"/>
          <w:sz w:val="24"/>
          <w:szCs w:val="24"/>
          <w:lang w:val="ru-RU"/>
        </w:rPr>
        <w:t xml:space="preserve">рного.  </w:t>
      </w:r>
      <w:proofErr w:type="gramEnd"/>
    </w:p>
    <w:p w:rsidR="00263B6F" w:rsidRDefault="00263B6F" w:rsidP="0011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A1C">
        <w:rPr>
          <w:rFonts w:ascii="Times New Roman" w:hAnsi="Times New Roman" w:cs="Times New Roman"/>
          <w:sz w:val="24"/>
          <w:szCs w:val="24"/>
          <w:lang w:val="ru-RU"/>
        </w:rPr>
        <w:t>Содержательная сторона «профильных» учебников должна быть переосмыслена в зависимости от профиля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в первую очередь изменения должны коснуться  </w:t>
      </w:r>
      <w:proofErr w:type="spellStart"/>
      <w:r w:rsidRPr="00975A1C">
        <w:rPr>
          <w:rFonts w:ascii="Times New Roman" w:hAnsi="Times New Roman" w:cs="Times New Roman"/>
          <w:sz w:val="24"/>
          <w:szCs w:val="24"/>
          <w:lang w:val="ru-RU"/>
        </w:rPr>
        <w:t>текстотеки</w:t>
      </w:r>
      <w:proofErr w:type="spellEnd"/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учебника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ексты, диалоги, ситуации общения, программы высказывания и соответствующее им лексическое наполнение должны учитывать «профильный» фактор.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ечь не идет об узкоспециальных учебниках типа «Русский язык для биологов» или о научном стиле, представленном в соответствующих пособиях по профилям обучения.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редлагае</w:t>
      </w:r>
      <w:r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моделировать предметно-ситуативное содержание учебно-научной и профессиональной сфер общения не только в пособиях по научной речи, но и в базовом учебнике для начального этапа.</w:t>
      </w:r>
      <w:proofErr w:type="gramEnd"/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При этом поурочное грамматическое  наполнение базовых «профильных» учебников может быть идентичным для всех 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профилей обучения. Кроме того, в «профильных» текстах такого учебника должны быть представлены основные «универсальные»  конструкции научной речи типичные для всех профилей обучения. Сюда можно, например, отнести </w:t>
      </w:r>
      <w:r>
        <w:rPr>
          <w:rFonts w:ascii="Times New Roman" w:hAnsi="Times New Roman" w:cs="Times New Roman"/>
          <w:sz w:val="24"/>
          <w:szCs w:val="24"/>
          <w:lang w:val="ru-RU"/>
        </w:rPr>
        <w:t>лексико-синтаксические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конструкции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типа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что состоит из чего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что является чем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что зависит от чего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что влияет на что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что относится к чему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и т.п. </w:t>
      </w:r>
    </w:p>
    <w:p w:rsidR="00263B6F" w:rsidRPr="00975A1C" w:rsidRDefault="00263B6F" w:rsidP="0011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A1C">
        <w:rPr>
          <w:rFonts w:ascii="Times New Roman" w:hAnsi="Times New Roman" w:cs="Times New Roman"/>
          <w:sz w:val="24"/>
          <w:szCs w:val="24"/>
          <w:lang w:val="ru-RU"/>
        </w:rPr>
        <w:t>Попытка реализовать данную идею предпринималась авторами в учебном комплексе «Глобус»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5B2B35">
        <w:rPr>
          <w:rFonts w:ascii="Times New Roman" w:hAnsi="Times New Roman" w:cs="Times New Roman"/>
          <w:sz w:val="24"/>
          <w:szCs w:val="24"/>
          <w:lang w:val="ru-RU"/>
        </w:rPr>
        <w:t>1]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2B35">
        <w:rPr>
          <w:rFonts w:ascii="Times New Roman" w:hAnsi="Times New Roman" w:cs="Times New Roman"/>
          <w:sz w:val="24"/>
          <w:szCs w:val="24"/>
          <w:lang w:val="ru-RU"/>
        </w:rPr>
        <w:t>[2</w:t>
      </w:r>
      <w:r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. Так, урок 16 посвящен в большей степени инженерно-техническому профилю и включает такие научно-популярные тексты: «Что нас ждет в будущем?»,  «Великие технические достижения великого века», «Вы и технический прогресс», «Украина как космическая держава». Урок 17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данного 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учебного комплекса ориентирован на потребности студентов медицинских специальностей и включает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тексты: «Сон и характер», «Скажи мне, что ты ешь, и я скажу, кто ты», «Смейтесь на здоровье», «Какие у вас нервы?», «Группа крови», «Сердце Амосова» и другие.                                                                                                                                                                       </w:t>
      </w:r>
    </w:p>
    <w:p w:rsidR="00263B6F" w:rsidRDefault="00263B6F" w:rsidP="0011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5A1C">
        <w:rPr>
          <w:rFonts w:ascii="Times New Roman" w:hAnsi="Times New Roman" w:cs="Times New Roman"/>
          <w:sz w:val="24"/>
          <w:szCs w:val="24"/>
          <w:lang w:val="ru-RU"/>
        </w:rPr>
        <w:t>При внедрении профильных учебников с научно-популярными материалами проблема формирования навыков и умений порождения   связной монологической научной речи</w:t>
      </w:r>
      <w:r w:rsidRPr="003656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стоит</w:t>
      </w:r>
      <w:r w:rsidRPr="003656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менее остро. В самом деле, при использовании на уроках русского языка общенаучных, профильных и специальных текстов у преподавателя русского языка возникает много проблем, связанных с незнанием понятийно-терминологического  содержания дисциплины, а значит,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невозможностью свободно оперировать содержательной стороной обсуждаемых положений. Призыв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пробуждать интерес к языковому механизму порождения научной речи без учета содержательной </w:t>
      </w:r>
      <w:proofErr w:type="gramStart"/>
      <w:r w:rsidRPr="00975A1C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proofErr w:type="gramEnd"/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порождаемого высказывания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тся некорректн</w:t>
      </w:r>
      <w:r>
        <w:rPr>
          <w:rFonts w:ascii="Times New Roman" w:hAnsi="Times New Roman" w:cs="Times New Roman"/>
          <w:sz w:val="24"/>
          <w:szCs w:val="24"/>
          <w:lang w:val="ru-RU"/>
        </w:rPr>
        <w:t>ыми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. Например, приводимая в пособиях по научной речи структура математического рассуждения на основе доказательства (закона о параллельности прямых) содержит следующие связочные средства: допустим…, тогда…, в этом случае…, а значит…, таким </w:t>
      </w:r>
      <w:proofErr w:type="gramStart"/>
      <w:r w:rsidRPr="00975A1C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proofErr w:type="gramEnd"/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и др. без ущерба может быть использована в известной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логической 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задаче</w:t>
      </w:r>
      <w:r>
        <w:rPr>
          <w:rFonts w:ascii="Times New Roman" w:hAnsi="Times New Roman" w:cs="Times New Roman"/>
          <w:sz w:val="24"/>
          <w:szCs w:val="24"/>
          <w:lang w:val="ru-RU"/>
        </w:rPr>
        <w:t>-загадке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про волка, козу и капусту. Можно быть уверенным, что в последнем случае и преподаватель, и студенты с большим энтузиазмом примут участие в обсуждении, а  методический эффект будет </w:t>
      </w:r>
      <w:r>
        <w:rPr>
          <w:rFonts w:ascii="Times New Roman" w:hAnsi="Times New Roman" w:cs="Times New Roman"/>
          <w:sz w:val="24"/>
          <w:szCs w:val="24"/>
          <w:lang w:val="ru-RU"/>
        </w:rPr>
        <w:t>гораздо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выше. </w:t>
      </w:r>
    </w:p>
    <w:p w:rsidR="00263B6F" w:rsidRDefault="00263B6F" w:rsidP="0011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ри реализации указанного подхода возникают условия не только для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владения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студентами 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определенным объемом лексико-</w:t>
      </w:r>
      <w:r>
        <w:rPr>
          <w:rFonts w:ascii="Times New Roman" w:hAnsi="Times New Roman" w:cs="Times New Roman"/>
          <w:sz w:val="24"/>
          <w:szCs w:val="24"/>
          <w:lang w:val="ru-RU"/>
        </w:rPr>
        <w:t>синтакси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ческих моделей научного стиля, но и для создания на уроке атмосферы свободного общения, позволяющей  эффективно употреблять полученные знания на практике: принимать участие в дискуссии, отстаивать свою точку зрения, приводить факты, делать умозаключение и т.п. Такой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положительный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опыт во многом определяет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эффективность и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 xml:space="preserve"> успешность обучения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иностранного </w:t>
      </w:r>
      <w:r w:rsidRPr="00975A1C">
        <w:rPr>
          <w:rFonts w:ascii="Times New Roman" w:hAnsi="Times New Roman" w:cs="Times New Roman"/>
          <w:sz w:val="24"/>
          <w:szCs w:val="24"/>
          <w:lang w:val="ru-RU"/>
        </w:rPr>
        <w:t>студента  и на  основных факультетах вуза.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3B6F" w:rsidRDefault="00263B6F" w:rsidP="0011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3B6F" w:rsidRDefault="00263B6F" w:rsidP="00115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263B6F" w:rsidRDefault="00263B6F" w:rsidP="0011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3B6F" w:rsidRDefault="008942C0" w:rsidP="00115B5A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63B6F" w:rsidRPr="00A5569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3B6F" w:rsidRPr="00A55699">
        <w:rPr>
          <w:rFonts w:ascii="Times New Roman" w:hAnsi="Times New Roman" w:cs="Times New Roman"/>
          <w:sz w:val="24"/>
        </w:rPr>
        <w:t xml:space="preserve">Глобус: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Практический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курс для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начинающих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изучать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русский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язык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/</w:t>
      </w:r>
      <w:r w:rsidR="00263B6F" w:rsidRPr="00A5569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Безкоровайная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 Л.С.,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Штыленко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В.Е.,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Штыленко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Е.Л.– 4-е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изд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.,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перераб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. и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доп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.    – 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Харьков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, 2012.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Часть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1.– 184 с.</w:t>
      </w:r>
    </w:p>
    <w:p w:rsidR="001736A4" w:rsidRDefault="008942C0" w:rsidP="00D528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</w:t>
      </w:r>
      <w:r w:rsidR="00263B6F" w:rsidRPr="00A55699">
        <w:rPr>
          <w:rFonts w:ascii="Times New Roman" w:hAnsi="Times New Roman" w:cs="Times New Roman"/>
          <w:sz w:val="24"/>
          <w:lang w:val="ru-RU"/>
        </w:rPr>
        <w:t xml:space="preserve">. </w:t>
      </w:r>
      <w:r w:rsidR="00263B6F" w:rsidRPr="00A55699">
        <w:rPr>
          <w:rFonts w:ascii="Times New Roman" w:hAnsi="Times New Roman" w:cs="Times New Roman"/>
          <w:sz w:val="24"/>
        </w:rPr>
        <w:t xml:space="preserve">Глобус: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Практический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курс для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начинающих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изучать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русский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язык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/</w:t>
      </w:r>
      <w:r w:rsidR="00263B6F" w:rsidRPr="00A5569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Безкоровайная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 Л.С.,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Штыленко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В.Е.,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Штыленко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Е.Л.– 4-е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изд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.,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перераб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. и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доп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.    – 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Харьков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>, 20</w:t>
      </w:r>
      <w:r w:rsidR="00263B6F">
        <w:rPr>
          <w:rFonts w:ascii="Times New Roman" w:hAnsi="Times New Roman" w:cs="Times New Roman"/>
          <w:sz w:val="24"/>
          <w:lang w:val="ru-RU"/>
        </w:rPr>
        <w:t>12</w:t>
      </w:r>
      <w:r w:rsidR="00263B6F" w:rsidRPr="00A55699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63B6F" w:rsidRPr="00A55699">
        <w:rPr>
          <w:rFonts w:ascii="Times New Roman" w:hAnsi="Times New Roman" w:cs="Times New Roman"/>
          <w:sz w:val="24"/>
        </w:rPr>
        <w:t>Часть</w:t>
      </w:r>
      <w:proofErr w:type="spellEnd"/>
      <w:r w:rsidR="00263B6F" w:rsidRPr="00A55699">
        <w:rPr>
          <w:rFonts w:ascii="Times New Roman" w:hAnsi="Times New Roman" w:cs="Times New Roman"/>
          <w:sz w:val="24"/>
        </w:rPr>
        <w:t xml:space="preserve"> 2.– 200 с.</w:t>
      </w:r>
      <w:r w:rsidR="00D52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736A4" w:rsidRDefault="001736A4" w:rsidP="00115B5A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736A4" w:rsidSect="00115B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841"/>
    <w:multiLevelType w:val="hybridMultilevel"/>
    <w:tmpl w:val="544E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32FBB"/>
    <w:multiLevelType w:val="hybridMultilevel"/>
    <w:tmpl w:val="E9003542"/>
    <w:lvl w:ilvl="0" w:tplc="19BCA1E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907EB"/>
    <w:rsid w:val="00000C18"/>
    <w:rsid w:val="00035EF6"/>
    <w:rsid w:val="00053B50"/>
    <w:rsid w:val="000630D7"/>
    <w:rsid w:val="00090BC5"/>
    <w:rsid w:val="000934DD"/>
    <w:rsid w:val="000C1BDE"/>
    <w:rsid w:val="000D081D"/>
    <w:rsid w:val="001151B4"/>
    <w:rsid w:val="00115B5A"/>
    <w:rsid w:val="001736A4"/>
    <w:rsid w:val="00173842"/>
    <w:rsid w:val="001C4E5E"/>
    <w:rsid w:val="001D09C1"/>
    <w:rsid w:val="00232C51"/>
    <w:rsid w:val="0023622A"/>
    <w:rsid w:val="00241BCE"/>
    <w:rsid w:val="002520F8"/>
    <w:rsid w:val="00263B6F"/>
    <w:rsid w:val="00264EAC"/>
    <w:rsid w:val="00290012"/>
    <w:rsid w:val="002C28A5"/>
    <w:rsid w:val="002E2748"/>
    <w:rsid w:val="002E29FA"/>
    <w:rsid w:val="002E384A"/>
    <w:rsid w:val="002E7832"/>
    <w:rsid w:val="002F0137"/>
    <w:rsid w:val="0035346B"/>
    <w:rsid w:val="00365639"/>
    <w:rsid w:val="00375D19"/>
    <w:rsid w:val="00395DF2"/>
    <w:rsid w:val="003C741C"/>
    <w:rsid w:val="003D2057"/>
    <w:rsid w:val="003F416F"/>
    <w:rsid w:val="0048209E"/>
    <w:rsid w:val="004A01B0"/>
    <w:rsid w:val="004B1D33"/>
    <w:rsid w:val="004B7066"/>
    <w:rsid w:val="004E1114"/>
    <w:rsid w:val="00517223"/>
    <w:rsid w:val="00540D37"/>
    <w:rsid w:val="00544397"/>
    <w:rsid w:val="00576D2A"/>
    <w:rsid w:val="00583640"/>
    <w:rsid w:val="005A50EC"/>
    <w:rsid w:val="005A61D5"/>
    <w:rsid w:val="005A6CB0"/>
    <w:rsid w:val="005B09A0"/>
    <w:rsid w:val="005B2B35"/>
    <w:rsid w:val="005C6A45"/>
    <w:rsid w:val="005C6B32"/>
    <w:rsid w:val="00623DB4"/>
    <w:rsid w:val="00627006"/>
    <w:rsid w:val="00634F69"/>
    <w:rsid w:val="00643CFC"/>
    <w:rsid w:val="00685F1D"/>
    <w:rsid w:val="00717A50"/>
    <w:rsid w:val="00724223"/>
    <w:rsid w:val="007333BD"/>
    <w:rsid w:val="00753C93"/>
    <w:rsid w:val="0078406E"/>
    <w:rsid w:val="007950D3"/>
    <w:rsid w:val="007A490F"/>
    <w:rsid w:val="007E28C4"/>
    <w:rsid w:val="007F3B7B"/>
    <w:rsid w:val="007F66F0"/>
    <w:rsid w:val="00804E27"/>
    <w:rsid w:val="008426CD"/>
    <w:rsid w:val="00852583"/>
    <w:rsid w:val="008572BB"/>
    <w:rsid w:val="008576A5"/>
    <w:rsid w:val="00874DD1"/>
    <w:rsid w:val="008930A7"/>
    <w:rsid w:val="008942C0"/>
    <w:rsid w:val="008B39A7"/>
    <w:rsid w:val="008B58A9"/>
    <w:rsid w:val="00910D0E"/>
    <w:rsid w:val="00956E96"/>
    <w:rsid w:val="00967BFA"/>
    <w:rsid w:val="00970DA4"/>
    <w:rsid w:val="00975A1C"/>
    <w:rsid w:val="009869CF"/>
    <w:rsid w:val="009A7929"/>
    <w:rsid w:val="009B247A"/>
    <w:rsid w:val="009B49A0"/>
    <w:rsid w:val="009E0E67"/>
    <w:rsid w:val="009E48CF"/>
    <w:rsid w:val="009F67AC"/>
    <w:rsid w:val="00A06BC8"/>
    <w:rsid w:val="00A55699"/>
    <w:rsid w:val="00A602B7"/>
    <w:rsid w:val="00A71C57"/>
    <w:rsid w:val="00B02B10"/>
    <w:rsid w:val="00B1039E"/>
    <w:rsid w:val="00B66E82"/>
    <w:rsid w:val="00B75A68"/>
    <w:rsid w:val="00B85518"/>
    <w:rsid w:val="00BA06F6"/>
    <w:rsid w:val="00BC6C3E"/>
    <w:rsid w:val="00BD53A6"/>
    <w:rsid w:val="00C05871"/>
    <w:rsid w:val="00C3307E"/>
    <w:rsid w:val="00C907EB"/>
    <w:rsid w:val="00CB4539"/>
    <w:rsid w:val="00CC2C09"/>
    <w:rsid w:val="00CC6B6A"/>
    <w:rsid w:val="00CC6D7A"/>
    <w:rsid w:val="00CD2E79"/>
    <w:rsid w:val="00CF0339"/>
    <w:rsid w:val="00D03220"/>
    <w:rsid w:val="00D25E6B"/>
    <w:rsid w:val="00D3510A"/>
    <w:rsid w:val="00D525D8"/>
    <w:rsid w:val="00D52844"/>
    <w:rsid w:val="00D60794"/>
    <w:rsid w:val="00D73888"/>
    <w:rsid w:val="00D738F5"/>
    <w:rsid w:val="00D92223"/>
    <w:rsid w:val="00DB42DE"/>
    <w:rsid w:val="00DC1A43"/>
    <w:rsid w:val="00DD312E"/>
    <w:rsid w:val="00DF2E85"/>
    <w:rsid w:val="00DF79CC"/>
    <w:rsid w:val="00E037AC"/>
    <w:rsid w:val="00E37DCC"/>
    <w:rsid w:val="00E403BF"/>
    <w:rsid w:val="00E770CC"/>
    <w:rsid w:val="00E840E1"/>
    <w:rsid w:val="00E968A5"/>
    <w:rsid w:val="00EA480A"/>
    <w:rsid w:val="00EB0541"/>
    <w:rsid w:val="00EB1F7F"/>
    <w:rsid w:val="00EE28CB"/>
    <w:rsid w:val="00EF27F8"/>
    <w:rsid w:val="00F00F6C"/>
    <w:rsid w:val="00F110B7"/>
    <w:rsid w:val="00F4346E"/>
    <w:rsid w:val="00F566B5"/>
    <w:rsid w:val="00FD1743"/>
    <w:rsid w:val="00F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5DF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03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A5CE-CFF3-48F3-9211-787D961A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Дашка</dc:creator>
  <cp:lastModifiedBy>12</cp:lastModifiedBy>
  <cp:revision>4</cp:revision>
  <dcterms:created xsi:type="dcterms:W3CDTF">2014-12-06T14:15:00Z</dcterms:created>
  <dcterms:modified xsi:type="dcterms:W3CDTF">2014-12-13T00:20:00Z</dcterms:modified>
</cp:coreProperties>
</file>