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  <w:r w:rsidRPr="001F7407">
        <w:rPr>
          <w:rFonts w:ascii="Arial" w:hAnsi="Arial" w:cs="Arial"/>
          <w:sz w:val="24"/>
          <w:szCs w:val="24"/>
          <w:lang w:val="uk-UA"/>
        </w:rPr>
        <w:t>Шановні викладачі та аспіранти!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Запрошуємо долучитися до групи,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яка виїжджає на науково-педагогічне стажування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в один з провідних національних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1F7407">
        <w:rPr>
          <w:rFonts w:ascii="Arial" w:hAnsi="Arial" w:cs="Arial"/>
          <w:sz w:val="24"/>
          <w:szCs w:val="24"/>
          <w:lang w:val="uk-UA"/>
        </w:rPr>
        <w:t>ВНЗ Чехії – Празький економічний університет</w:t>
      </w:r>
    </w:p>
    <w:p w:rsidR="007D00AA" w:rsidRPr="001F7407" w:rsidRDefault="00FD3A72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hyperlink r:id="rId4" w:history="1">
        <w:r w:rsidR="007D00AA" w:rsidRPr="001F7407">
          <w:rPr>
            <w:rStyle w:val="a4"/>
            <w:rFonts w:ascii="Arial" w:hAnsi="Arial" w:cs="Arial"/>
            <w:sz w:val="24"/>
            <w:szCs w:val="24"/>
            <w:lang w:val="uk-UA"/>
          </w:rPr>
          <w:t>https://www.vse.cz/</w:t>
        </w:r>
      </w:hyperlink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>«Інновації в навчальному процесі: методи, підходи, технології»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18 листопада – 18 грудня 2019</w:t>
      </w:r>
      <w:r w:rsidRPr="001F74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р., 180 годин, </w:t>
      </w:r>
      <w:r w:rsidRPr="001F7407">
        <w:rPr>
          <w:rFonts w:ascii="Arial" w:eastAsia="Times New Roman" w:hAnsi="Arial" w:cs="Arial"/>
          <w:bCs/>
          <w:color w:val="000000" w:themeColor="text1"/>
          <w:sz w:val="24"/>
          <w:szCs w:val="24"/>
          <w:lang w:val="uk-UA" w:eastAsia="ru-RU"/>
        </w:rPr>
        <w:t>(</w:t>
      </w: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18 листопада-8 грудня – дистанційна частина, 9-18 грудня – очна частина).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за інформаційної підтримки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Асоціації сприяння глобалізації освіти та науки </w:t>
      </w:r>
      <w:r w:rsidRPr="001F7407">
        <w:rPr>
          <w:rFonts w:ascii="Arial" w:hAnsi="Arial" w:cs="Arial"/>
          <w:color w:val="000000" w:themeColor="text1"/>
          <w:sz w:val="24"/>
          <w:szCs w:val="24"/>
          <w:lang w:val="en-US"/>
        </w:rPr>
        <w:t>SP</w:t>
      </w: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А</w:t>
      </w:r>
      <w:r w:rsidRPr="001F7407">
        <w:rPr>
          <w:rFonts w:ascii="Arial" w:hAnsi="Arial" w:cs="Arial"/>
          <w:color w:val="000000" w:themeColor="text1"/>
          <w:sz w:val="24"/>
          <w:szCs w:val="24"/>
          <w:lang w:val="en-US"/>
        </w:rPr>
        <w:t>CETIME</w:t>
      </w:r>
    </w:p>
    <w:p w:rsidR="007D00AA" w:rsidRPr="001F7407" w:rsidRDefault="007D00AA" w:rsidP="007D00A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ТЕМАТИЧНИЙ ПЛАН СТАЖУВАННЯ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1. Організація навчального процесу і програми підготовки студентів в Празькому економічному університеті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(60 годин)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1.1 </w:t>
      </w:r>
      <w:r w:rsidRPr="001F7407">
        <w:rPr>
          <w:rFonts w:ascii="Arial" w:hAnsi="Arial" w:cs="Arial"/>
          <w:sz w:val="24"/>
          <w:szCs w:val="24"/>
          <w:lang w:val="uk-UA"/>
        </w:rPr>
        <w:t>Організаційна структура та матеріальна база Празького економічного університету.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1.2 </w:t>
      </w:r>
      <w:r w:rsidRPr="001F7407">
        <w:rPr>
          <w:rFonts w:ascii="Arial" w:hAnsi="Arial" w:cs="Arial"/>
          <w:sz w:val="24"/>
          <w:szCs w:val="24"/>
          <w:lang w:val="uk-UA"/>
        </w:rPr>
        <w:t>Використання сучасних інформаційних технологій в організації навчального процесу.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1.3 </w:t>
      </w:r>
      <w:r w:rsidRPr="001F7407">
        <w:rPr>
          <w:rFonts w:ascii="Arial" w:hAnsi="Arial" w:cs="Arial"/>
          <w:sz w:val="24"/>
          <w:szCs w:val="24"/>
          <w:lang w:val="uk-UA"/>
        </w:rPr>
        <w:t>Програми підготовки бакалаврів та магістрів: виклики інноваційної економіки та орієнтація на майбутнє.</w:t>
      </w:r>
    </w:p>
    <w:p w:rsidR="007D00AA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2. Методи підготовки висококваліфікованих фахівців світового рівня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(30 годин)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A15E2">
        <w:rPr>
          <w:rFonts w:ascii="Arial" w:hAnsi="Arial" w:cs="Arial"/>
          <w:sz w:val="24"/>
          <w:szCs w:val="24"/>
        </w:rPr>
        <w:t>2.1</w:t>
      </w:r>
      <w:r w:rsidRPr="00FA15E2">
        <w:rPr>
          <w:rFonts w:ascii="Arial" w:hAnsi="Arial" w:cs="Arial"/>
          <w:b/>
          <w:sz w:val="24"/>
          <w:szCs w:val="24"/>
        </w:rPr>
        <w:t xml:space="preserve"> </w:t>
      </w:r>
      <w:r w:rsidRPr="001F7407">
        <w:rPr>
          <w:rFonts w:ascii="Arial" w:hAnsi="Arial" w:cs="Arial"/>
          <w:sz w:val="24"/>
          <w:szCs w:val="24"/>
          <w:lang w:val="uk-UA"/>
        </w:rPr>
        <w:t>Розвиток інноваційного мислення та креативних здібностей як основа підготовки сучасного професіонала.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D00AA">
        <w:rPr>
          <w:rFonts w:ascii="Arial" w:hAnsi="Arial" w:cs="Arial"/>
          <w:sz w:val="24"/>
          <w:szCs w:val="24"/>
        </w:rPr>
        <w:t xml:space="preserve">2.2 </w:t>
      </w:r>
      <w:r w:rsidRPr="001F7407">
        <w:rPr>
          <w:rFonts w:ascii="Arial" w:hAnsi="Arial" w:cs="Arial"/>
          <w:sz w:val="24"/>
          <w:szCs w:val="24"/>
          <w:lang w:val="uk-UA"/>
        </w:rPr>
        <w:t>Інтеграція науки та практики. Підготовка фахівців, здатних самостійно формулювати та вирішувати складні професійні задачі.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A15E2">
        <w:rPr>
          <w:rFonts w:ascii="Arial" w:hAnsi="Arial" w:cs="Arial"/>
          <w:sz w:val="24"/>
          <w:szCs w:val="24"/>
          <w:lang w:val="uk-UA"/>
        </w:rPr>
        <w:t xml:space="preserve">2.3 </w:t>
      </w:r>
      <w:r w:rsidRPr="001F7407">
        <w:rPr>
          <w:rFonts w:ascii="Arial" w:hAnsi="Arial" w:cs="Arial"/>
          <w:sz w:val="24"/>
          <w:szCs w:val="24"/>
          <w:lang w:val="uk-UA"/>
        </w:rPr>
        <w:t>Інноваційні інформаційні технології та інтерактивні ко</w:t>
      </w:r>
      <w:r>
        <w:rPr>
          <w:rFonts w:ascii="Arial" w:hAnsi="Arial" w:cs="Arial"/>
          <w:sz w:val="24"/>
          <w:szCs w:val="24"/>
          <w:lang w:val="uk-UA"/>
        </w:rPr>
        <w:t>мунікації в освітньому процесі.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3. </w:t>
      </w:r>
      <w:proofErr w:type="spellStart"/>
      <w:r w:rsidRPr="001F7407">
        <w:rPr>
          <w:rFonts w:ascii="Arial" w:hAnsi="Arial" w:cs="Arial"/>
          <w:b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: технології, процеси, перспективи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(30 годин)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3.1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як загальносвітова риса нової економіки.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3.2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управлінських систем.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3.3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в освітньому процесі.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4. Лекції, семінари, тренінги: структура та зміст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(60 годин)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4.1 Досвід викладання (на прикладі конкретних лекцій і семінарів).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4.2 Майстер-класи.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4.3 Панельна дискусія «Педагогічні методи і прийоми підвищенн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я ефективності навчання» (У</w:t>
      </w: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часники стажування обмінюються інформацією один з одним).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ЗАГАЛЬНИЙ ГРАФІК СТАЖУВАННЯ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Дистанційна частина стажування: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8 листопада</w:t>
      </w:r>
      <w:r w:rsidRPr="007D00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-</w:t>
      </w:r>
      <w:r w:rsidRPr="007D00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8 грудня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Очна частина стажування: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9 грудня.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10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11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12 грудня.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13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14 грудня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15 грудня.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16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17 грудня. Аудиторна робота.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Дистанційна частина стажування (з 18 листопада по 8 грудня) містить у собі: вивчення організаційної структури університету, умов вступу та напрямів підготовки студентів через доступ до офіційного сайту університету, робота з презентаційним матеріалом, ознайомлення з науковими працями викладачів університету.</w:t>
      </w:r>
    </w:p>
    <w:p w:rsidR="007D00AA" w:rsidRPr="001F7407" w:rsidRDefault="007D00AA" w:rsidP="007D00AA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lang w:val="uk-UA"/>
        </w:rPr>
      </w:pPr>
      <w:r w:rsidRPr="001F7407">
        <w:rPr>
          <w:rFonts w:ascii="Arial" w:hAnsi="Arial" w:cs="Arial"/>
          <w:bCs/>
          <w:color w:val="000000" w:themeColor="text1"/>
          <w:lang w:val="uk-UA"/>
        </w:rPr>
        <w:t xml:space="preserve">Очна частина стажування (з </w:t>
      </w:r>
      <w:r w:rsidRPr="001F7407">
        <w:rPr>
          <w:rFonts w:ascii="Arial" w:hAnsi="Arial" w:cs="Arial"/>
          <w:color w:val="000000" w:themeColor="text1"/>
          <w:lang w:val="uk-UA"/>
        </w:rPr>
        <w:t>9 по 18 грудня</w:t>
      </w:r>
      <w:r w:rsidRPr="001F7407">
        <w:rPr>
          <w:rFonts w:ascii="Arial" w:hAnsi="Arial" w:cs="Arial"/>
          <w:bCs/>
          <w:color w:val="000000" w:themeColor="text1"/>
          <w:lang w:val="uk-UA"/>
        </w:rPr>
        <w:t xml:space="preserve">) містить у собі презентацію університету, безпосереднє знайомство з матеріально-технічною частиною університету, аудиторну та </w:t>
      </w:r>
      <w:proofErr w:type="spellStart"/>
      <w:r w:rsidRPr="001F7407">
        <w:rPr>
          <w:rFonts w:ascii="Arial" w:hAnsi="Arial" w:cs="Arial"/>
          <w:bCs/>
          <w:color w:val="000000" w:themeColor="text1"/>
          <w:lang w:val="uk-UA"/>
        </w:rPr>
        <w:t>позааудиторну</w:t>
      </w:r>
      <w:proofErr w:type="spellEnd"/>
      <w:r w:rsidRPr="001F7407">
        <w:rPr>
          <w:rFonts w:ascii="Arial" w:hAnsi="Arial" w:cs="Arial"/>
          <w:bCs/>
          <w:color w:val="000000" w:themeColor="text1"/>
          <w:lang w:val="uk-UA"/>
        </w:rPr>
        <w:t>, у тому числі самостійну, роботу у відповідності до програми стажування, консультації, роботу з бі</w:t>
      </w:r>
      <w:r>
        <w:rPr>
          <w:rFonts w:ascii="Arial" w:hAnsi="Arial" w:cs="Arial"/>
          <w:bCs/>
          <w:color w:val="000000" w:themeColor="text1"/>
          <w:lang w:val="uk-UA"/>
        </w:rPr>
        <w:t>бліотечним фондом університету.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1F7407">
        <w:rPr>
          <w:rFonts w:ascii="Arial" w:hAnsi="Arial" w:cs="Arial"/>
          <w:b/>
          <w:lang w:val="uk-UA"/>
        </w:rPr>
        <w:t>УМОВИ УЧАСТІ</w:t>
      </w: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1F7407">
        <w:rPr>
          <w:rFonts w:ascii="Arial" w:hAnsi="Arial" w:cs="Arial"/>
          <w:lang w:val="uk-UA"/>
        </w:rPr>
        <w:t>На стажування запрошуються викладачі, студенти та аспіранти. Вартість проходження стажування складає 150 євро, сплачується на рахунок університету до 15 листопада 2019 року. Термін подання заявок до 1 листопада 2019 р. Учасники організованого трансферу з України мають можливість сплатити за участь у стажуванні по прибуттю в університет.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1F7407">
        <w:rPr>
          <w:rFonts w:ascii="Arial" w:hAnsi="Arial" w:cs="Arial"/>
          <w:b/>
          <w:lang w:val="uk-UA"/>
        </w:rPr>
        <w:t>ТРАНСФЕР ТА ПРОЖИВАННЯ</w:t>
      </w: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1F7407">
        <w:rPr>
          <w:rFonts w:ascii="Arial" w:hAnsi="Arial" w:cs="Arial"/>
          <w:lang w:val="uk-UA"/>
        </w:rPr>
        <w:t>Трансфер та проживання учасники стажування забезпечують собі самостійно.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hAnsi="Arial" w:cs="Arial"/>
          <w:sz w:val="24"/>
          <w:szCs w:val="24"/>
          <w:lang w:val="uk-UA"/>
        </w:rPr>
        <w:t xml:space="preserve">З України, при достатньої кількості бажаючих, можливий організований виїзд на очну сесію 9-18 грудня 2019 р. Послугу з організованого трансферу забезпечує туристичний оператор «Алголь». Орієнтовна вартість організованого трансферу, включно проживання, на очну сесію – 475 євро, куди входить проїзд комфортабельним автобусом за визначеним маршрутом, проживання в готелі 3 зірки (8 ночей) зі сніданками у двомісних номерах, можливе проживання в одномісному номері за додаткову плату.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Доплата за 1-16 місця – 20 євро. Доплата за одномісне розміщення в готелі 220 євро.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Факультативні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екскурсії та вхідні біл</w:t>
      </w: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ети в музеї сплачуються окремо.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Перелік факультативних екскурсій надсилається туроператором при укладанні договору.</w:t>
      </w:r>
      <w:r w:rsidRPr="001F7407">
        <w:rPr>
          <w:rFonts w:ascii="Arial" w:hAnsi="Arial" w:cs="Arial"/>
          <w:sz w:val="24"/>
          <w:szCs w:val="24"/>
          <w:lang w:val="uk-UA"/>
        </w:rPr>
        <w:t xml:space="preserve">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Бронювання конкретного місця в автобусі тільки після сплати повної вартості.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Учасники стажування можуть брати з собою суп</w:t>
      </w: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роводжуючих. Супроводжуючі особи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сплачують лише вартість трансферу та готельного обслуговування. </w:t>
      </w:r>
    </w:p>
    <w:p w:rsidR="007D00AA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Загальна програма трансферу та готельного обслуговування організованої групи 9-18 грудня 2019 р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Виїзд у складі організованої групи передбачає також відвідування різдвяних Відня, Братислави, Дрездена та Кракова, а також візит на завод Шкода та відвідування музею стародавніх авто Шкода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1 день. 9 грудня. Понеділок.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7.00 виїзд зі Львова. Відвідування Кракова. Час для самостійної роботи.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Поселення на території Чехії.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2 день. 10 грудня. Вівторок.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Сніданок. Виселення. Переїзд в Прагу. Час для аудиторної роботи.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Поселення. Ночівля в 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готелі.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3 день. 11 грудня. Середа.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Сніданок. Час для аудиторної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Ночівля в готелі.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4 день. 12 грудня. Четвер.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Сніданок. Час для самостійної 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Візит на завод Шкода та відвідування музею стародавніх авто Шкода.</w:t>
      </w:r>
      <w:r w:rsidRPr="001F7407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Ночівля в готелі.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5 день. 13 грудня. П’ятниця.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Сніданок. Час для аудиторної 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 xml:space="preserve">6 день. 14 грудня. Субота.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Сніданок. Виселення. Час для самостійної 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 w:rsidRPr="001F7407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Переїзд у Відень. Відвідування Відня. Переїзд в Братиславу. Поселення в Братиславі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lastRenderedPageBreak/>
        <w:t>7 день. 15 грудня. Неділя.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Сніданок. Виселення. Час для самостійної роботи. Вільний час в Братиславі. Переїзд у Відень. Вільний час. Переїзд в Прагу. Поселення.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8 день. 16 грудня. Понеділок.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Час для аудиторної роботи.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9 день. 17 грудня. Вівторок.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Сніданок. Час для аудиторної роботи. Переїзд у Дрезден. Вільний час. Нічний переїзд у Львів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10 день. 18 грудня. Середа.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Прибуття у Львів біля обіду.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Для учасників організованого трансферу завдяки сприянню Асоціації </w:t>
      </w:r>
      <w:r w:rsidRPr="001F7407">
        <w:rPr>
          <w:rFonts w:ascii="Arial" w:hAnsi="Arial" w:cs="Arial"/>
          <w:bCs/>
          <w:sz w:val="24"/>
          <w:szCs w:val="24"/>
          <w:lang w:val="en-US"/>
        </w:rPr>
        <w:t>SPACETIME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додаткові безкоштовні можливості: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 xml:space="preserve">лекція-екскурс центральною частиною Кракова «Микола Коперник: людина, яка змінила світ»; 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лекція-екскурс центральною частиною Праги «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Кеплер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і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Браге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при дворі Рудольфа ІІ: невідома історія відомих науковців»;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лекція-екскурс центральною частиною Відня «Спадщина Фрейда» (від Віденського університету до дому, де мешкав Зигмунд Фрейд);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лекція-екскурс «</w:t>
      </w:r>
      <w:proofErr w:type="spellStart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Стартап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hyperlink r:id="rId5" w:history="1">
        <w:proofErr w:type="spellStart"/>
        <w:r w:rsidRPr="001F7407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Laurin</w:t>
        </w:r>
        <w:proofErr w:type="spellEnd"/>
        <w:r w:rsidRPr="001F7407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uk-UA"/>
          </w:rPr>
          <w:t xml:space="preserve"> &amp; </w:t>
        </w:r>
        <w:proofErr w:type="spellStart"/>
        <w:r w:rsidRPr="001F7407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Klement</w:t>
        </w:r>
        <w:proofErr w:type="spellEnd"/>
      </w:hyperlink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: народження </w:t>
      </w:r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Š</w:t>
      </w:r>
      <w:proofErr w:type="spellStart"/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</w:rPr>
        <w:t>koda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» з відвідуванням музею авто </w:t>
      </w:r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Š</w:t>
      </w:r>
      <w:proofErr w:type="spellStart"/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</w:rPr>
        <w:t>koda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Університету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Š</w:t>
      </w:r>
      <w:proofErr w:type="spellStart"/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</w:rPr>
        <w:t>koda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407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РЕЄСТРАЦІЯ за посиланням:</w:t>
      </w:r>
    </w:p>
    <w:p w:rsidR="007D00AA" w:rsidRPr="001F7407" w:rsidRDefault="00FD3A72" w:rsidP="007D00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7D00AA" w:rsidRPr="001F7407">
          <w:rPr>
            <w:rStyle w:val="a4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https://docs.google.com/forms/d/e/1FAIpQLSfDAc-s5MNLtSc030J5eiVAoaeCvs7PMbMbNaN5qtBUCy-kJg/viewform</w:t>
        </w:r>
      </w:hyperlink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color w:val="FF0000"/>
          <w:sz w:val="24"/>
          <w:szCs w:val="24"/>
          <w:lang w:val="uk-UA" w:eastAsia="ru-RU"/>
        </w:rPr>
        <w:t>до 30 жовтня 2019 р.!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Консультації</w:t>
      </w:r>
      <w:r w:rsidRPr="001F7407">
        <w:rPr>
          <w:rFonts w:ascii="Arial" w:hAnsi="Arial" w:cs="Arial"/>
          <w:sz w:val="24"/>
          <w:szCs w:val="24"/>
        </w:rPr>
        <w:t xml:space="preserve"> </w:t>
      </w:r>
      <w:r w:rsidRPr="001F7407">
        <w:rPr>
          <w:rFonts w:ascii="Arial" w:hAnsi="Arial" w:cs="Arial"/>
          <w:sz w:val="24"/>
          <w:szCs w:val="24"/>
          <w:lang w:val="uk-UA"/>
        </w:rPr>
        <w:t xml:space="preserve">з питань виїзду у складі групи телефоном: 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066</w:t>
      </w:r>
      <w:r>
        <w:rPr>
          <w:rFonts w:ascii="Arial" w:hAnsi="Arial" w:cs="Arial"/>
          <w:sz w:val="24"/>
          <w:szCs w:val="24"/>
          <w:lang w:val="uk-UA"/>
        </w:rPr>
        <w:t xml:space="preserve"> 766 90 67, Світлана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</w:p>
    <w:p w:rsidR="00DA52B1" w:rsidRDefault="00FD3A72"/>
    <w:sectPr w:rsidR="00DA52B1" w:rsidSect="0019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6A"/>
    <w:rsid w:val="00137147"/>
    <w:rsid w:val="0076286A"/>
    <w:rsid w:val="007D00AA"/>
    <w:rsid w:val="00EF5DE7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A369-9C49-42A0-B961-FD72155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AA"/>
    <w:pPr>
      <w:ind w:left="720"/>
      <w:contextualSpacing/>
    </w:pPr>
  </w:style>
  <w:style w:type="paragraph" w:customStyle="1" w:styleId="xfmc5">
    <w:name w:val="xfmc5"/>
    <w:basedOn w:val="a"/>
    <w:rsid w:val="007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00A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DAc-s5MNLtSc030J5eiVAoaeCvs7PMbMbNaN5qtBUCy-kJg/viewform" TargetMode="External"/><Relationship Id="rId5" Type="http://schemas.openxmlformats.org/officeDocument/2006/relationships/hyperlink" Target="https://ru.wikipedia.org/wiki/Laurin_%26_Klement" TargetMode="External"/><Relationship Id="rId4" Type="http://schemas.openxmlformats.org/officeDocument/2006/relationships/hyperlink" Target="https://www.vse.c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Пользователь Windows</cp:lastModifiedBy>
  <cp:revision>2</cp:revision>
  <dcterms:created xsi:type="dcterms:W3CDTF">2019-09-16T07:55:00Z</dcterms:created>
  <dcterms:modified xsi:type="dcterms:W3CDTF">2019-09-16T07:55:00Z</dcterms:modified>
</cp:coreProperties>
</file>