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950116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50116">
        <w:rPr>
          <w:rFonts w:ascii="Times New Roman" w:hAnsi="Times New Roman"/>
          <w:b/>
        </w:rPr>
        <w:t>КОНКУРС СПІЛЬНИХ УКРАЇНСЬКО-</w:t>
      </w:r>
      <w:r w:rsidR="008C29A0" w:rsidRPr="00950116">
        <w:rPr>
          <w:rFonts w:ascii="Times New Roman" w:hAnsi="Times New Roman"/>
          <w:b/>
        </w:rPr>
        <w:t>ПОЛЬ</w:t>
      </w:r>
      <w:r w:rsidR="00810665" w:rsidRPr="00950116">
        <w:rPr>
          <w:rFonts w:ascii="Times New Roman" w:hAnsi="Times New Roman"/>
          <w:b/>
        </w:rPr>
        <w:t>СЬКИХ</w:t>
      </w:r>
      <w:r w:rsidR="00AC2A9E" w:rsidRPr="00950116">
        <w:rPr>
          <w:rFonts w:ascii="Times New Roman" w:hAnsi="Times New Roman"/>
          <w:b/>
        </w:rPr>
        <w:t xml:space="preserve"> </w:t>
      </w:r>
      <w:r w:rsidR="005431E9" w:rsidRPr="00950116">
        <w:rPr>
          <w:rFonts w:ascii="Times New Roman" w:hAnsi="Times New Roman"/>
          <w:b/>
        </w:rPr>
        <w:br/>
      </w:r>
      <w:r w:rsidR="00AC2A9E" w:rsidRPr="00950116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950116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950116">
        <w:rPr>
          <w:rFonts w:ascii="Times New Roman" w:hAnsi="Times New Roman"/>
          <w:b/>
        </w:rPr>
        <w:t>ДЛЯ РЕАЛІЗАЦІЇ У</w:t>
      </w:r>
      <w:r w:rsidR="001C537D" w:rsidRPr="00950116">
        <w:rPr>
          <w:rFonts w:ascii="Times New Roman" w:hAnsi="Times New Roman"/>
          <w:b/>
        </w:rPr>
        <w:t xml:space="preserve"> </w:t>
      </w:r>
      <w:r w:rsidR="00CD398B" w:rsidRPr="00950116">
        <w:rPr>
          <w:rFonts w:ascii="Times New Roman" w:hAnsi="Times New Roman"/>
          <w:b/>
        </w:rPr>
        <w:t>20</w:t>
      </w:r>
      <w:r w:rsidR="00A642B4" w:rsidRPr="005C2380">
        <w:rPr>
          <w:rFonts w:ascii="Times New Roman" w:hAnsi="Times New Roman"/>
          <w:b/>
        </w:rPr>
        <w:t>20</w:t>
      </w:r>
      <w:r w:rsidR="00624D34" w:rsidRPr="00950116">
        <w:rPr>
          <w:rFonts w:ascii="Times New Roman" w:hAnsi="Times New Roman"/>
          <w:b/>
        </w:rPr>
        <w:t>-</w:t>
      </w:r>
      <w:r w:rsidR="00CD398B" w:rsidRPr="00950116">
        <w:rPr>
          <w:rFonts w:ascii="Times New Roman" w:hAnsi="Times New Roman"/>
          <w:b/>
        </w:rPr>
        <w:t>20</w:t>
      </w:r>
      <w:r w:rsidR="00A642B4" w:rsidRPr="005C2380">
        <w:rPr>
          <w:rFonts w:ascii="Times New Roman" w:hAnsi="Times New Roman"/>
          <w:b/>
        </w:rPr>
        <w:t>2</w:t>
      </w:r>
      <w:r w:rsidR="00CD398B" w:rsidRPr="00950116">
        <w:rPr>
          <w:rFonts w:ascii="Times New Roman" w:hAnsi="Times New Roman"/>
          <w:b/>
        </w:rPr>
        <w:t xml:space="preserve">1 </w:t>
      </w:r>
      <w:r w:rsidR="00AC2A9E" w:rsidRPr="00950116">
        <w:rPr>
          <w:rFonts w:ascii="Times New Roman" w:hAnsi="Times New Roman"/>
          <w:b/>
        </w:rPr>
        <w:t>рр.</w:t>
      </w:r>
    </w:p>
    <w:p w:rsidR="00AF68F9" w:rsidRPr="00950116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950116" w:rsidRDefault="00896E92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525850" w:rsidRPr="00950116">
        <w:rPr>
          <w:rFonts w:ascii="Times New Roman" w:hAnsi="Times New Roman"/>
          <w:sz w:val="28"/>
          <w:szCs w:val="28"/>
          <w:lang w:val="uk-UA"/>
        </w:rPr>
        <w:t>Спільної програми науково-технологічного співробітництва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673A21" w:rsidRPr="00950116">
        <w:rPr>
          <w:rFonts w:ascii="Times New Roman" w:hAnsi="Times New Roman"/>
          <w:sz w:val="28"/>
          <w:szCs w:val="28"/>
          <w:lang w:val="uk-UA" w:eastAsia="uk-UA"/>
        </w:rPr>
        <w:t xml:space="preserve">аціональна агенція академічних обмінів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 xml:space="preserve">Республіки Польща </w:t>
      </w:r>
      <w:r w:rsidR="00943AA0" w:rsidRPr="00950116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950116">
        <w:rPr>
          <w:rFonts w:ascii="Times New Roman" w:hAnsi="Times New Roman"/>
          <w:sz w:val="28"/>
          <w:lang w:val="uk-UA"/>
        </w:rPr>
        <w:t>с спільних українсько-</w:t>
      </w:r>
      <w:r w:rsidR="00C60C96" w:rsidRPr="00950116">
        <w:rPr>
          <w:rFonts w:ascii="Times New Roman" w:hAnsi="Times New Roman"/>
          <w:sz w:val="28"/>
          <w:lang w:val="uk-UA"/>
        </w:rPr>
        <w:t>поль</w:t>
      </w:r>
      <w:r w:rsidR="00DA38FE" w:rsidRPr="00950116">
        <w:rPr>
          <w:rFonts w:ascii="Times New Roman" w:hAnsi="Times New Roman"/>
          <w:sz w:val="28"/>
          <w:lang w:val="uk-UA"/>
        </w:rPr>
        <w:t>ських</w:t>
      </w:r>
      <w:r w:rsidR="00943AA0" w:rsidRPr="00950116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950116">
        <w:rPr>
          <w:rFonts w:ascii="Times New Roman" w:hAnsi="Times New Roman"/>
          <w:sz w:val="28"/>
          <w:lang w:val="uk-UA"/>
        </w:rPr>
        <w:t xml:space="preserve">для </w:t>
      </w:r>
      <w:r w:rsidR="00EF55E7" w:rsidRPr="00950116">
        <w:rPr>
          <w:rFonts w:ascii="Times New Roman" w:hAnsi="Times New Roman"/>
          <w:sz w:val="28"/>
          <w:lang w:val="uk-UA"/>
        </w:rPr>
        <w:t>реалізації у</w:t>
      </w:r>
      <w:r w:rsidR="005C651A" w:rsidRPr="00950116">
        <w:rPr>
          <w:rFonts w:ascii="Times New Roman" w:hAnsi="Times New Roman"/>
          <w:sz w:val="28"/>
          <w:lang w:val="uk-UA"/>
        </w:rPr>
        <w:t xml:space="preserve"> </w:t>
      </w:r>
      <w:r w:rsidR="00673A21" w:rsidRPr="00950116">
        <w:rPr>
          <w:rFonts w:ascii="Times New Roman" w:hAnsi="Times New Roman"/>
          <w:sz w:val="28"/>
          <w:lang w:val="uk-UA"/>
        </w:rPr>
        <w:t>2020-2021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  <w:r w:rsidR="00437C44" w:rsidRPr="00950116">
        <w:rPr>
          <w:rFonts w:ascii="Times New Roman" w:hAnsi="Times New Roman"/>
          <w:sz w:val="28"/>
          <w:lang w:val="uk-UA"/>
        </w:rPr>
        <w:t>рр.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950116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F33A36" w:rsidRPr="00950116" w:rsidRDefault="00F33A36" w:rsidP="001B4C4F">
      <w:pPr>
        <w:pStyle w:val="3"/>
        <w:jc w:val="both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jc w:val="both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Мета конкурсу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950116" w:rsidRDefault="001B4C4F" w:rsidP="001B4C4F">
      <w:pPr>
        <w:rPr>
          <w:rFonts w:ascii="Times New Roman" w:hAnsi="Times New Roman"/>
          <w:sz w:val="28"/>
          <w:lang w:val="uk-UA"/>
        </w:rPr>
      </w:pPr>
    </w:p>
    <w:p w:rsidR="00F33A36" w:rsidRPr="00950116" w:rsidRDefault="00F33A36" w:rsidP="001B4C4F">
      <w:pPr>
        <w:pStyle w:val="3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Пріоритетні напрями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До участі у конкурсі приймаються проекти відповідно до пріоритетних напрямів розвитку науки і техніки</w:t>
      </w:r>
      <w:r w:rsidR="00237326" w:rsidRPr="00950116">
        <w:rPr>
          <w:rFonts w:ascii="Times New Roman" w:hAnsi="Times New Roman"/>
        </w:rPr>
        <w:t xml:space="preserve"> </w:t>
      </w:r>
      <w:r w:rsidRPr="00950116">
        <w:rPr>
          <w:rFonts w:ascii="Times New Roman" w:hAnsi="Times New Roman"/>
        </w:rPr>
        <w:t xml:space="preserve">в Україні, а саме: 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Комп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ютерні та новітні виробничі технології (лазерні, високоточні, </w:t>
      </w:r>
      <w:proofErr w:type="spellStart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мехатронні</w:t>
      </w:r>
      <w:proofErr w:type="spellEnd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, роботизовано, плазмові, оптоелектронні, сенсорні тощо);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Науки про життя, нові технології, здоров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я та запобігання найрозповсюдженішим хворобам, біотехнології, </w:t>
      </w:r>
      <w:proofErr w:type="spellStart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біоінжиніринг</w:t>
      </w:r>
      <w:proofErr w:type="spellEnd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 та генетика;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Нові речовини та матеріали;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Оборонні технології.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2E6C50" w:rsidRPr="00950116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950116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950116">
        <w:rPr>
          <w:rFonts w:ascii="Times New Roman" w:hAnsi="Times New Roman"/>
          <w:b/>
          <w:i/>
        </w:rPr>
        <w:t xml:space="preserve">Конкурс відкрито з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2</w:t>
      </w:r>
      <w:r w:rsidR="00C23D7B" w:rsidRPr="00950116">
        <w:rPr>
          <w:rFonts w:ascii="Times New Roman" w:hAnsi="Times New Roman"/>
          <w:b/>
          <w:i/>
        </w:rPr>
        <w:t xml:space="preserve"> </w:t>
      </w:r>
      <w:r w:rsidR="00490626" w:rsidRPr="00950116">
        <w:rPr>
          <w:rFonts w:ascii="Times New Roman" w:hAnsi="Times New Roman"/>
          <w:b/>
          <w:i/>
        </w:rPr>
        <w:t>лип</w:t>
      </w:r>
      <w:r w:rsidR="008E0D61" w:rsidRPr="00950116">
        <w:rPr>
          <w:rFonts w:ascii="Times New Roman" w:hAnsi="Times New Roman"/>
          <w:b/>
          <w:i/>
        </w:rPr>
        <w:t>ня</w:t>
      </w:r>
      <w:r w:rsidRPr="00950116">
        <w:rPr>
          <w:rFonts w:ascii="Times New Roman" w:hAnsi="Times New Roman"/>
          <w:b/>
          <w:i/>
        </w:rPr>
        <w:t xml:space="preserve"> по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3</w:t>
      </w:r>
      <w:r w:rsidR="008E0D61" w:rsidRPr="00950116">
        <w:rPr>
          <w:rFonts w:ascii="Times New Roman" w:hAnsi="Times New Roman"/>
          <w:b/>
          <w:i/>
        </w:rPr>
        <w:t xml:space="preserve"> </w:t>
      </w:r>
      <w:r w:rsidR="005C2380">
        <w:rPr>
          <w:rFonts w:ascii="Times New Roman" w:hAnsi="Times New Roman"/>
          <w:b/>
          <w:i/>
        </w:rPr>
        <w:t>вересня</w:t>
      </w:r>
      <w:r w:rsidR="008E0D61" w:rsidRPr="00950116">
        <w:rPr>
          <w:rFonts w:ascii="Times New Roman" w:hAnsi="Times New Roman"/>
          <w:b/>
          <w:i/>
        </w:rPr>
        <w:t xml:space="preserve"> </w:t>
      </w:r>
      <w:r w:rsidRPr="00950116">
        <w:rPr>
          <w:rFonts w:ascii="Times New Roman" w:hAnsi="Times New Roman"/>
          <w:b/>
          <w:i/>
        </w:rPr>
        <w:t>201</w:t>
      </w:r>
      <w:r w:rsidR="00F17338" w:rsidRPr="005C2380">
        <w:rPr>
          <w:rFonts w:ascii="Times New Roman" w:hAnsi="Times New Roman"/>
          <w:b/>
          <w:i/>
          <w:lang w:val="ru-RU"/>
        </w:rPr>
        <w:t>9</w:t>
      </w:r>
      <w:r w:rsidRPr="00950116">
        <w:rPr>
          <w:rFonts w:ascii="Times New Roman" w:hAnsi="Times New Roman"/>
          <w:b/>
          <w:i/>
        </w:rPr>
        <w:t xml:space="preserve"> року</w:t>
      </w:r>
    </w:p>
    <w:p w:rsidR="001B4C4F" w:rsidRPr="00950116" w:rsidRDefault="001B4C4F" w:rsidP="00A42588">
      <w:pPr>
        <w:pStyle w:val="3"/>
        <w:rPr>
          <w:rFonts w:ascii="Times New Roman" w:hAnsi="Times New Roman"/>
        </w:rPr>
      </w:pPr>
    </w:p>
    <w:p w:rsidR="001B4C4F" w:rsidRPr="00950116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950116">
        <w:rPr>
          <w:rFonts w:ascii="Times New Roman" w:hAnsi="Times New Roman"/>
          <w:lang w:val="uk-UA"/>
        </w:rPr>
        <w:br w:type="page"/>
      </w:r>
    </w:p>
    <w:p w:rsidR="00BE7FDB" w:rsidRPr="00950116" w:rsidRDefault="00BE7FDB" w:rsidP="00A42588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lastRenderedPageBreak/>
        <w:t>Критерії відбору</w:t>
      </w:r>
      <w:r w:rsidR="00237326" w:rsidRPr="00950116">
        <w:rPr>
          <w:rFonts w:ascii="Times New Roman" w:hAnsi="Times New Roman"/>
        </w:rPr>
        <w:t xml:space="preserve"> </w:t>
      </w:r>
    </w:p>
    <w:p w:rsidR="001B4C4F" w:rsidRPr="00950116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E64890" w:rsidRPr="00950116">
        <w:rPr>
          <w:rFonts w:ascii="Times New Roman" w:hAnsi="Times New Roman"/>
          <w:sz w:val="28"/>
          <w:szCs w:val="28"/>
          <w:lang w:val="uk-UA"/>
        </w:rPr>
        <w:t>,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Україні та Республіці Польща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>спільна Комісі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з питань співробітництва в сфері науки і технологій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, яка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B417B7">
        <w:rPr>
          <w:rFonts w:ascii="Times New Roman" w:hAnsi="Times New Roman"/>
          <w:sz w:val="28"/>
          <w:szCs w:val="28"/>
          <w:lang w:val="uk-UA"/>
        </w:rPr>
        <w:t>установ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 обох країн,</w:t>
      </w:r>
      <w:r w:rsidR="00B27193" w:rsidRPr="009501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проводить </w:t>
      </w:r>
      <w:r w:rsidRPr="00950116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50116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і</w:t>
      </w:r>
      <w:r w:rsidRPr="00950116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950116" w:rsidRDefault="001B4C4F" w:rsidP="00A42588">
      <w:pPr>
        <w:pStyle w:val="a3"/>
        <w:rPr>
          <w:rFonts w:ascii="Times New Roman" w:hAnsi="Times New Roman"/>
        </w:rPr>
      </w:pPr>
    </w:p>
    <w:p w:rsidR="00D34C61" w:rsidRPr="00950116" w:rsidRDefault="00BE7FDB" w:rsidP="00A42588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950116">
        <w:rPr>
          <w:rFonts w:ascii="Times New Roman" w:hAnsi="Times New Roman"/>
        </w:rPr>
        <w:t xml:space="preserve"> 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наукова цінність проекту;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взаємодоповнюваність дослідницьких груп;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перспективність співпраці.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</w:p>
    <w:p w:rsidR="00F33A36" w:rsidRPr="00950116" w:rsidRDefault="005A34E5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У</w:t>
      </w:r>
      <w:r w:rsidR="00F33A36" w:rsidRPr="00950116">
        <w:rPr>
          <w:rFonts w:ascii="Times New Roman" w:hAnsi="Times New Roman"/>
        </w:rPr>
        <w:t>часть у проектах молодих вчених і викладачів</w:t>
      </w:r>
      <w:r w:rsidRPr="00950116">
        <w:rPr>
          <w:rFonts w:ascii="Times New Roman" w:hAnsi="Times New Roman"/>
        </w:rPr>
        <w:t xml:space="preserve"> вітатиметься</w:t>
      </w:r>
      <w:r w:rsidR="00F33A36" w:rsidRPr="00950116">
        <w:rPr>
          <w:rFonts w:ascii="Times New Roman" w:hAnsi="Times New Roman"/>
        </w:rPr>
        <w:t>.</w:t>
      </w:r>
    </w:p>
    <w:p w:rsidR="007D6E8F" w:rsidRPr="00950116" w:rsidRDefault="007D6E8F" w:rsidP="00A42588">
      <w:pPr>
        <w:pStyle w:val="a3"/>
        <w:rPr>
          <w:rFonts w:ascii="Times New Roman" w:hAnsi="Times New Roman"/>
        </w:rPr>
      </w:pPr>
    </w:p>
    <w:p w:rsidR="00AE1A89" w:rsidRPr="00950116" w:rsidRDefault="00AE1A89" w:rsidP="00A42588">
      <w:pPr>
        <w:pStyle w:val="a3"/>
        <w:rPr>
          <w:rFonts w:ascii="Times New Roman" w:hAnsi="Times New Roman"/>
          <w:b/>
        </w:rPr>
      </w:pPr>
      <w:r w:rsidRPr="00950116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950116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950116" w:rsidRDefault="00AE1A89" w:rsidP="00A42588">
      <w:pPr>
        <w:pStyle w:val="a3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AE1A89" w:rsidRPr="00950116" w:rsidRDefault="00AE1A89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Інтелектуальна власність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950116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950116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BE7FDB" w:rsidRPr="00950116" w:rsidRDefault="00BE7FDB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Фінансування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950116">
        <w:rPr>
          <w:rFonts w:ascii="Times New Roman" w:hAnsi="Times New Roman"/>
          <w:sz w:val="28"/>
          <w:lang w:val="uk-UA"/>
        </w:rPr>
        <w:t>бере на себе 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у Республіці Польща україн</w:t>
      </w:r>
      <w:r w:rsidRPr="00950116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950116">
        <w:rPr>
          <w:rFonts w:ascii="Times New Roman" w:hAnsi="Times New Roman"/>
          <w:sz w:val="28"/>
          <w:lang w:val="uk-UA"/>
        </w:rPr>
        <w:t>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в Україні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Courier New" w:hAnsi="Courier New" w:cs="Courier New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Дослідники з обох країн несуть візові витрати, мають організувати належне страхування на випадок надзвичайних ситуацій, </w:t>
      </w:r>
      <w:proofErr w:type="spellStart"/>
      <w:r w:rsidRPr="00950116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950116">
        <w:rPr>
          <w:rFonts w:ascii="Times New Roman" w:hAnsi="Times New Roman"/>
          <w:sz w:val="28"/>
          <w:szCs w:val="28"/>
          <w:lang w:val="uk-UA"/>
        </w:rPr>
        <w:t xml:space="preserve"> або нещасних випадків на час їхнього перебування в приймаючій країні.</w:t>
      </w:r>
    </w:p>
    <w:p w:rsidR="000F5F08" w:rsidRPr="00950116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427BA" w:rsidRPr="00950116" w:rsidRDefault="003E0FFB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Щ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орічно на поточний рік із виконавцями укладаються договори 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проекту. </w:t>
      </w:r>
      <w:r w:rsidR="00BE7FDB" w:rsidRPr="00950116">
        <w:rPr>
          <w:rFonts w:ascii="Times New Roman" w:hAnsi="Times New Roman"/>
          <w:sz w:val="28"/>
          <w:lang w:val="uk-UA"/>
        </w:rPr>
        <w:t xml:space="preserve">Фінансування </w:t>
      </w:r>
      <w:r w:rsidR="00B45EF1" w:rsidRPr="00950116">
        <w:rPr>
          <w:rFonts w:ascii="Times New Roman" w:hAnsi="Times New Roman"/>
          <w:sz w:val="28"/>
          <w:lang w:val="uk-UA"/>
        </w:rPr>
        <w:t>здійснює</w:t>
      </w:r>
      <w:r w:rsidR="00BE7FDB" w:rsidRPr="00950116">
        <w:rPr>
          <w:rFonts w:ascii="Times New Roman" w:hAnsi="Times New Roman"/>
          <w:sz w:val="28"/>
          <w:lang w:val="uk-UA"/>
        </w:rPr>
        <w:t>ться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lastRenderedPageBreak/>
        <w:t xml:space="preserve">межах виділених бюджетних коштів </w:t>
      </w:r>
      <w:r w:rsidR="00B45EF1" w:rsidRPr="00950116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 w:rsidR="000F5F08" w:rsidRPr="00950116">
        <w:rPr>
          <w:rFonts w:ascii="Times New Roman" w:hAnsi="Times New Roman"/>
          <w:sz w:val="28"/>
          <w:lang w:val="uk-UA"/>
        </w:rPr>
        <w:t xml:space="preserve">проектів </w:t>
      </w:r>
      <w:r w:rsidR="00BE7FDB" w:rsidRPr="00950116">
        <w:rPr>
          <w:rFonts w:ascii="Times New Roman" w:hAnsi="Times New Roman"/>
          <w:sz w:val="28"/>
          <w:lang w:val="uk-UA"/>
        </w:rPr>
        <w:t>кож</w:t>
      </w:r>
      <w:r w:rsidR="00B45EF1" w:rsidRPr="00950116">
        <w:rPr>
          <w:rFonts w:ascii="Times New Roman" w:hAnsi="Times New Roman"/>
          <w:sz w:val="28"/>
          <w:lang w:val="uk-UA"/>
        </w:rPr>
        <w:t>ного</w:t>
      </w:r>
      <w:r w:rsidR="00BE7FDB" w:rsidRPr="00950116">
        <w:rPr>
          <w:rFonts w:ascii="Times New Roman" w:hAnsi="Times New Roman"/>
          <w:sz w:val="28"/>
          <w:lang w:val="uk-UA"/>
        </w:rPr>
        <w:t xml:space="preserve"> р</w:t>
      </w:r>
      <w:r w:rsidR="00B45EF1" w:rsidRPr="00950116">
        <w:rPr>
          <w:rFonts w:ascii="Times New Roman" w:hAnsi="Times New Roman"/>
          <w:sz w:val="28"/>
          <w:lang w:val="uk-UA"/>
        </w:rPr>
        <w:t>о</w:t>
      </w:r>
      <w:r w:rsidR="00BE7FDB" w:rsidRPr="00950116">
        <w:rPr>
          <w:rFonts w:ascii="Times New Roman" w:hAnsi="Times New Roman"/>
          <w:sz w:val="28"/>
          <w:lang w:val="uk-UA"/>
        </w:rPr>
        <w:t>к</w:t>
      </w:r>
      <w:r w:rsidR="00B45EF1" w:rsidRPr="00950116">
        <w:rPr>
          <w:rFonts w:ascii="Times New Roman" w:hAnsi="Times New Roman"/>
          <w:sz w:val="28"/>
          <w:lang w:val="uk-UA"/>
        </w:rPr>
        <w:t>у</w:t>
      </w:r>
      <w:r w:rsidR="000F5F08" w:rsidRPr="00950116">
        <w:rPr>
          <w:rFonts w:ascii="Times New Roman" w:hAnsi="Times New Roman"/>
          <w:sz w:val="28"/>
          <w:lang w:val="uk-UA"/>
        </w:rPr>
        <w:t xml:space="preserve"> окремо</w:t>
      </w:r>
      <w:r w:rsidR="00BE7FDB" w:rsidRPr="00950116">
        <w:rPr>
          <w:rFonts w:ascii="Times New Roman" w:hAnsi="Times New Roman"/>
          <w:sz w:val="28"/>
          <w:lang w:val="uk-UA"/>
        </w:rPr>
        <w:t>.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щодо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друг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наукового та фінансового звітів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перший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рік.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Pr="00950116" w:rsidRDefault="008427B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Звіти подаються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>щорічно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 w:rsidRPr="00950116"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950116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950116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950116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950116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D71CA7" w:rsidRPr="00950116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D71CA7" w:rsidRPr="005C2380">
        <w:rPr>
          <w:rFonts w:ascii="Times New Roman" w:hAnsi="Times New Roman"/>
          <w:b/>
          <w:sz w:val="28"/>
          <w:szCs w:val="28"/>
        </w:rPr>
        <w:t>-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>форматі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B23B8" w:rsidRPr="00950116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F429CB" w:rsidRPr="00950116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 заступника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із обов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язковим зазначенням назви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950116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Pr="00950116">
        <w:rPr>
          <w:rFonts w:ascii="Times New Roman" w:hAnsi="Times New Roman"/>
          <w:sz w:val="28"/>
          <w:szCs w:val="28"/>
          <w:lang w:val="uk-UA"/>
        </w:rPr>
        <w:t>язках.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муть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ся лише документи,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надісла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950116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за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ою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надс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ила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ння – не пізніше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2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3</w:t>
      </w:r>
      <w:r w:rsidR="008427BA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5C2380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B417B7" w:rsidRPr="005C2380">
        <w:rPr>
          <w:rFonts w:ascii="Times New Roman" w:hAnsi="Times New Roman"/>
          <w:b/>
          <w:sz w:val="28"/>
          <w:szCs w:val="28"/>
        </w:rPr>
        <w:t>9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.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–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до кімнати 310, канцелярія;</w:t>
      </w: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 у разі особисто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го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переда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– документи необхідно залишити у скриньці для листувань,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 xml:space="preserve"> (Україна, 01601, Київ, бульвар Шевченка 16)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950116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950116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вимог, 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не 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розглядати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муть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ся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CF3EB8" w:rsidRPr="00950116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D61" w:rsidRPr="00950116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="003E0FFB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інформаці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для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: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6113" w:rsidRPr="00950116">
        <w:rPr>
          <w:rFonts w:ascii="Times New Roman" w:hAnsi="Times New Roman"/>
          <w:b/>
          <w:sz w:val="28"/>
          <w:szCs w:val="28"/>
          <w:lang w:val="uk-UA"/>
        </w:rPr>
        <w:t>nawa.gov.pl</w:t>
      </w:r>
      <w:r w:rsidR="008E0D61"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573EA7" w:rsidRPr="00950116" w:rsidRDefault="00573EA7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B26564" w:rsidRPr="00950116" w:rsidRDefault="00B26564">
      <w:pPr>
        <w:rPr>
          <w:rFonts w:ascii="Times New Roman" w:hAnsi="Times New Roman" w:cs="Arial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br w:type="page"/>
      </w:r>
    </w:p>
    <w:p w:rsidR="00FF0667" w:rsidRPr="00950116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116" w:rsidRPr="00950116" w:rsidTr="00E01A57">
        <w:trPr>
          <w:trHeight w:val="62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5148A2"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</w:t>
            </w: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ської сторони:</w:t>
            </w:r>
          </w:p>
        </w:tc>
      </w:tr>
      <w:tr w:rsidR="00AE1A89" w:rsidRPr="00950116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950116" w:rsidRDefault="00FC6113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Директорат науки</w:t>
            </w:r>
            <w:r w:rsidR="004E4C55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9599B" w:rsidRPr="00950116" w:rsidRDefault="0089599B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765AB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міжнародн</w:t>
            </w:r>
            <w:r w:rsidR="00FC6113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их науково-дослідних програм і проектів</w:t>
            </w: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03449" w:rsidRPr="00950116" w:rsidRDefault="0010344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10344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Адреса: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417B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бульв</w:t>
            </w:r>
            <w:proofErr w:type="spellEnd"/>
            <w:r w:rsidR="00B417B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. Тараса Шевченка, 16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Київ 01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601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 головний спеціаліст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4C55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4E4C55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044) 287 82 </w:t>
            </w:r>
            <w:r w:rsidR="000765A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991BE6" w:rsidRPr="00950116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950116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</w:t>
            </w:r>
            <w:r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_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kysly@mon.gov.ua</w:t>
            </w: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устнови</w:t>
            </w:r>
            <w:proofErr w:type="spellEnd"/>
            <w:r w:rsidR="005148A2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: www.mon.gov.ua</w:t>
            </w:r>
          </w:p>
        </w:tc>
        <w:tc>
          <w:tcPr>
            <w:tcW w:w="4644" w:type="dxa"/>
            <w:shd w:val="clear" w:color="auto" w:fill="auto"/>
          </w:tcPr>
          <w:p w:rsidR="0097201A" w:rsidRPr="00950116" w:rsidRDefault="00FC6113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Національна агенція академічних обмінів 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Narodowa</w:t>
            </w:r>
            <w:proofErr w:type="spellEnd"/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Agencja</w:t>
            </w:r>
            <w:proofErr w:type="spellEnd"/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Wymiany</w:t>
            </w:r>
            <w:proofErr w:type="spellEnd"/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Akademickiej</w:t>
            </w:r>
            <w:proofErr w:type="spellEnd"/>
          </w:p>
          <w:p w:rsidR="009C435A" w:rsidRPr="00950116" w:rsidRDefault="00552AB3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програм для науковців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 </w:t>
            </w:r>
            <w:r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>Pion Programów dla Naukowców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E1A89" w:rsidRPr="00950116" w:rsidRDefault="00AE1A89" w:rsidP="00895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Адреса: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ольна</w:t>
            </w:r>
            <w:proofErr w:type="spellEnd"/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аршава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/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ul</w:t>
            </w:r>
            <w:proofErr w:type="spellEnd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Polna</w:t>
            </w:r>
            <w:proofErr w:type="spellEnd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40, 00-635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Warszawa</w:t>
            </w:r>
            <w:proofErr w:type="spellEnd"/>
          </w:p>
          <w:p w:rsidR="000765AB" w:rsidRPr="00950116" w:rsidRDefault="000765AB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B417B7" w:rsidRDefault="00B417B7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332C7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89599B"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 </w:t>
            </w:r>
            <w:proofErr w:type="spellStart"/>
            <w:r w:rsidR="0089599B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Куржинський</w:t>
            </w:r>
            <w:proofErr w:type="spellEnd"/>
            <w:r w:rsidR="00E01A57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, провідни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й спеціаліст 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Paweł</w:t>
            </w:r>
            <w:proofErr w:type="spellEnd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Kurzyński</w:t>
            </w:r>
            <w:proofErr w:type="spellEnd"/>
            <w:r w:rsidR="0089599B" w:rsidRPr="005C2380">
              <w:rPr>
                <w:lang w:val="uk-UA"/>
              </w:rPr>
              <w:t xml:space="preserve"> </w:t>
            </w:r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, </w:t>
            </w:r>
            <w:r w:rsidR="00B417B7">
              <w:rPr>
                <w:rFonts w:ascii="Times New Roman" w:eastAsia="Calibri" w:hAnsi="Times New Roman"/>
                <w:sz w:val="28"/>
                <w:szCs w:val="22"/>
                <w:lang w:val="en-US" w:eastAsia="en-US"/>
              </w:rPr>
              <w:t>s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tarszy</w:t>
            </w:r>
            <w:proofErr w:type="spellEnd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specjalista</w:t>
            </w:r>
            <w:proofErr w:type="spellEnd"/>
          </w:p>
          <w:p w:rsidR="00332C79" w:rsidRPr="00950116" w:rsidRDefault="00332C79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A42588" w:rsidRPr="00950116" w:rsidRDefault="00AE1A8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proofErr w:type="spellStart"/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Тел</w:t>
            </w:r>
            <w:proofErr w:type="spellEnd"/>
            <w:r w:rsidR="00A42588"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.:</w:t>
            </w:r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+48 22 390 35 64</w:t>
            </w:r>
          </w:p>
          <w:p w:rsidR="00332C79" w:rsidRPr="00950116" w:rsidRDefault="00332C79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42588" w:rsidRPr="00950116" w:rsidRDefault="0020013B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="00AE1A89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pawel.kurzynski@nawa.gov.pl</w:t>
            </w:r>
          </w:p>
          <w:p w:rsidR="000765AB" w:rsidRPr="00950116" w:rsidRDefault="000765AB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установи</w:t>
            </w: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1A57" w:rsidRPr="00950116">
              <w:rPr>
                <w:rFonts w:ascii="Times New Roman" w:hAnsi="Times New Roman"/>
                <w:sz w:val="28"/>
                <w:szCs w:val="28"/>
              </w:rPr>
              <w:t>nawa.gov.pl</w:t>
            </w:r>
          </w:p>
        </w:tc>
      </w:tr>
    </w:tbl>
    <w:p w:rsidR="00AE1A89" w:rsidRPr="00950116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950116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12391"/>
    <w:rsid w:val="00237326"/>
    <w:rsid w:val="00256F38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C6D8D"/>
    <w:rsid w:val="003E0FFB"/>
    <w:rsid w:val="00437C44"/>
    <w:rsid w:val="004575B3"/>
    <w:rsid w:val="00460E31"/>
    <w:rsid w:val="004639A2"/>
    <w:rsid w:val="0047023F"/>
    <w:rsid w:val="00490626"/>
    <w:rsid w:val="004A38D0"/>
    <w:rsid w:val="004B466C"/>
    <w:rsid w:val="004B70AA"/>
    <w:rsid w:val="004D64C3"/>
    <w:rsid w:val="004E4C55"/>
    <w:rsid w:val="005148A2"/>
    <w:rsid w:val="00525850"/>
    <w:rsid w:val="00527BB1"/>
    <w:rsid w:val="005431E9"/>
    <w:rsid w:val="00552AB3"/>
    <w:rsid w:val="00573EA7"/>
    <w:rsid w:val="005832FB"/>
    <w:rsid w:val="00583C41"/>
    <w:rsid w:val="005A34E5"/>
    <w:rsid w:val="005A6D05"/>
    <w:rsid w:val="005B78C2"/>
    <w:rsid w:val="005C2380"/>
    <w:rsid w:val="005C502A"/>
    <w:rsid w:val="005C651A"/>
    <w:rsid w:val="005D5857"/>
    <w:rsid w:val="005D5D15"/>
    <w:rsid w:val="005E378D"/>
    <w:rsid w:val="005F32D5"/>
    <w:rsid w:val="006102ED"/>
    <w:rsid w:val="00624D34"/>
    <w:rsid w:val="00641115"/>
    <w:rsid w:val="006418FA"/>
    <w:rsid w:val="00660685"/>
    <w:rsid w:val="006612BD"/>
    <w:rsid w:val="006709E0"/>
    <w:rsid w:val="00673A21"/>
    <w:rsid w:val="006871C0"/>
    <w:rsid w:val="006A484B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4233"/>
    <w:rsid w:val="0089599B"/>
    <w:rsid w:val="00896E92"/>
    <w:rsid w:val="008A46FB"/>
    <w:rsid w:val="008B224B"/>
    <w:rsid w:val="008C29A0"/>
    <w:rsid w:val="008C6F9A"/>
    <w:rsid w:val="008E0D61"/>
    <w:rsid w:val="009344AE"/>
    <w:rsid w:val="00943AA0"/>
    <w:rsid w:val="00950116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42B4"/>
    <w:rsid w:val="00A66EA9"/>
    <w:rsid w:val="00A974D7"/>
    <w:rsid w:val="00AA4B2E"/>
    <w:rsid w:val="00AC2A9E"/>
    <w:rsid w:val="00AC73EB"/>
    <w:rsid w:val="00AE1A89"/>
    <w:rsid w:val="00AF68F9"/>
    <w:rsid w:val="00B07AEA"/>
    <w:rsid w:val="00B26564"/>
    <w:rsid w:val="00B27193"/>
    <w:rsid w:val="00B34EAC"/>
    <w:rsid w:val="00B417B7"/>
    <w:rsid w:val="00B45EF1"/>
    <w:rsid w:val="00B56714"/>
    <w:rsid w:val="00B905D2"/>
    <w:rsid w:val="00BA3811"/>
    <w:rsid w:val="00BB26AF"/>
    <w:rsid w:val="00BB7618"/>
    <w:rsid w:val="00BD4DB7"/>
    <w:rsid w:val="00BE7FDB"/>
    <w:rsid w:val="00C23D7B"/>
    <w:rsid w:val="00C51AFC"/>
    <w:rsid w:val="00C60C96"/>
    <w:rsid w:val="00CA5A3F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71CA7"/>
    <w:rsid w:val="00D93033"/>
    <w:rsid w:val="00DA38FE"/>
    <w:rsid w:val="00DB543C"/>
    <w:rsid w:val="00E01A57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17338"/>
    <w:rsid w:val="00F33A36"/>
    <w:rsid w:val="00F429CB"/>
    <w:rsid w:val="00F4632F"/>
    <w:rsid w:val="00F65723"/>
    <w:rsid w:val="00FA5BF4"/>
    <w:rsid w:val="00FC6113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F8CB3-29EE-4E52-87C6-F1ECA50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27EE-E369-410D-814F-04885554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6148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Пользователь Windows</cp:lastModifiedBy>
  <cp:revision>2</cp:revision>
  <cp:lastPrinted>2016-03-09T16:37:00Z</cp:lastPrinted>
  <dcterms:created xsi:type="dcterms:W3CDTF">2019-09-09T12:18:00Z</dcterms:created>
  <dcterms:modified xsi:type="dcterms:W3CDTF">2019-09-09T12:18:00Z</dcterms:modified>
</cp:coreProperties>
</file>