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4D" w:rsidRPr="00C5504D" w:rsidRDefault="00C5504D" w:rsidP="00C5504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04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Лабораторна робота № 73</w:t>
      </w:r>
    </w:p>
    <w:p w:rsidR="00C5504D" w:rsidRPr="00C5504D" w:rsidRDefault="00C5504D" w:rsidP="00C5504D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04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ВИЗНАЧЕННЯ ТЕМПЕРАТУРИ ЗАСТИГАННЯ</w:t>
      </w: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5504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ДИЗЕЛЬНОГО ПАЛИВА</w:t>
      </w:r>
    </w:p>
    <w:p w:rsidR="00C5504D" w:rsidRPr="00C5504D" w:rsidRDefault="00C5504D" w:rsidP="00C550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C5504D">
        <w:rPr>
          <w:rFonts w:ascii="Times New Roman" w:eastAsia="Calibri" w:hAnsi="Times New Roman" w:cs="Times New Roman"/>
          <w:b/>
          <w:sz w:val="36"/>
          <w:szCs w:val="36"/>
          <w:lang w:val="uk-UA"/>
        </w:rPr>
        <w:t>Мета роботи</w:t>
      </w:r>
    </w:p>
    <w:p w:rsidR="00C5504D" w:rsidRPr="00C5504D" w:rsidRDefault="00C5504D" w:rsidP="00C550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Мета роботи – ознайомитися з методом визначення низькотемпературних властивостей дизельних палив згідно ГОСТ 20287 і дати оцінку їхнього впливу на подачу та </w:t>
      </w:r>
      <w:proofErr w:type="spellStart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прокачуванність</w:t>
      </w:r>
      <w:proofErr w:type="spellEnd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палива в дизелі.</w:t>
      </w:r>
    </w:p>
    <w:p w:rsidR="00C5504D" w:rsidRPr="00C5504D" w:rsidRDefault="00C5504D" w:rsidP="00C5504D">
      <w:pPr>
        <w:widowControl w:val="0"/>
        <w:spacing w:after="0" w:line="240" w:lineRule="auto"/>
        <w:ind w:left="283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C5504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Устаткування та матеріали</w:t>
      </w:r>
    </w:p>
    <w:p w:rsidR="00C5504D" w:rsidRPr="00C5504D" w:rsidRDefault="00C5504D" w:rsidP="00C5504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>Прилад для визначення температури застигання.</w:t>
      </w:r>
    </w:p>
    <w:p w:rsidR="00C5504D" w:rsidRPr="00C5504D" w:rsidRDefault="00C5504D" w:rsidP="00C5504D">
      <w:pPr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>Термометр.</w:t>
      </w:r>
    </w:p>
    <w:p w:rsidR="00C5504D" w:rsidRPr="00C5504D" w:rsidRDefault="00C5504D" w:rsidP="00C5504D">
      <w:pPr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>Охолоджувальна суміш (спирт і тверда вуглекислота).</w:t>
      </w:r>
    </w:p>
    <w:p w:rsidR="00C5504D" w:rsidRPr="00C5504D" w:rsidRDefault="00C5504D" w:rsidP="00C5504D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  <w:t>Зразок дизельного палива (50 мл).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/>
        </w:rPr>
      </w:pPr>
      <w:r w:rsidRPr="00C5504D">
        <w:rPr>
          <w:rFonts w:ascii="Times New Roman" w:eastAsia="Calibri" w:hAnsi="Times New Roman" w:cs="Times New Roman"/>
          <w:b/>
          <w:color w:val="000000"/>
          <w:sz w:val="36"/>
          <w:szCs w:val="36"/>
          <w:lang w:val="uk-UA"/>
        </w:rPr>
        <w:t>Зміст і порядок виконання роботи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C5504D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>Перед виконанням лабораторної роботи необхідно ознайомитися з рекомендованою літературою, звернувши особливу увагу на властивості дизельних палив, що впливають на безвідмовність роботи дизелів. Завдання роботи: визначити температуру помутніння й застигання палива; порівняти отримані дані з вимогами ДСТ, визначити вид і марку палива, зробити висновок щодо можливостей його використання в дизелі та щодо впливу низькотемпературних властивостей палива на режим роботи двигуна.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У пробірку 2 із внутрішнім діаметром 20±</w:t>
      </w:r>
      <w:smartTag w:uri="urn:schemas-microsoft-com:office:smarttags" w:element="metricconverter">
        <w:smartTagPr>
          <w:attr w:name="ProductID" w:val="1 мм"/>
        </w:smartTagPr>
        <w:r w:rsidRPr="00C5504D">
          <w:rPr>
            <w:rFonts w:ascii="Times New Roman" w:eastAsia="Calibri" w:hAnsi="Times New Roman" w:cs="Times New Roman"/>
            <w:sz w:val="32"/>
            <w:szCs w:val="32"/>
            <w:lang w:val="uk-UA"/>
          </w:rPr>
          <w:t>1 мм</w:t>
        </w:r>
      </w:smartTag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злити випробуване паливо, попередньо перевірене на відсутність води (рис.73.1). Рівень палива після занурення в нього термометра 4 повинен співпадати з міткою, що нанесена на зовнішній поверхні пробірки й перебуває на відстані </w:t>
      </w:r>
      <w:smartTag w:uri="urn:schemas-microsoft-com:office:smarttags" w:element="metricconverter">
        <w:smartTagPr>
          <w:attr w:name="ProductID" w:val="30 мм"/>
        </w:smartTagPr>
        <w:r w:rsidRPr="00C5504D">
          <w:rPr>
            <w:rFonts w:ascii="Times New Roman" w:eastAsia="Calibri" w:hAnsi="Times New Roman" w:cs="Times New Roman"/>
            <w:sz w:val="32"/>
            <w:szCs w:val="32"/>
            <w:lang w:val="uk-UA"/>
          </w:rPr>
          <w:t>30 мм</w:t>
        </w:r>
      </w:smartTag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від </w:t>
      </w:r>
      <w:proofErr w:type="spellStart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дна</w:t>
      </w:r>
      <w:proofErr w:type="spellEnd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останньої. Термометр відцентрувати й закріпити за допомогою корки 3, причому його ртутний або спиртовий резервуари повинні займати центральне положення в обсязі залитого палива, щоб у прошарках, що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lastRenderedPageBreak/>
        <w:t xml:space="preserve">примикають до стінок пробірки, вилучити переохолодження випробуваного палива. Надягти на пробірку (по можливості </w:t>
      </w:r>
      <w:proofErr w:type="spellStart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соосно</w:t>
      </w:r>
      <w:proofErr w:type="spellEnd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з нею) скляну муфту. Зібраний прилад вертикально занурити у ванну з охолоджуючою сумішшю, температуру якої відповідно до стандарту підтримують нижче очікуваної температури застигання на 5</w:t>
      </w:r>
      <w:r w:rsidRPr="00C5504D">
        <w:rPr>
          <w:rFonts w:ascii="Times New Roman" w:eastAsia="Calibri" w:hAnsi="Times New Roman" w:cs="Times New Roman"/>
          <w:snapToGrid w:val="0"/>
          <w:sz w:val="32"/>
          <w:szCs w:val="32"/>
          <w:vertAlign w:val="superscript"/>
          <w:lang w:val="uk-UA"/>
        </w:rPr>
        <w:t>о</w:t>
      </w:r>
      <w:r w:rsidRPr="00C5504D">
        <w:rPr>
          <w:rFonts w:ascii="Times New Roman" w:eastAsia="Calibri" w:hAnsi="Times New Roman" w:cs="Times New Roman"/>
          <w:snapToGrid w:val="0"/>
          <w:sz w:val="32"/>
          <w:szCs w:val="32"/>
          <w:lang w:val="uk-UA"/>
        </w:rPr>
        <w:t>С.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9552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>Рис.73.1. Прилад для визначення температури застигання палива:</w:t>
      </w: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термометр; 2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пробірка; 3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пробка; 4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термометр; 5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мішалка;</w:t>
      </w: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скляна муфта; 7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термостат; 8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–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охолоджуюча суміш</w:t>
      </w:r>
    </w:p>
    <w:p w:rsidR="00C5504D" w:rsidRPr="00C5504D" w:rsidRDefault="00C5504D" w:rsidP="00C5504D">
      <w:pPr>
        <w:widowControl w:val="0"/>
        <w:spacing w:after="0" w:line="240" w:lineRule="auto"/>
        <w:ind w:left="283" w:firstLine="709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У міру зниження температури необхідно періодично виймати прилад з ванни та відхиливши його на 45º від вертикалі, спостерігати за положенням рівня палива в приладі. Якщо в нахиленому приладі спостерігається зсув рівня за час менший 1 хв, то варто продовжувати охолодження.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Надалі, повторюючи контроль зазначеним способом, зупинитися на тій температурі, при якій на протязі 1 хв не буде виявлятися зсув рівня палива в пробірці, нахиленої на 45º. Саме температуру, що відповідає втраті плинності палива, варто вважати температурою застигання 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Отримані дані порівняти з показниками ДСТУ 3868.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Результати досвіду занести в табл.73.1.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Таблиця 73.1</w:t>
      </w: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Результати вимірів температури застигання дизельного палива</w:t>
      </w: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1825"/>
      </w:tblGrid>
      <w:tr w:rsidR="00C5504D" w:rsidRPr="00C5504D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3" w:type="dxa"/>
            <w:vMerge w:val="restart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Найменування проби</w:t>
            </w:r>
          </w:p>
        </w:tc>
        <w:tc>
          <w:tcPr>
            <w:tcW w:w="4926" w:type="dxa"/>
            <w:gridSpan w:val="2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825" w:type="dxa"/>
            <w:vMerge w:val="restart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ДСТУ 3868 і марка палива</w:t>
            </w:r>
          </w:p>
        </w:tc>
      </w:tr>
      <w:tr w:rsidR="00C5504D" w:rsidRPr="00C5504D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63" w:type="dxa"/>
            <w:vMerge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досліду</w:t>
            </w:r>
          </w:p>
        </w:tc>
        <w:tc>
          <w:tcPr>
            <w:tcW w:w="2463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згідно ДСТУ</w:t>
            </w:r>
          </w:p>
        </w:tc>
        <w:tc>
          <w:tcPr>
            <w:tcW w:w="1825" w:type="dxa"/>
            <w:vMerge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Отримані значення температури 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застигання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випробуваного палива порівняти з нормативними даними табл.73.2.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Таблиця 73.2</w:t>
      </w: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left="2268" w:hanging="226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550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Нормативні показники температури застигання дизельного палива</w:t>
      </w:r>
    </w:p>
    <w:p w:rsidR="00C5504D" w:rsidRPr="00C5504D" w:rsidRDefault="00C5504D" w:rsidP="00C5504D">
      <w:pPr>
        <w:widowControl w:val="0"/>
        <w:spacing w:after="0" w:line="240" w:lineRule="auto"/>
        <w:ind w:left="2268" w:hanging="1548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199"/>
        <w:gridCol w:w="2199"/>
      </w:tblGrid>
      <w:tr w:rsidR="00C5504D" w:rsidRPr="00C5504D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2" w:type="dxa"/>
            <w:vMerge w:val="restart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4398" w:type="dxa"/>
            <w:gridSpan w:val="2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ДСТУ 3868</w:t>
            </w:r>
          </w:p>
        </w:tc>
      </w:tr>
      <w:tr w:rsidR="00C5504D" w:rsidRPr="00C5504D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2" w:type="dxa"/>
            <w:vMerge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99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2199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</w:t>
            </w:r>
          </w:p>
        </w:tc>
      </w:tr>
      <w:tr w:rsidR="00C5504D" w:rsidRPr="00C5504D" w:rsidTr="000005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62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Температура застигання , ºС, не вище</w:t>
            </w:r>
          </w:p>
        </w:tc>
        <w:tc>
          <w:tcPr>
            <w:tcW w:w="2199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-25</w:t>
            </w:r>
          </w:p>
        </w:tc>
        <w:tc>
          <w:tcPr>
            <w:tcW w:w="2199" w:type="dxa"/>
            <w:vAlign w:val="center"/>
          </w:tcPr>
          <w:p w:rsidR="00C5504D" w:rsidRPr="00C5504D" w:rsidRDefault="00C5504D" w:rsidP="00C550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5504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-10</w:t>
            </w:r>
          </w:p>
        </w:tc>
      </w:tr>
    </w:tbl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Дати оцінку якості палива, визначити його вид і марку, зробити висновок про вплив низькотемпературних властивостей дизельного палива на роботу двигуна.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C5504D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Контрольні запитання</w:t>
      </w: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Що називають температурами застигання</w:t>
      </w:r>
      <w:r w:rsidRPr="00C5504D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дизельних палив?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proofErr w:type="spellStart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Яки</w:t>
      </w:r>
      <w:proofErr w:type="spellEnd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впливає на роботу двигуна температура застигання</w:t>
      </w:r>
      <w:r w:rsidRPr="00C55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палива?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Чим відрізняються зимовий і літній види дизельних палив?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Від яких технічних-експлуатаційно-технічних властивостей палива залежить надійність подачі його в циліндри двигуна?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Які присадки до дизельних палив використовують для поліпшення технічних-експлуатаційно-технічних властивостей?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Як впливає молекулярна маса вуглеводнів палива на температуру його застигання?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Що характеризує показник «гранична температура фільтрації»?</w:t>
      </w:r>
    </w:p>
    <w:p w:rsidR="00C5504D" w:rsidRPr="00C5504D" w:rsidRDefault="00C5504D" w:rsidP="00C5504D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Які якісні показники дизельного палива впливають на його здатність до </w:t>
      </w:r>
      <w:proofErr w:type="spellStart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>прокачуваності</w:t>
      </w:r>
      <w:proofErr w:type="spellEnd"/>
      <w:r w:rsidRPr="00C5504D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та фільтрації?</w:t>
      </w:r>
    </w:p>
    <w:p w:rsidR="00D2769C" w:rsidRPr="00C5504D" w:rsidRDefault="00D2769C">
      <w:pPr>
        <w:rPr>
          <w:lang w:val="uk-UA"/>
        </w:rPr>
      </w:pPr>
      <w:bookmarkStart w:id="0" w:name="_GoBack"/>
      <w:bookmarkEnd w:id="0"/>
    </w:p>
    <w:sectPr w:rsidR="00D2769C" w:rsidRPr="00C5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2813"/>
    <w:multiLevelType w:val="hybridMultilevel"/>
    <w:tmpl w:val="173A5CE8"/>
    <w:lvl w:ilvl="0" w:tplc="752C9E3E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76C70786"/>
    <w:multiLevelType w:val="hybridMultilevel"/>
    <w:tmpl w:val="BB4A7DD6"/>
    <w:lvl w:ilvl="0" w:tplc="D41CD4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4D"/>
    <w:rsid w:val="004002EA"/>
    <w:rsid w:val="00626AF2"/>
    <w:rsid w:val="00C5504D"/>
    <w:rsid w:val="00D2769C"/>
    <w:rsid w:val="00E7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C8A2-E6C5-40E2-9C0C-E36659B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2017-03-19T19:52:00Z</dcterms:created>
  <dcterms:modified xsi:type="dcterms:W3CDTF">2017-03-19T19:52:00Z</dcterms:modified>
</cp:coreProperties>
</file>