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08" w:rsidRPr="00A65F81" w:rsidRDefault="00F67008" w:rsidP="00F670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Лабораторна робота № 64</w:t>
      </w:r>
    </w:p>
    <w:p w:rsidR="00F67008" w:rsidRPr="00A65F81" w:rsidRDefault="00F67008" w:rsidP="00F67008">
      <w:pPr>
        <w:spacing w:after="0" w:line="240" w:lineRule="auto"/>
        <w:ind w:firstLine="684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F67008" w:rsidRDefault="00F67008" w:rsidP="00F67008">
      <w:pPr>
        <w:spacing w:after="0" w:line="240" w:lineRule="auto"/>
        <w:ind w:firstLine="684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БУДОВА І ЕКСПЛУАТАЦІЙНІ ВЛАСТИВ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О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 xml:space="preserve">СТІ </w:t>
      </w:r>
    </w:p>
    <w:p w:rsidR="00F67008" w:rsidRPr="00A65F81" w:rsidRDefault="00F67008" w:rsidP="00F67008">
      <w:pPr>
        <w:spacing w:after="0" w:line="240" w:lineRule="auto"/>
        <w:ind w:firstLine="684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КЕРОВАНОЇ ПІДВІ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С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КИ</w:t>
      </w:r>
    </w:p>
    <w:p w:rsidR="00F67008" w:rsidRPr="00A65F81" w:rsidRDefault="00F67008" w:rsidP="00F67008">
      <w:pPr>
        <w:spacing w:after="0" w:line="240" w:lineRule="auto"/>
        <w:ind w:firstLine="684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F67008" w:rsidRPr="00A65F81" w:rsidRDefault="00F67008" w:rsidP="00F6700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Мета роботи</w:t>
      </w:r>
    </w:p>
    <w:p w:rsidR="00F67008" w:rsidRPr="00A65F81" w:rsidRDefault="00F67008" w:rsidP="00F67008">
      <w:pPr>
        <w:spacing w:after="0" w:line="240" w:lineRule="auto"/>
        <w:ind w:right="72" w:firstLine="684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F67008" w:rsidRPr="00A65F81" w:rsidRDefault="00F67008" w:rsidP="00F67008">
      <w:pPr>
        <w:spacing w:after="0" w:line="240" w:lineRule="auto"/>
        <w:ind w:right="55"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Ознайомитися із будовою системи 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 xml:space="preserve">підресорювання 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автомобіля із 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змінними характеристиками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і одержати практичні навички по в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значе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ню показників її працездатності за допомогою системи збору д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них.</w:t>
      </w:r>
    </w:p>
    <w:p w:rsidR="00F67008" w:rsidRPr="00A65F81" w:rsidRDefault="00F67008" w:rsidP="00F6700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F67008" w:rsidRPr="00A65F81" w:rsidRDefault="00F67008" w:rsidP="00F6700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Устаткування та</w:t>
      </w: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 xml:space="preserve"> прилади</w:t>
      </w:r>
    </w:p>
    <w:p w:rsidR="00F67008" w:rsidRPr="00A65F81" w:rsidRDefault="00F67008" w:rsidP="00F6700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F67008" w:rsidRPr="000263CB" w:rsidRDefault="00F67008" w:rsidP="00F67008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263CB">
        <w:rPr>
          <w:rFonts w:ascii="Times New Roman" w:hAnsi="Times New Roman"/>
          <w:sz w:val="32"/>
          <w:szCs w:val="32"/>
          <w:lang w:val="uk-UA"/>
        </w:rPr>
        <w:t>Автомобіль Skoda Octavia або VW Golf.</w:t>
      </w:r>
    </w:p>
    <w:p w:rsidR="00F67008" w:rsidRPr="000263CB" w:rsidRDefault="00F67008" w:rsidP="00F67008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263CB">
        <w:rPr>
          <w:rFonts w:ascii="Times New Roman" w:hAnsi="Times New Roman"/>
          <w:sz w:val="32"/>
          <w:szCs w:val="32"/>
          <w:lang w:val="uk-UA"/>
        </w:rPr>
        <w:t>Система збору даних (СЗД).</w:t>
      </w:r>
    </w:p>
    <w:p w:rsidR="00F67008" w:rsidRPr="00A65F81" w:rsidRDefault="00F67008" w:rsidP="00F6700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F67008" w:rsidRPr="00A65F81" w:rsidRDefault="00F67008" w:rsidP="00F67008">
      <w:pPr>
        <w:spacing w:after="0" w:line="240" w:lineRule="auto"/>
        <w:ind w:firstLine="684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Основні поняття, терм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і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ни та визначення</w:t>
      </w:r>
    </w:p>
    <w:p w:rsidR="00F67008" w:rsidRPr="00A65F81" w:rsidRDefault="00F67008" w:rsidP="00F67008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F67008" w:rsidRPr="00A65F81" w:rsidRDefault="00F67008" w:rsidP="00F67008">
      <w:pPr>
        <w:pStyle w:val="2"/>
        <w:ind w:left="0" w:firstLine="684"/>
        <w:rPr>
          <w:bCs/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У процесі руху автомобіля в результаті дії сил інерції й реакції з боку дороги виникають три о</w:t>
      </w:r>
      <w:r w:rsidRPr="00A65F81">
        <w:rPr>
          <w:sz w:val="32"/>
          <w:szCs w:val="32"/>
          <w:lang w:val="uk-UA"/>
        </w:rPr>
        <w:t>с</w:t>
      </w:r>
      <w:r w:rsidRPr="00A65F81">
        <w:rPr>
          <w:sz w:val="32"/>
          <w:szCs w:val="32"/>
          <w:lang w:val="uk-UA"/>
        </w:rPr>
        <w:t xml:space="preserve">новних рухи кузова автомобіля: крен уліво </w:t>
      </w:r>
      <w:r>
        <w:rPr>
          <w:sz w:val="32"/>
          <w:szCs w:val="32"/>
          <w:lang w:val="uk-UA"/>
        </w:rPr>
        <w:t>–</w:t>
      </w:r>
      <w:r w:rsidRPr="00A65F81">
        <w:rPr>
          <w:sz w:val="32"/>
          <w:szCs w:val="32"/>
          <w:lang w:val="uk-UA"/>
        </w:rPr>
        <w:t xml:space="preserve"> вправо; нахил уперед </w:t>
      </w:r>
      <w:r>
        <w:rPr>
          <w:sz w:val="32"/>
          <w:szCs w:val="32"/>
          <w:lang w:val="uk-UA"/>
        </w:rPr>
        <w:t>–</w:t>
      </w:r>
      <w:r w:rsidRPr="00A65F81">
        <w:rPr>
          <w:sz w:val="32"/>
          <w:szCs w:val="32"/>
          <w:lang w:val="uk-UA"/>
        </w:rPr>
        <w:t xml:space="preserve"> назад; зміщення кузова нагору </w:t>
      </w:r>
      <w:r>
        <w:rPr>
          <w:sz w:val="32"/>
          <w:szCs w:val="32"/>
          <w:lang w:val="uk-UA"/>
        </w:rPr>
        <w:t>–</w:t>
      </w:r>
      <w:r w:rsidRPr="00A65F81">
        <w:rPr>
          <w:sz w:val="32"/>
          <w:szCs w:val="32"/>
          <w:lang w:val="uk-UA"/>
        </w:rPr>
        <w:t xml:space="preserve"> униз. Кожний рух має свою частоту коливань, що визначається конструкцією механічних елементів ходової ча</w:t>
      </w:r>
      <w:r w:rsidRPr="00A65F81">
        <w:rPr>
          <w:sz w:val="32"/>
          <w:szCs w:val="32"/>
          <w:lang w:val="uk-UA"/>
        </w:rPr>
        <w:t>с</w:t>
      </w:r>
      <w:r w:rsidRPr="00A65F81">
        <w:rPr>
          <w:sz w:val="32"/>
          <w:szCs w:val="32"/>
          <w:lang w:val="uk-UA"/>
        </w:rPr>
        <w:t xml:space="preserve">тини. </w:t>
      </w:r>
    </w:p>
    <w:p w:rsidR="00F67008" w:rsidRPr="00A65F81" w:rsidRDefault="00F67008" w:rsidP="00F67008">
      <w:pPr>
        <w:pStyle w:val="2"/>
        <w:ind w:left="0" w:firstLine="684"/>
        <w:rPr>
          <w:bCs/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Крім того, при русі по нерівній дорозі в результаті взаємодії коліс із опорною поверхнею виникають коливання, що передаються на кузов.</w:t>
      </w:r>
      <w:r w:rsidRPr="00A65F81">
        <w:rPr>
          <w:bCs/>
          <w:sz w:val="32"/>
          <w:szCs w:val="32"/>
          <w:lang w:val="uk-UA"/>
        </w:rPr>
        <w:t xml:space="preserve"> </w:t>
      </w:r>
      <w:r w:rsidRPr="00A65F81">
        <w:rPr>
          <w:sz w:val="32"/>
          <w:szCs w:val="32"/>
          <w:lang w:val="uk-UA"/>
        </w:rPr>
        <w:t>Для зниження негативного впливу коливань на водія, ва</w:t>
      </w:r>
      <w:r w:rsidRPr="00A65F81">
        <w:rPr>
          <w:sz w:val="32"/>
          <w:szCs w:val="32"/>
          <w:lang w:val="uk-UA"/>
        </w:rPr>
        <w:t>н</w:t>
      </w:r>
      <w:r w:rsidRPr="00A65F81">
        <w:rPr>
          <w:sz w:val="32"/>
          <w:szCs w:val="32"/>
          <w:lang w:val="uk-UA"/>
        </w:rPr>
        <w:t>таж або пасажирів між осями автомобіля і кузовом уст</w:t>
      </w:r>
      <w:r w:rsidRPr="00A65F81">
        <w:rPr>
          <w:sz w:val="32"/>
          <w:szCs w:val="32"/>
          <w:lang w:val="uk-UA"/>
        </w:rPr>
        <w:t>а</w:t>
      </w:r>
      <w:r w:rsidRPr="00A65F81">
        <w:rPr>
          <w:sz w:val="32"/>
          <w:szCs w:val="32"/>
          <w:lang w:val="uk-UA"/>
        </w:rPr>
        <w:t>новлюють віброзахисну систему, що одержала назву система підресорювання або «підвіска». Згадані три частоти взаємозалежні, тому будь-яка механічна підвіска є компромісним рішенням проблеми експлуат</w:t>
      </w:r>
      <w:r w:rsidRPr="00A65F81">
        <w:rPr>
          <w:sz w:val="32"/>
          <w:szCs w:val="32"/>
          <w:lang w:val="uk-UA"/>
        </w:rPr>
        <w:t>а</w:t>
      </w:r>
      <w:r w:rsidRPr="00A65F81">
        <w:rPr>
          <w:sz w:val="32"/>
          <w:szCs w:val="32"/>
          <w:lang w:val="uk-UA"/>
        </w:rPr>
        <w:t>ційних показників автотранспортних зас</w:t>
      </w:r>
      <w:r w:rsidRPr="00A65F81">
        <w:rPr>
          <w:sz w:val="32"/>
          <w:szCs w:val="32"/>
          <w:lang w:val="uk-UA"/>
        </w:rPr>
        <w:t>о</w:t>
      </w:r>
      <w:r w:rsidRPr="00A65F81">
        <w:rPr>
          <w:sz w:val="32"/>
          <w:szCs w:val="32"/>
          <w:lang w:val="uk-UA"/>
        </w:rPr>
        <w:t>бів.</w:t>
      </w:r>
    </w:p>
    <w:p w:rsidR="00F67008" w:rsidRPr="00A65F81" w:rsidRDefault="00F67008" w:rsidP="00F67008">
      <w:pPr>
        <w:pStyle w:val="2"/>
        <w:ind w:left="0" w:firstLine="684"/>
        <w:rPr>
          <w:bCs/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Існують поняття підресорені маси автомобіля (кузов із тран</w:t>
      </w:r>
      <w:r w:rsidRPr="00A65F81">
        <w:rPr>
          <w:sz w:val="32"/>
          <w:szCs w:val="32"/>
          <w:lang w:val="uk-UA"/>
        </w:rPr>
        <w:t>с</w:t>
      </w:r>
      <w:r w:rsidRPr="00A65F81">
        <w:rPr>
          <w:sz w:val="32"/>
          <w:szCs w:val="32"/>
          <w:lang w:val="uk-UA"/>
        </w:rPr>
        <w:t>місією й частково ходова частина) і непідресорені маси автомобіля (колеса з гал</w:t>
      </w:r>
      <w:r w:rsidRPr="00A65F81">
        <w:rPr>
          <w:sz w:val="32"/>
          <w:szCs w:val="32"/>
          <w:lang w:val="uk-UA"/>
        </w:rPr>
        <w:t>ь</w:t>
      </w:r>
      <w:r w:rsidRPr="00A65F81">
        <w:rPr>
          <w:sz w:val="32"/>
          <w:szCs w:val="32"/>
          <w:lang w:val="uk-UA"/>
        </w:rPr>
        <w:t>мівними механізмами, а також частково маси ходової частини та приві</w:t>
      </w:r>
      <w:r w:rsidRPr="00A65F81">
        <w:rPr>
          <w:sz w:val="32"/>
          <w:szCs w:val="32"/>
          <w:lang w:val="uk-UA"/>
        </w:rPr>
        <w:t>д</w:t>
      </w:r>
      <w:r w:rsidRPr="00A65F81">
        <w:rPr>
          <w:sz w:val="32"/>
          <w:szCs w:val="32"/>
          <w:lang w:val="uk-UA"/>
        </w:rPr>
        <w:t>них валів).</w:t>
      </w:r>
      <w:r w:rsidRPr="00A65F81">
        <w:rPr>
          <w:bCs/>
          <w:sz w:val="32"/>
          <w:szCs w:val="32"/>
          <w:lang w:val="uk-UA"/>
        </w:rPr>
        <w:t xml:space="preserve"> </w:t>
      </w:r>
    </w:p>
    <w:p w:rsidR="00F67008" w:rsidRPr="00A65F81" w:rsidRDefault="00F67008" w:rsidP="00F67008">
      <w:pPr>
        <w:pStyle w:val="a3"/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Коливання кузова як механічної </w:t>
      </w:r>
      <w:r w:rsidRPr="00A65F81">
        <w:rPr>
          <w:rFonts w:ascii="Times New Roman" w:hAnsi="Times New Roman"/>
          <w:sz w:val="32"/>
          <w:szCs w:val="32"/>
          <w:lang w:val="uk-UA"/>
        </w:rPr>
        <w:t>системи з поступальним р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хом описується диференці</w:t>
      </w:r>
      <w:r w:rsidRPr="00A65F81">
        <w:rPr>
          <w:rFonts w:ascii="Times New Roman" w:hAnsi="Times New Roman"/>
          <w:sz w:val="32"/>
          <w:szCs w:val="32"/>
          <w:lang w:val="uk-UA"/>
        </w:rPr>
        <w:t>й</w:t>
      </w:r>
      <w:r w:rsidRPr="00A65F81">
        <w:rPr>
          <w:rFonts w:ascii="Times New Roman" w:hAnsi="Times New Roman"/>
          <w:sz w:val="32"/>
          <w:szCs w:val="32"/>
          <w:lang w:val="uk-UA"/>
        </w:rPr>
        <w:t>ним рівнянням</w:t>
      </w:r>
    </w:p>
    <w:p w:rsidR="00F67008" w:rsidRPr="000263CB" w:rsidRDefault="00F67008" w:rsidP="00F6700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F67008" w:rsidRPr="00A65F81" w:rsidRDefault="00F67008" w:rsidP="00F67008">
      <w:pPr>
        <w:tabs>
          <w:tab w:val="center" w:pos="4820"/>
          <w:tab w:val="right" w:pos="9356"/>
        </w:tabs>
        <w:spacing w:after="0" w:line="240" w:lineRule="auto"/>
        <w:ind w:firstLine="684"/>
        <w:jc w:val="righ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ab/>
      </w:r>
      <w:r w:rsidRPr="009C39E5">
        <w:rPr>
          <w:rFonts w:ascii="Times New Roman" w:hAnsi="Times New Roman"/>
          <w:position w:val="-34"/>
          <w:sz w:val="32"/>
          <w:szCs w:val="32"/>
          <w:lang w:val="uk-UA"/>
        </w:rPr>
        <w:object w:dxaOrig="344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85pt;height:46.45pt" o:ole="" fillcolor="window">
            <v:imagedata r:id="rId5" o:title=""/>
          </v:shape>
          <o:OLEObject Type="Embed" ProgID="Equation.3" ShapeID="_x0000_i1025" DrawAspect="Content" ObjectID="_1542708259" r:id="rId6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A65F8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64.</w:t>
      </w:r>
      <w:r w:rsidRPr="00A65F81">
        <w:rPr>
          <w:rFonts w:ascii="Times New Roman" w:hAnsi="Times New Roman"/>
          <w:sz w:val="32"/>
          <w:szCs w:val="32"/>
          <w:lang w:val="uk-UA"/>
        </w:rPr>
        <w:t>1)</w:t>
      </w:r>
    </w:p>
    <w:p w:rsidR="00F67008" w:rsidRDefault="00F67008" w:rsidP="00F6700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position w:val="-6"/>
          <w:sz w:val="32"/>
          <w:szCs w:val="32"/>
          <w:lang w:val="uk-UA"/>
        </w:rPr>
        <w:object w:dxaOrig="300" w:dyaOrig="260">
          <v:shape id="_x0000_i1026" type="#_x0000_t75" style="width:15.1pt;height:12.75pt" o:ole="">
            <v:imagedata r:id="rId7" o:title=""/>
          </v:shape>
          <o:OLEObject Type="Embed" ProgID="Equation.3" ShapeID="_x0000_i1026" DrawAspect="Content" ObjectID="_1542708260" r:id="rId8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рухома (підресорена) маса системи;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i/>
          <w:position w:val="-6"/>
          <w:sz w:val="32"/>
          <w:szCs w:val="32"/>
          <w:lang w:val="uk-UA"/>
        </w:rPr>
        <w:object w:dxaOrig="240" w:dyaOrig="260">
          <v:shape id="_x0000_i1027" type="#_x0000_t75" style="width:11.6pt;height:12.75pt" o:ole="">
            <v:imagedata r:id="rId9" o:title=""/>
          </v:shape>
          <o:OLEObject Type="Embed" ProgID="Equation.3" ShapeID="_x0000_i1027" DrawAspect="Content" ObjectID="_1542708261" r:id="rId10"/>
        </w:object>
      </w:r>
      <w:r w:rsidRPr="00A65F81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sz w:val="32"/>
          <w:szCs w:val="32"/>
          <w:lang w:val="uk-UA"/>
        </w:rPr>
        <w:t>її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sz w:val="32"/>
          <w:szCs w:val="32"/>
          <w:lang w:val="uk-UA"/>
        </w:rPr>
        <w:t>переміще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ня </w:t>
      </w:r>
      <w:r w:rsidRPr="000263CB">
        <w:rPr>
          <w:rFonts w:ascii="Times New Roman" w:hAnsi="Times New Roman"/>
          <w:i/>
          <w:sz w:val="32"/>
          <w:szCs w:val="32"/>
          <w:lang w:val="uk-UA"/>
        </w:rPr>
        <w:t>х(t)</w:t>
      </w:r>
      <w:r w:rsidRPr="00A65F81">
        <w:rPr>
          <w:rFonts w:ascii="Times New Roman" w:hAnsi="Times New Roman"/>
          <w:sz w:val="32"/>
          <w:szCs w:val="32"/>
          <w:lang w:val="uk-UA"/>
        </w:rPr>
        <w:t>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F67008" w:rsidRPr="00A65F81" w:rsidRDefault="00F67008" w:rsidP="00F67008">
      <w:pPr>
        <w:spacing w:after="0" w:line="240" w:lineRule="auto"/>
        <w:ind w:left="1080" w:hanging="108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</w:t>
      </w:r>
      <w:r w:rsidRPr="00A65F81">
        <w:rPr>
          <w:rFonts w:ascii="Times New Roman" w:hAnsi="Times New Roman"/>
          <w:position w:val="-4"/>
          <w:sz w:val="32"/>
          <w:szCs w:val="32"/>
          <w:lang w:val="uk-UA"/>
        </w:rPr>
        <w:object w:dxaOrig="279" w:dyaOrig="300">
          <v:shape id="_x0000_i1028" type="#_x0000_t75" style="width:13.95pt;height:15.1pt" o:ole="">
            <v:imagedata r:id="rId11" o:title=""/>
          </v:shape>
          <o:OLEObject Type="Embed" ProgID="Equation.3" ShapeID="_x0000_i1028" DrawAspect="Content" ObjectID="_1542708262" r:id="rId12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i/>
          <w:sz w:val="32"/>
          <w:szCs w:val="32"/>
          <w:lang w:val="uk-UA"/>
        </w:rPr>
        <w:t xml:space="preserve">  </w:t>
      </w:r>
      <w:r w:rsidRPr="00A65F81">
        <w:rPr>
          <w:rFonts w:ascii="Times New Roman" w:hAnsi="Times New Roman"/>
          <w:sz w:val="32"/>
          <w:szCs w:val="32"/>
          <w:lang w:val="uk-UA"/>
        </w:rPr>
        <w:t>коефіцієнт заспокоєння;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position w:val="-6"/>
          <w:sz w:val="32"/>
          <w:szCs w:val="32"/>
          <w:lang w:val="uk-UA"/>
        </w:rPr>
        <w:object w:dxaOrig="360" w:dyaOrig="320">
          <v:shape id="_x0000_i1029" type="#_x0000_t75" style="width:18.6pt;height:16.25pt" o:ole="">
            <v:imagedata r:id="rId13" o:title=""/>
          </v:shape>
          <o:OLEObject Type="Embed" ProgID="Equation.3" ShapeID="_x0000_i1029" DrawAspect="Content" ObjectID="_1542708263" r:id="rId14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жорсткість;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639" w:dyaOrig="400">
          <v:shape id="_x0000_i1030" type="#_x0000_t75" style="width:32.5pt;height:19.75pt" o:ole="">
            <v:imagedata r:id="rId15" o:title=""/>
          </v:shape>
          <o:OLEObject Type="Embed" ProgID="Equation.3" ShapeID="_x0000_i1030" DrawAspect="Content" ObjectID="_1542708264" r:id="rId16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сила, що збуджує 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sz w:val="32"/>
          <w:szCs w:val="32"/>
          <w:lang w:val="uk-UA"/>
        </w:rPr>
        <w:t>рух.</w:t>
      </w:r>
    </w:p>
    <w:p w:rsidR="00F67008" w:rsidRPr="000263CB" w:rsidRDefault="00F67008" w:rsidP="00F67008">
      <w:pPr>
        <w:spacing w:after="0" w:line="240" w:lineRule="auto"/>
        <w:ind w:firstLine="684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67008" w:rsidRPr="00A65F81" w:rsidRDefault="00F67008" w:rsidP="00F67008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Найважливішими (несучими) ланками віброзахисної системи є пружні елементи, що сприймають збурювальний вплив з боку дор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ги. Якщо підресорену масу </w:t>
      </w:r>
      <w:r w:rsidRPr="00A65F81">
        <w:rPr>
          <w:rFonts w:ascii="Times New Roman" w:hAnsi="Times New Roman"/>
          <w:position w:val="-6"/>
          <w:sz w:val="32"/>
          <w:szCs w:val="32"/>
          <w:lang w:val="uk-UA"/>
        </w:rPr>
        <w:object w:dxaOrig="300" w:dyaOrig="260">
          <v:shape id="_x0000_i1031" type="#_x0000_t75" style="width:15.1pt;height:12.75pt" o:ole="">
            <v:imagedata r:id="rId17" o:title=""/>
          </v:shape>
          <o:OLEObject Type="Embed" ProgID="Equation.3" ShapeID="_x0000_i1031" DrawAspect="Content" ObjectID="_1542708265" r:id="rId18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вивести з положення рівноваги д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якою силою, то в пружному елементі віброзахисної системи вини</w:t>
      </w:r>
      <w:r w:rsidRPr="00A65F81">
        <w:rPr>
          <w:rFonts w:ascii="Times New Roman" w:hAnsi="Times New Roman"/>
          <w:sz w:val="32"/>
          <w:szCs w:val="32"/>
          <w:lang w:val="uk-UA"/>
        </w:rPr>
        <w:t>к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не відновлювальна сила, що дозволить масі здійснити зворотний рух. При цьому маса 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 xml:space="preserve">«проскакує» </w:t>
      </w:r>
      <w:r w:rsidRPr="00A65F81">
        <w:rPr>
          <w:rFonts w:ascii="Times New Roman" w:hAnsi="Times New Roman"/>
          <w:sz w:val="32"/>
          <w:szCs w:val="32"/>
          <w:lang w:val="uk-UA"/>
        </w:rPr>
        <w:t>положення рівноваги й відновл</w:t>
      </w:r>
      <w:r w:rsidRPr="00A65F81">
        <w:rPr>
          <w:rFonts w:ascii="Times New Roman" w:hAnsi="Times New Roman"/>
          <w:sz w:val="32"/>
          <w:szCs w:val="32"/>
          <w:lang w:val="uk-UA"/>
        </w:rPr>
        <w:t>ю</w:t>
      </w:r>
      <w:r w:rsidRPr="00A65F81">
        <w:rPr>
          <w:rFonts w:ascii="Times New Roman" w:hAnsi="Times New Roman"/>
          <w:sz w:val="32"/>
          <w:szCs w:val="32"/>
          <w:lang w:val="uk-UA"/>
        </w:rPr>
        <w:t>вальна сила одержує протилежний знак. Цей процес буде повтор</w:t>
      </w:r>
      <w:r w:rsidRPr="00A65F81">
        <w:rPr>
          <w:rFonts w:ascii="Times New Roman" w:hAnsi="Times New Roman"/>
          <w:sz w:val="32"/>
          <w:szCs w:val="32"/>
          <w:lang w:val="uk-UA"/>
        </w:rPr>
        <w:t>ю</w:t>
      </w:r>
      <w:r w:rsidRPr="00A65F81">
        <w:rPr>
          <w:rFonts w:ascii="Times New Roman" w:hAnsi="Times New Roman"/>
          <w:sz w:val="32"/>
          <w:szCs w:val="32"/>
          <w:lang w:val="uk-UA"/>
        </w:rPr>
        <w:t>ватися доти, поки через опір повітря й внутрішнього тертя в пру</w:t>
      </w:r>
      <w:r w:rsidRPr="00A65F81">
        <w:rPr>
          <w:rFonts w:ascii="Times New Roman" w:hAnsi="Times New Roman"/>
          <w:sz w:val="32"/>
          <w:szCs w:val="32"/>
          <w:lang w:val="uk-UA"/>
        </w:rPr>
        <w:t>ж</w:t>
      </w:r>
      <w:r w:rsidRPr="00A65F81">
        <w:rPr>
          <w:rFonts w:ascii="Times New Roman" w:hAnsi="Times New Roman"/>
          <w:sz w:val="32"/>
          <w:szCs w:val="32"/>
          <w:lang w:val="uk-UA"/>
        </w:rPr>
        <w:t>ному елементі коливання не загаснуть. Такі коливання, що характ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ризуються величиною амплітуди й частотою, називаються </w:t>
      </w:r>
      <w:r w:rsidRPr="00A65F81">
        <w:rPr>
          <w:rFonts w:ascii="Times New Roman" w:hAnsi="Times New Roman"/>
          <w:b/>
          <w:bCs/>
          <w:i/>
          <w:sz w:val="32"/>
          <w:szCs w:val="32"/>
          <w:lang w:val="uk-UA"/>
        </w:rPr>
        <w:t>власн</w:t>
      </w:r>
      <w:r w:rsidRPr="00A65F81">
        <w:rPr>
          <w:rFonts w:ascii="Times New Roman" w:hAnsi="Times New Roman"/>
          <w:b/>
          <w:bCs/>
          <w:i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b/>
          <w:bCs/>
          <w:i/>
          <w:sz w:val="32"/>
          <w:szCs w:val="32"/>
          <w:lang w:val="uk-UA"/>
        </w:rPr>
        <w:t>ми коливаннями системи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b/>
          <w:i/>
          <w:sz w:val="32"/>
          <w:szCs w:val="32"/>
          <w:lang w:val="uk-UA"/>
        </w:rPr>
        <w:t xml:space="preserve">Частота  </w:t>
      </w:r>
      <w:r w:rsidRPr="00A65F81">
        <w:rPr>
          <w:rFonts w:ascii="Times New Roman" w:hAnsi="Times New Roman"/>
          <w:b/>
          <w:bCs/>
          <w:i/>
          <w:sz w:val="32"/>
          <w:szCs w:val="32"/>
          <w:lang w:val="uk-UA"/>
        </w:rPr>
        <w:t>власних коливань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position w:val="-14"/>
          <w:sz w:val="32"/>
          <w:szCs w:val="32"/>
          <w:lang w:val="uk-UA"/>
        </w:rPr>
        <w:object w:dxaOrig="340" w:dyaOrig="440">
          <v:shape id="_x0000_i1032" type="#_x0000_t75" style="width:17.4pt;height:22.05pt" o:ole="">
            <v:imagedata r:id="rId19" o:title=""/>
          </v:shape>
          <o:OLEObject Type="Embed" ProgID="Equation.3" ShapeID="_x0000_i1032" DrawAspect="Content" ObjectID="_1542708266" r:id="rId20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, вир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жена в Герцах, або </w:t>
      </w:r>
      <w:r w:rsidRPr="00A65F81">
        <w:rPr>
          <w:rFonts w:ascii="Times New Roman" w:hAnsi="Times New Roman"/>
          <w:position w:val="-14"/>
          <w:sz w:val="32"/>
          <w:szCs w:val="32"/>
          <w:lang w:val="uk-UA"/>
        </w:rPr>
        <w:object w:dxaOrig="1540" w:dyaOrig="440">
          <v:shape id="_x0000_i1033" type="#_x0000_t75" style="width:76.65pt;height:22.05pt" o:ole="">
            <v:imagedata r:id="rId21" o:title=""/>
          </v:shape>
          <o:OLEObject Type="Embed" ProgID="Equation.3" ShapeID="_x0000_i1033" DrawAspect="Content" ObjectID="_1542708267" r:id="rId22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у радіанах у секунду, в основному визначається жорсткістю пружних елементів і величиною підрес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реної м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си:</w:t>
      </w:r>
    </w:p>
    <w:p w:rsidR="00F67008" w:rsidRPr="00A65F81" w:rsidRDefault="00F67008" w:rsidP="00F67008">
      <w:pPr>
        <w:tabs>
          <w:tab w:val="center" w:pos="4820"/>
          <w:tab w:val="right" w:pos="9356"/>
        </w:tabs>
        <w:spacing w:after="0" w:line="240" w:lineRule="auto"/>
        <w:ind w:firstLine="684"/>
        <w:jc w:val="righ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BB02FA">
        <w:rPr>
          <w:rFonts w:ascii="Times New Roman" w:hAnsi="Times New Roman"/>
          <w:position w:val="-32"/>
          <w:sz w:val="32"/>
          <w:szCs w:val="32"/>
          <w:lang w:val="uk-UA"/>
        </w:rPr>
        <w:object w:dxaOrig="1820" w:dyaOrig="859">
          <v:shape id="_x0000_i1034" type="#_x0000_t75" style="width:90.6pt;height:42.95pt" o:ole="">
            <v:imagedata r:id="rId23" o:title=""/>
          </v:shape>
          <o:OLEObject Type="Embed" ProgID="Equation.3" ShapeID="_x0000_i1034" DrawAspect="Content" ObjectID="_1542708268" r:id="rId24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  або  </w:t>
      </w:r>
      <w:r w:rsidRPr="00BB02FA">
        <w:rPr>
          <w:rFonts w:ascii="Times New Roman" w:hAnsi="Times New Roman"/>
          <w:position w:val="-32"/>
          <w:sz w:val="32"/>
          <w:szCs w:val="32"/>
          <w:lang w:val="uk-UA"/>
        </w:rPr>
        <w:object w:dxaOrig="1320" w:dyaOrig="859">
          <v:shape id="_x0000_i1035" type="#_x0000_t75" style="width:66.2pt;height:42.95pt" o:ole="">
            <v:imagedata r:id="rId25" o:title=""/>
          </v:shape>
          <o:OLEObject Type="Embed" ProgID="Equation.3" ShapeID="_x0000_i1035" DrawAspect="Content" ObjectID="_1542708269" r:id="rId26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A65F8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64.</w:t>
      </w:r>
      <w:r w:rsidRPr="00A65F81">
        <w:rPr>
          <w:rFonts w:ascii="Times New Roman" w:hAnsi="Times New Roman"/>
          <w:sz w:val="32"/>
          <w:szCs w:val="32"/>
          <w:lang w:val="uk-UA"/>
        </w:rPr>
        <w:t>2)</w:t>
      </w:r>
    </w:p>
    <w:p w:rsidR="00F67008" w:rsidRPr="00A65F81" w:rsidRDefault="00F67008" w:rsidP="00F67008">
      <w:pPr>
        <w:autoSpaceDE w:val="0"/>
        <w:autoSpaceDN w:val="0"/>
        <w:adjustRightInd w:val="0"/>
        <w:spacing w:after="0" w:line="240" w:lineRule="auto"/>
        <w:ind w:firstLine="684"/>
        <w:jc w:val="right"/>
        <w:rPr>
          <w:rFonts w:ascii="Times New Roman" w:hAnsi="Times New Roman"/>
          <w:sz w:val="32"/>
          <w:szCs w:val="32"/>
          <w:lang w:val="uk-UA"/>
        </w:rPr>
      </w:pPr>
    </w:p>
    <w:p w:rsidR="00F67008" w:rsidRPr="00A65F81" w:rsidRDefault="00F67008" w:rsidP="00F67008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Звідси виходить, що жорсткість пружних елементів </w:t>
      </w:r>
      <w:r w:rsidRPr="00A65F81">
        <w:rPr>
          <w:rFonts w:ascii="Times New Roman" w:hAnsi="Times New Roman"/>
          <w:position w:val="-6"/>
          <w:sz w:val="32"/>
          <w:szCs w:val="32"/>
          <w:lang w:val="uk-UA"/>
        </w:rPr>
        <w:object w:dxaOrig="360" w:dyaOrig="320">
          <v:shape id="_x0000_i1036" type="#_x0000_t75" style="width:18.6pt;height:16.25pt" o:ole="">
            <v:imagedata r:id="rId27" o:title=""/>
          </v:shape>
          <o:OLEObject Type="Embed" ProgID="Equation.3" ShapeID="_x0000_i1036" DrawAspect="Content" ObjectID="_1542708270" r:id="rId28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як ві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ношення діючої сили до переміщення, вимірювана в Н/м, є виріш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льним чинником, котрий впливає на частоту власних коливань к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зова. Осьові навантаження (підресорена маса) автомобіля варіюєт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ся в широких межах і також впл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вають на </w:t>
      </w:r>
      <w:r w:rsidRPr="00A65F81">
        <w:rPr>
          <w:rFonts w:ascii="Times New Roman" w:hAnsi="Times New Roman"/>
          <w:position w:val="-14"/>
          <w:sz w:val="32"/>
          <w:szCs w:val="32"/>
          <w:lang w:val="uk-UA"/>
        </w:rPr>
        <w:object w:dxaOrig="340" w:dyaOrig="440">
          <v:shape id="_x0000_i1037" type="#_x0000_t75" style="width:17.4pt;height:22.05pt" o:ole="">
            <v:imagedata r:id="rId29" o:title=""/>
          </v:shape>
          <o:OLEObject Type="Embed" ProgID="Equation.3" ShapeID="_x0000_i1037" DrawAspect="Content" ObjectID="_1542708271" r:id="rId30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.  </w:t>
      </w:r>
    </w:p>
    <w:p w:rsidR="00F67008" w:rsidRPr="00A65F81" w:rsidRDefault="00F67008" w:rsidP="00F67008">
      <w:pPr>
        <w:spacing w:after="0" w:line="240" w:lineRule="auto"/>
        <w:ind w:right="55"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ab/>
        <w:t>Загасання коливань обумовлене втратами енергії в коливал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ній системі. У рівнянні (</w:t>
      </w:r>
      <w:r>
        <w:rPr>
          <w:rFonts w:ascii="Times New Roman" w:hAnsi="Times New Roman"/>
          <w:sz w:val="32"/>
          <w:szCs w:val="32"/>
          <w:lang w:val="uk-UA"/>
        </w:rPr>
        <w:t>64.</w:t>
      </w:r>
      <w:r w:rsidRPr="00A65F81">
        <w:rPr>
          <w:rFonts w:ascii="Times New Roman" w:hAnsi="Times New Roman"/>
          <w:sz w:val="32"/>
          <w:szCs w:val="32"/>
          <w:lang w:val="uk-UA"/>
        </w:rPr>
        <w:t>1) втрати енергії враховуються коефіц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єнтом заспокоєння </w:t>
      </w:r>
      <w:r w:rsidRPr="00A65F81">
        <w:rPr>
          <w:rFonts w:ascii="Times New Roman" w:hAnsi="Times New Roman"/>
          <w:position w:val="-4"/>
          <w:sz w:val="32"/>
          <w:szCs w:val="32"/>
          <w:lang w:val="uk-UA"/>
        </w:rPr>
        <w:object w:dxaOrig="279" w:dyaOrig="300">
          <v:shape id="_x0000_i1038" type="#_x0000_t75" style="width:13.95pt;height:15.1pt" o:ole="">
            <v:imagedata r:id="rId31" o:title=""/>
          </v:shape>
          <o:OLEObject Type="Embed" ProgID="Equation.3" ShapeID="_x0000_i1038" DrawAspect="Content" ObjectID="_1542708272" r:id="rId32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. На практиці користуються різними варіант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ми показника загасання. Наприклад, розділивши вираже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ня (</w:t>
      </w:r>
      <w:r>
        <w:rPr>
          <w:rFonts w:ascii="Times New Roman" w:hAnsi="Times New Roman"/>
          <w:sz w:val="32"/>
          <w:szCs w:val="32"/>
          <w:lang w:val="uk-UA"/>
        </w:rPr>
        <w:t>64.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1) на масу </w:t>
      </w:r>
      <w:r w:rsidRPr="00A65F81">
        <w:rPr>
          <w:rFonts w:ascii="Times New Roman" w:hAnsi="Times New Roman"/>
          <w:position w:val="-6"/>
          <w:sz w:val="32"/>
          <w:szCs w:val="32"/>
          <w:lang w:val="uk-UA"/>
        </w:rPr>
        <w:object w:dxaOrig="300" w:dyaOrig="260">
          <v:shape id="_x0000_i1039" type="#_x0000_t75" style="width:15.1pt;height:12.75pt" o:ole="">
            <v:imagedata r:id="rId33" o:title=""/>
          </v:shape>
          <o:OLEObject Type="Embed" ProgID="Equation.3" ShapeID="_x0000_i1039" DrawAspect="Content" ObjectID="_1542708273" r:id="rId34"/>
        </w:object>
      </w:r>
      <w:r>
        <w:rPr>
          <w:rFonts w:ascii="Times New Roman" w:hAnsi="Times New Roman"/>
          <w:sz w:val="32"/>
          <w:szCs w:val="32"/>
          <w:lang w:val="uk-UA"/>
        </w:rPr>
        <w:t>, одержуємо:</w:t>
      </w:r>
    </w:p>
    <w:p w:rsidR="00F67008" w:rsidRPr="00BB02FA" w:rsidRDefault="00F67008" w:rsidP="00F67008">
      <w:pPr>
        <w:spacing w:after="0" w:line="240" w:lineRule="auto"/>
        <w:ind w:right="72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67008" w:rsidRPr="00A65F81" w:rsidRDefault="00F67008" w:rsidP="00F67008">
      <w:pPr>
        <w:tabs>
          <w:tab w:val="center" w:pos="4820"/>
          <w:tab w:val="right" w:pos="9356"/>
        </w:tabs>
        <w:spacing w:after="0" w:line="240" w:lineRule="auto"/>
        <w:ind w:firstLine="684"/>
        <w:jc w:val="righ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9C39E5">
        <w:rPr>
          <w:rFonts w:ascii="Times New Roman" w:hAnsi="Times New Roman"/>
          <w:position w:val="-34"/>
          <w:sz w:val="32"/>
          <w:szCs w:val="32"/>
          <w:lang w:val="uk-UA"/>
        </w:rPr>
        <w:object w:dxaOrig="4040" w:dyaOrig="920">
          <v:shape id="_x0000_i1040" type="#_x0000_t75" style="width:202.05pt;height:46.45pt" o:ole="" fillcolor="window">
            <v:imagedata r:id="rId35" o:title=""/>
          </v:shape>
          <o:OLEObject Type="Embed" ProgID="Equation.3" ShapeID="_x0000_i1040" DrawAspect="Content" ObjectID="_1542708274" r:id="rId36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A65F8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64.</w:t>
      </w:r>
      <w:r w:rsidRPr="00A65F81">
        <w:rPr>
          <w:rFonts w:ascii="Times New Roman" w:hAnsi="Times New Roman"/>
          <w:sz w:val="32"/>
          <w:szCs w:val="32"/>
          <w:lang w:val="uk-UA"/>
        </w:rPr>
        <w:t>3)</w:t>
      </w:r>
    </w:p>
    <w:p w:rsidR="00F67008" w:rsidRPr="00BB02FA" w:rsidRDefault="00F67008" w:rsidP="00F67008">
      <w:pPr>
        <w:spacing w:after="0" w:line="240" w:lineRule="auto"/>
        <w:ind w:right="72" w:firstLine="684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F67008" w:rsidRDefault="00F67008" w:rsidP="00F67008">
      <w:pPr>
        <w:spacing w:after="0" w:line="240" w:lineRule="auto"/>
        <w:ind w:right="72"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 xml:space="preserve">Коефіцієнт </w:t>
      </w:r>
      <w:r w:rsidRPr="00A65F81">
        <w:rPr>
          <w:rFonts w:ascii="Times New Roman" w:hAnsi="Times New Roman"/>
          <w:position w:val="-6"/>
          <w:sz w:val="32"/>
          <w:szCs w:val="32"/>
          <w:lang w:val="uk-UA"/>
        </w:rPr>
        <w:object w:dxaOrig="240" w:dyaOrig="340">
          <v:shape id="_x0000_i1041" type="#_x0000_t75" style="width:11.6pt;height:17.4pt" o:ole="">
            <v:imagedata r:id="rId37" o:title=""/>
          </v:shape>
          <o:OLEObject Type="Embed" ProgID="Equation.3" ShapeID="_x0000_i1041" DrawAspect="Content" ObjectID="_1542708275" r:id="rId38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при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dx/dt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, позначений як </w:t>
      </w:r>
      <w:r w:rsidRPr="00A65F81">
        <w:rPr>
          <w:rFonts w:ascii="Times New Roman" w:hAnsi="Times New Roman"/>
          <w:position w:val="-6"/>
          <w:sz w:val="32"/>
          <w:szCs w:val="32"/>
          <w:lang w:val="uk-UA"/>
        </w:rPr>
        <w:object w:dxaOrig="1200" w:dyaOrig="340">
          <v:shape id="_x0000_i1042" type="#_x0000_t75" style="width:60.4pt;height:17.4pt" o:ole="">
            <v:imagedata r:id="rId39" o:title=""/>
          </v:shape>
          <o:OLEObject Type="Embed" ProgID="Equation.3" ShapeID="_x0000_i1042" DrawAspect="Content" ObjectID="_1542708276" r:id="rId40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, називається коефіцієнтом  загасання й зручний тим, що для систем будь-якої фізичної природи вимірюється в 1/с. У теорії кол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вань показнику загасання надають своє значення </w:t>
      </w:r>
      <w:r w:rsidRPr="00A65F81">
        <w:rPr>
          <w:rFonts w:ascii="Times New Roman" w:hAnsi="Times New Roman"/>
          <w:position w:val="-6"/>
          <w:sz w:val="32"/>
          <w:szCs w:val="32"/>
          <w:lang w:val="uk-UA"/>
        </w:rPr>
        <w:object w:dxaOrig="1100" w:dyaOrig="340">
          <v:shape id="_x0000_i1043" type="#_x0000_t75" style="width:54.6pt;height:17.4pt" o:ole="">
            <v:imagedata r:id="rId41" o:title=""/>
          </v:shape>
          <o:OLEObject Type="Embed" ProgID="Equation.3" ShapeID="_x0000_i1043" DrawAspect="Content" ObjectID="_1542708277" r:id="rId42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і 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зивають декрементом загасаючих коливань, а відповідний декременту безрозмірний ко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фіцієнт 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220" w:dyaOrig="380">
          <v:shape id="_x0000_i1044" type="#_x0000_t75" style="width:10.45pt;height:18.6pt" o:ole="">
            <v:imagedata r:id="rId43" o:title=""/>
          </v:shape>
          <o:OLEObject Type="Embed" ProgID="Equation.3" ShapeID="_x0000_i1044" DrawAspect="Content" ObjectID="_1542708278" r:id="rId44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називають </w:t>
      </w:r>
      <w:r w:rsidRPr="00A65F81">
        <w:rPr>
          <w:rFonts w:ascii="Times New Roman" w:hAnsi="Times New Roman"/>
          <w:b/>
          <w:i/>
          <w:sz w:val="32"/>
          <w:szCs w:val="32"/>
          <w:lang w:val="uk-UA"/>
        </w:rPr>
        <w:t>ступенем заспокоєння</w:t>
      </w:r>
      <w:r w:rsidRPr="00A65F81">
        <w:rPr>
          <w:rFonts w:ascii="Times New Roman" w:hAnsi="Times New Roman"/>
          <w:sz w:val="32"/>
          <w:szCs w:val="32"/>
          <w:lang w:val="uk-UA"/>
        </w:rPr>
        <w:t>. Я</w:t>
      </w:r>
      <w:r w:rsidRPr="00A65F81">
        <w:rPr>
          <w:rFonts w:ascii="Times New Roman" w:hAnsi="Times New Roman"/>
          <w:sz w:val="32"/>
          <w:szCs w:val="32"/>
          <w:lang w:val="uk-UA"/>
        </w:rPr>
        <w:t>к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що виразити </w:t>
      </w:r>
      <w:r w:rsidRPr="00A65F81">
        <w:rPr>
          <w:rFonts w:ascii="Times New Roman" w:hAnsi="Times New Roman"/>
          <w:position w:val="-6"/>
          <w:sz w:val="32"/>
          <w:szCs w:val="32"/>
          <w:lang w:val="uk-UA"/>
        </w:rPr>
        <w:object w:dxaOrig="240" w:dyaOrig="340">
          <v:shape id="_x0000_i1045" type="#_x0000_t75" style="width:11.6pt;height:17.4pt" o:ole="">
            <v:imagedata r:id="rId45" o:title=""/>
          </v:shape>
          <o:OLEObject Type="Embed" ProgID="Equation.3" ShapeID="_x0000_i1045" DrawAspect="Content" ObjectID="_1542708279" r:id="rId46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в частках власної частоти </w:t>
      </w:r>
      <w:r w:rsidRPr="00A65F81">
        <w:rPr>
          <w:rFonts w:ascii="Times New Roman" w:hAnsi="Times New Roman"/>
          <w:position w:val="-14"/>
          <w:sz w:val="32"/>
          <w:szCs w:val="32"/>
          <w:lang w:val="uk-UA"/>
        </w:rPr>
        <w:object w:dxaOrig="1340" w:dyaOrig="440">
          <v:shape id="_x0000_i1046" type="#_x0000_t75" style="width:67.35pt;height:22.05pt" o:ole="">
            <v:imagedata r:id="rId47" o:title=""/>
          </v:shape>
          <o:OLEObject Type="Embed" ProgID="Equation.3" ShapeID="_x0000_i1046" DrawAspect="Content" ObjectID="_1542708280" r:id="rId48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, то цей показник називають заг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санням коливальної системи. Всі перераховані показники однозн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чно зв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язані між собою залежністю</w:t>
      </w:r>
      <w:r>
        <w:rPr>
          <w:rFonts w:ascii="Times New Roman" w:hAnsi="Times New Roman"/>
          <w:sz w:val="32"/>
          <w:szCs w:val="32"/>
          <w:lang w:val="uk-UA"/>
        </w:rPr>
        <w:t>:</w:t>
      </w:r>
    </w:p>
    <w:p w:rsidR="00F67008" w:rsidRPr="00BB02FA" w:rsidRDefault="00F67008" w:rsidP="00F67008">
      <w:pPr>
        <w:spacing w:after="0" w:line="240" w:lineRule="auto"/>
        <w:ind w:right="72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67008" w:rsidRDefault="00F67008" w:rsidP="00F67008">
      <w:pPr>
        <w:tabs>
          <w:tab w:val="center" w:pos="4820"/>
          <w:tab w:val="right" w:pos="9356"/>
        </w:tabs>
        <w:spacing w:after="0" w:line="240" w:lineRule="auto"/>
        <w:ind w:firstLine="684"/>
        <w:jc w:val="righ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BB02FA">
        <w:rPr>
          <w:rFonts w:ascii="Times New Roman" w:hAnsi="Times New Roman"/>
          <w:position w:val="-38"/>
          <w:sz w:val="32"/>
          <w:szCs w:val="32"/>
          <w:lang w:val="uk-UA"/>
        </w:rPr>
        <w:object w:dxaOrig="3159" w:dyaOrig="880">
          <v:shape id="_x0000_i1047" type="#_x0000_t75" style="width:157.95pt;height:44.15pt" o:ole="">
            <v:imagedata r:id="rId49" o:title=""/>
          </v:shape>
          <o:OLEObject Type="Embed" ProgID="Equation.3" ShapeID="_x0000_i1047" DrawAspect="Content" ObjectID="_1542708281" r:id="rId50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A65F8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64.</w:t>
      </w:r>
      <w:r w:rsidRPr="00A65F81">
        <w:rPr>
          <w:rFonts w:ascii="Times New Roman" w:hAnsi="Times New Roman"/>
          <w:sz w:val="32"/>
          <w:szCs w:val="32"/>
          <w:lang w:val="uk-UA"/>
        </w:rPr>
        <w:t>4)</w:t>
      </w:r>
    </w:p>
    <w:p w:rsidR="00F67008" w:rsidRPr="00BB02FA" w:rsidRDefault="00F67008" w:rsidP="00F67008">
      <w:pPr>
        <w:spacing w:after="0" w:line="240" w:lineRule="auto"/>
        <w:ind w:right="74" w:firstLine="686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F67008" w:rsidRDefault="00F67008" w:rsidP="00F67008">
      <w:pPr>
        <w:spacing w:after="0" w:line="240" w:lineRule="auto"/>
        <w:ind w:right="72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де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300" w:dyaOrig="380">
          <v:shape id="_x0000_i1048" type="#_x0000_t75" style="width:15.1pt;height:18.6pt" o:ole="">
            <v:imagedata r:id="rId51" o:title=""/>
          </v:shape>
          <o:OLEObject Type="Embed" ProgID="Equation.3" ShapeID="_x0000_i1048" DrawAspect="Content" ObjectID="_1542708282" r:id="rId52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добротність коливал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ної системи</w:t>
      </w:r>
    </w:p>
    <w:p w:rsidR="00F67008" w:rsidRPr="00BB02FA" w:rsidRDefault="00F67008" w:rsidP="00F67008">
      <w:pPr>
        <w:spacing w:after="0" w:line="240" w:lineRule="auto"/>
        <w:ind w:right="72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67008" w:rsidRPr="00A65F81" w:rsidRDefault="00F67008" w:rsidP="00F67008">
      <w:pPr>
        <w:tabs>
          <w:tab w:val="center" w:pos="4820"/>
          <w:tab w:val="right" w:pos="9356"/>
        </w:tabs>
        <w:spacing w:after="0" w:line="240" w:lineRule="auto"/>
        <w:ind w:firstLine="684"/>
        <w:jc w:val="righ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BB02FA">
        <w:rPr>
          <w:rFonts w:ascii="Times New Roman" w:hAnsi="Times New Roman"/>
          <w:position w:val="-36"/>
          <w:sz w:val="32"/>
          <w:szCs w:val="32"/>
          <w:lang w:val="uk-UA"/>
        </w:rPr>
        <w:object w:dxaOrig="2439" w:dyaOrig="859">
          <v:shape id="_x0000_i1049" type="#_x0000_t75" style="width:121.95pt;height:42.95pt" o:ole="">
            <v:imagedata r:id="rId53" o:title=""/>
          </v:shape>
          <o:OLEObject Type="Embed" ProgID="Equation.3" ShapeID="_x0000_i1049" DrawAspect="Content" ObjectID="_1542708283" r:id="rId54"/>
        </w:object>
      </w:r>
      <w:r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A65F8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64.</w:t>
      </w:r>
      <w:r w:rsidRPr="00A65F81">
        <w:rPr>
          <w:rFonts w:ascii="Times New Roman" w:hAnsi="Times New Roman"/>
          <w:sz w:val="32"/>
          <w:szCs w:val="32"/>
          <w:lang w:val="uk-UA"/>
        </w:rPr>
        <w:t>5)</w:t>
      </w:r>
    </w:p>
    <w:p w:rsidR="00F67008" w:rsidRPr="008C2AA9" w:rsidRDefault="00F67008" w:rsidP="00F67008">
      <w:pPr>
        <w:spacing w:after="0" w:line="240" w:lineRule="auto"/>
        <w:ind w:right="72" w:firstLine="684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67008" w:rsidRPr="00A65F81" w:rsidRDefault="00F67008" w:rsidP="00F67008">
      <w:pPr>
        <w:spacing w:after="0" w:line="240" w:lineRule="auto"/>
        <w:ind w:right="72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Настроювання систем пі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д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ресорювання</w:t>
      </w:r>
    </w:p>
    <w:p w:rsidR="00F67008" w:rsidRPr="008C2AA9" w:rsidRDefault="00F67008" w:rsidP="00F67008">
      <w:pPr>
        <w:spacing w:after="0" w:line="240" w:lineRule="auto"/>
        <w:ind w:right="72" w:firstLine="684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67008" w:rsidRPr="00A65F81" w:rsidRDefault="00F67008" w:rsidP="00F67008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Основні параметри системи підресорювання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жорсткість пр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жних елементів, ступінь заспокоєння і величина дорожнього просв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ту.</w:t>
      </w:r>
    </w:p>
    <w:p w:rsidR="00F67008" w:rsidRDefault="00F67008" w:rsidP="00F67008">
      <w:pPr>
        <w:spacing w:after="0" w:line="240" w:lineRule="auto"/>
        <w:ind w:right="72"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Систему підресорювання можна настроїти вибором жорстко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ті </w:t>
      </w:r>
      <w:r w:rsidRPr="00A65F81">
        <w:rPr>
          <w:rFonts w:ascii="Times New Roman" w:hAnsi="Times New Roman"/>
          <w:position w:val="-6"/>
          <w:sz w:val="32"/>
          <w:szCs w:val="32"/>
          <w:lang w:val="uk-UA"/>
        </w:rPr>
        <w:object w:dxaOrig="360" w:dyaOrig="320">
          <v:shape id="_x0000_i1050" type="#_x0000_t75" style="width:18.6pt;height:16.25pt" o:ole="">
            <v:imagedata r:id="rId55" o:title=""/>
          </v:shape>
          <o:OLEObject Type="Embed" ProgID="Equation.3" ShapeID="_x0000_i1050" DrawAspect="Content" ObjectID="_1542708284" r:id="rId56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пружних елементів і </w:t>
      </w:r>
      <w:r w:rsidRPr="00A65F81">
        <w:rPr>
          <w:rFonts w:ascii="Times New Roman" w:hAnsi="Times New Roman"/>
          <w:b/>
          <w:i/>
          <w:sz w:val="32"/>
          <w:szCs w:val="32"/>
          <w:lang w:val="uk-UA"/>
        </w:rPr>
        <w:t xml:space="preserve">ступеню заспокоєння 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220" w:dyaOrig="380">
          <v:shape id="_x0000_i1051" type="#_x0000_t75" style="width:10.45pt;height:18.6pt" o:ole="">
            <v:imagedata r:id="rId57" o:title=""/>
          </v:shape>
          <o:OLEObject Type="Embed" ProgID="Equation.3" ShapeID="_x0000_i1051" DrawAspect="Content" ObjectID="_1542708285" r:id="rId58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(показника з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гасання, рис.64.1).</w:t>
      </w:r>
    </w:p>
    <w:p w:rsidR="00F67008" w:rsidRDefault="00F67008" w:rsidP="00F67008">
      <w:pPr>
        <w:spacing w:after="0" w:line="240" w:lineRule="auto"/>
        <w:ind w:right="72"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При цьому функції між елементами системи розподіляють. Як нес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чі компоненти системи підресорювання виступають пружні елементи, розташовані між осями й кузовом, а для досягнення н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обхідного загасання коливань уводять демпферні елементи – амо</w:t>
      </w:r>
      <w:r w:rsidRPr="00A65F81">
        <w:rPr>
          <w:rFonts w:ascii="Times New Roman" w:hAnsi="Times New Roman"/>
          <w:sz w:val="32"/>
          <w:szCs w:val="32"/>
          <w:lang w:val="uk-UA"/>
        </w:rPr>
        <w:t>р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тизатори. </w:t>
      </w:r>
    </w:p>
    <w:p w:rsidR="00F67008" w:rsidRPr="00A65F81" w:rsidRDefault="00F67008" w:rsidP="00F67008">
      <w:pPr>
        <w:spacing w:after="0" w:line="240" w:lineRule="auto"/>
        <w:ind w:right="72"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Виходять із того, що частота  власних коливань кузова нижче одного Герца може викликати нудоту, частоти більше 1,5 Гц пог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ршують комфортність їзди, а, починаючи із частоти 5 Гц, колива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ня відчуваються як вібрація. Шляхом вибору параметрів підві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ки частота вла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них коливань підресореної маси доводять до 1–1,5 Гц.</w:t>
      </w:r>
    </w:p>
    <w:p w:rsidR="00F67008" w:rsidRPr="008C2AA9" w:rsidRDefault="00F67008" w:rsidP="00F67008">
      <w:pPr>
        <w:spacing w:after="0" w:line="240" w:lineRule="auto"/>
        <w:ind w:right="72" w:firstLine="684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67008" w:rsidRPr="00A65F81" w:rsidRDefault="00F67008" w:rsidP="00F67008">
      <w:pPr>
        <w:spacing w:after="0" w:line="240" w:lineRule="auto"/>
        <w:ind w:right="72"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345745"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382895" cy="2108835"/>
            <wp:effectExtent l="0" t="0" r="825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lum bright="-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6" t="36101" r="18181" b="34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008" w:rsidRPr="008C2AA9" w:rsidRDefault="00F67008" w:rsidP="00F67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p w:rsidR="00F67008" w:rsidRDefault="00F67008" w:rsidP="00F67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31801">
        <w:rPr>
          <w:rFonts w:ascii="Times New Roman" w:hAnsi="Times New Roman"/>
          <w:bCs/>
          <w:sz w:val="28"/>
          <w:szCs w:val="28"/>
          <w:lang w:val="uk-UA"/>
        </w:rPr>
        <w:t>Рис.</w:t>
      </w:r>
      <w:r w:rsidRPr="00631801">
        <w:rPr>
          <w:rFonts w:ascii="Times New Roman" w:hAnsi="Times New Roman"/>
          <w:sz w:val="28"/>
          <w:szCs w:val="28"/>
          <w:lang w:val="uk-UA"/>
        </w:rPr>
        <w:t>64.1. Коливання підресореної маси при різному ступені засп</w:t>
      </w:r>
      <w:r w:rsidRPr="00631801">
        <w:rPr>
          <w:rFonts w:ascii="Times New Roman" w:hAnsi="Times New Roman"/>
          <w:sz w:val="28"/>
          <w:szCs w:val="28"/>
          <w:lang w:val="uk-UA"/>
        </w:rPr>
        <w:t>о</w:t>
      </w:r>
      <w:r w:rsidRPr="00631801">
        <w:rPr>
          <w:rFonts w:ascii="Times New Roman" w:hAnsi="Times New Roman"/>
          <w:sz w:val="28"/>
          <w:szCs w:val="28"/>
          <w:lang w:val="uk-UA"/>
        </w:rPr>
        <w:t>коєння:</w:t>
      </w:r>
    </w:p>
    <w:p w:rsidR="00F67008" w:rsidRPr="00631801" w:rsidRDefault="00F67008" w:rsidP="00F67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31801">
        <w:rPr>
          <w:rFonts w:ascii="Times New Roman" w:hAnsi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318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01">
        <w:rPr>
          <w:rFonts w:ascii="Times New Roman" w:hAnsi="Times New Roman"/>
          <w:position w:val="-12"/>
          <w:sz w:val="28"/>
          <w:szCs w:val="28"/>
          <w:lang w:val="uk-UA"/>
        </w:rPr>
        <w:object w:dxaOrig="220" w:dyaOrig="380">
          <v:shape id="_x0000_i1053" type="#_x0000_t75" style="width:10.45pt;height:18.6pt" o:ole="">
            <v:imagedata r:id="rId57" o:title=""/>
          </v:shape>
          <o:OLEObject Type="Embed" ProgID="Equation.3" ShapeID="_x0000_i1053" DrawAspect="Content" ObjectID="_1542708286" r:id="rId60"/>
        </w:object>
      </w:r>
      <w:r w:rsidRPr="00631801">
        <w:rPr>
          <w:rFonts w:ascii="Times New Roman" w:hAnsi="Times New Roman"/>
          <w:sz w:val="28"/>
          <w:szCs w:val="28"/>
          <w:lang w:val="uk-UA"/>
        </w:rPr>
        <w:t xml:space="preserve">=0,3; б)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318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01">
        <w:rPr>
          <w:rFonts w:ascii="Times New Roman" w:hAnsi="Times New Roman"/>
          <w:position w:val="-12"/>
          <w:sz w:val="28"/>
          <w:szCs w:val="28"/>
          <w:lang w:val="uk-UA"/>
        </w:rPr>
        <w:object w:dxaOrig="220" w:dyaOrig="380">
          <v:shape id="_x0000_i1054" type="#_x0000_t75" style="width:10.45pt;height:18.6pt" o:ole="">
            <v:imagedata r:id="rId57" o:title=""/>
          </v:shape>
          <o:OLEObject Type="Embed" ProgID="Equation.3" ShapeID="_x0000_i1054" DrawAspect="Content" ObjectID="_1542708287" r:id="rId61"/>
        </w:object>
      </w:r>
      <w:r w:rsidRPr="00631801">
        <w:rPr>
          <w:rFonts w:ascii="Times New Roman" w:hAnsi="Times New Roman"/>
          <w:sz w:val="28"/>
          <w:szCs w:val="28"/>
          <w:lang w:val="uk-UA"/>
        </w:rPr>
        <w:t>=0,5</w:t>
      </w:r>
    </w:p>
    <w:p w:rsidR="00F67008" w:rsidRPr="00BB02FA" w:rsidRDefault="00F67008" w:rsidP="00F67008">
      <w:pPr>
        <w:spacing w:after="0" w:line="240" w:lineRule="auto"/>
        <w:ind w:right="72" w:firstLine="6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7008" w:rsidRPr="00A65F81" w:rsidRDefault="00F67008" w:rsidP="00F67008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У ходовій частині без регулювання характеристик елементи системи підресорювання настроєні на постійну частоту власних 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ливань, тобто система має тільки одну параметричну характерист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ку. При цьому ел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менти системи задньої осі, як правило, настроєні на вищу частоту власних коливань кузова (наприклад, 1,33 Гц), а елементи передньої осі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на ни</w:t>
      </w:r>
      <w:r w:rsidRPr="00A65F81">
        <w:rPr>
          <w:rFonts w:ascii="Times New Roman" w:hAnsi="Times New Roman"/>
          <w:sz w:val="32"/>
          <w:szCs w:val="32"/>
          <w:lang w:val="uk-UA"/>
        </w:rPr>
        <w:t>ж</w:t>
      </w:r>
      <w:r w:rsidRPr="00A65F81">
        <w:rPr>
          <w:rFonts w:ascii="Times New Roman" w:hAnsi="Times New Roman"/>
          <w:sz w:val="32"/>
          <w:szCs w:val="32"/>
          <w:lang w:val="uk-UA"/>
        </w:rPr>
        <w:t>чу частоту (наприклад, 1,13 Гц). Це зроблено з розрахунку, що при завантаженні автомобіля в основн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му збільшується навантаження на задню вісь, що автоматично зн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жує частоту власних 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ливань. </w:t>
      </w:r>
    </w:p>
    <w:p w:rsidR="00F67008" w:rsidRPr="00A65F81" w:rsidRDefault="00F67008" w:rsidP="00F67008">
      <w:pPr>
        <w:pStyle w:val="2"/>
        <w:ind w:left="0" w:firstLine="684"/>
        <w:rPr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Ступінь демпфірування коливань амортизатором не робить помітного впливу на величину частоти власних коливань кузова. Вона впливає лише на те, наскільки швидко загаснуть коливання (коефіцієнт загаса</w:t>
      </w:r>
      <w:r w:rsidRPr="00A65F81">
        <w:rPr>
          <w:sz w:val="32"/>
          <w:szCs w:val="32"/>
          <w:lang w:val="uk-UA"/>
        </w:rPr>
        <w:t>н</w:t>
      </w:r>
      <w:r w:rsidRPr="00A65F81">
        <w:rPr>
          <w:sz w:val="32"/>
          <w:szCs w:val="32"/>
          <w:lang w:val="uk-UA"/>
        </w:rPr>
        <w:t>ня).</w:t>
      </w:r>
    </w:p>
    <w:p w:rsidR="00F67008" w:rsidRPr="008C2AA9" w:rsidRDefault="00F67008" w:rsidP="00F67008">
      <w:pPr>
        <w:autoSpaceDE w:val="0"/>
        <w:autoSpaceDN w:val="0"/>
        <w:adjustRightInd w:val="0"/>
        <w:spacing w:after="0" w:line="240" w:lineRule="auto"/>
        <w:ind w:firstLine="6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F67008" w:rsidRPr="00A65F81" w:rsidRDefault="00F67008" w:rsidP="00F67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Класифікація керованих с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и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 xml:space="preserve">стем підресорювання </w:t>
      </w:r>
    </w:p>
    <w:p w:rsidR="00F67008" w:rsidRPr="00A65F81" w:rsidRDefault="00F67008" w:rsidP="00F67008">
      <w:pPr>
        <w:autoSpaceDE w:val="0"/>
        <w:autoSpaceDN w:val="0"/>
        <w:adjustRightInd w:val="0"/>
        <w:spacing w:after="0" w:line="240" w:lineRule="auto"/>
        <w:ind w:firstLine="684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F67008" w:rsidRPr="00A65F81" w:rsidRDefault="00F67008" w:rsidP="00F67008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Нерегульовані системи мають тільки одну параметричну хар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ктеристику, у той час як, параметричну характеристику регульов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ної підвіски можна змінювати в межах заданого д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апазону шляхом подачі керуючого сигналу на регулювальні компоненти си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теми.</w:t>
      </w:r>
    </w:p>
    <w:p w:rsidR="00F67008" w:rsidRPr="00A65F81" w:rsidRDefault="00F67008" w:rsidP="00F67008">
      <w:pPr>
        <w:pStyle w:val="2"/>
        <w:ind w:left="0" w:firstLine="684"/>
        <w:rPr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Залежно від того, який параметр регулюють, системи підрес</w:t>
      </w:r>
      <w:r w:rsidRPr="00A65F81">
        <w:rPr>
          <w:sz w:val="32"/>
          <w:szCs w:val="32"/>
          <w:lang w:val="uk-UA"/>
        </w:rPr>
        <w:t>о</w:t>
      </w:r>
      <w:r w:rsidRPr="00A65F81">
        <w:rPr>
          <w:sz w:val="32"/>
          <w:szCs w:val="32"/>
          <w:lang w:val="uk-UA"/>
        </w:rPr>
        <w:t>рювання зі змінними характеристиками можна розділити на насту</w:t>
      </w:r>
      <w:r w:rsidRPr="00A65F81">
        <w:rPr>
          <w:sz w:val="32"/>
          <w:szCs w:val="32"/>
          <w:lang w:val="uk-UA"/>
        </w:rPr>
        <w:t>п</w:t>
      </w:r>
      <w:r w:rsidRPr="00A65F81">
        <w:rPr>
          <w:sz w:val="32"/>
          <w:szCs w:val="32"/>
          <w:lang w:val="uk-UA"/>
        </w:rPr>
        <w:t xml:space="preserve">ні групи: </w:t>
      </w:r>
    </w:p>
    <w:p w:rsidR="00F67008" w:rsidRPr="00A65F81" w:rsidRDefault="00F67008" w:rsidP="00F67008">
      <w:pPr>
        <w:pStyle w:val="2"/>
        <w:widowControl w:val="0"/>
        <w:numPr>
          <w:ilvl w:val="0"/>
          <w:numId w:val="2"/>
        </w:numPr>
        <w:ind w:left="568" w:hanging="284"/>
        <w:rPr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Системи керування дорожнім просвітом (кліренсом).</w:t>
      </w:r>
    </w:p>
    <w:p w:rsidR="00F67008" w:rsidRPr="00A65F81" w:rsidRDefault="00F67008" w:rsidP="00F67008">
      <w:pPr>
        <w:pStyle w:val="2"/>
        <w:widowControl w:val="0"/>
        <w:numPr>
          <w:ilvl w:val="0"/>
          <w:numId w:val="2"/>
        </w:numPr>
        <w:ind w:left="568" w:hanging="284"/>
        <w:rPr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Системи керування силами опору демпферних пристроїв.</w:t>
      </w:r>
    </w:p>
    <w:p w:rsidR="00F67008" w:rsidRPr="00A65F81" w:rsidRDefault="00F67008" w:rsidP="00F67008">
      <w:pPr>
        <w:pStyle w:val="2"/>
        <w:widowControl w:val="0"/>
        <w:numPr>
          <w:ilvl w:val="0"/>
          <w:numId w:val="2"/>
        </w:numPr>
        <w:ind w:left="568" w:hanging="284"/>
        <w:rPr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Системи керування жорсткі</w:t>
      </w:r>
      <w:r w:rsidRPr="00A65F81">
        <w:rPr>
          <w:sz w:val="32"/>
          <w:szCs w:val="32"/>
          <w:lang w:val="uk-UA"/>
        </w:rPr>
        <w:t>с</w:t>
      </w:r>
      <w:r w:rsidRPr="00A65F81">
        <w:rPr>
          <w:sz w:val="32"/>
          <w:szCs w:val="32"/>
          <w:lang w:val="uk-UA"/>
        </w:rPr>
        <w:t>тю пружних елементів.</w:t>
      </w:r>
    </w:p>
    <w:p w:rsidR="00F67008" w:rsidRPr="00A65F81" w:rsidRDefault="00F67008" w:rsidP="00F67008">
      <w:pPr>
        <w:pStyle w:val="2"/>
        <w:widowControl w:val="0"/>
        <w:numPr>
          <w:ilvl w:val="0"/>
          <w:numId w:val="2"/>
        </w:numPr>
        <w:ind w:left="568" w:hanging="284"/>
        <w:rPr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lastRenderedPageBreak/>
        <w:t>Системи керування кінемат</w:t>
      </w:r>
      <w:r w:rsidRPr="00A65F81">
        <w:rPr>
          <w:sz w:val="32"/>
          <w:szCs w:val="32"/>
          <w:lang w:val="uk-UA"/>
        </w:rPr>
        <w:t>и</w:t>
      </w:r>
      <w:r w:rsidRPr="00A65F81">
        <w:rPr>
          <w:sz w:val="32"/>
          <w:szCs w:val="32"/>
          <w:lang w:val="uk-UA"/>
        </w:rPr>
        <w:t>кою напрямних пристроїв.</w:t>
      </w:r>
    </w:p>
    <w:p w:rsidR="00F67008" w:rsidRPr="00A65F81" w:rsidRDefault="00F67008" w:rsidP="00F67008">
      <w:pPr>
        <w:pStyle w:val="2"/>
        <w:widowControl w:val="0"/>
        <w:numPr>
          <w:ilvl w:val="0"/>
          <w:numId w:val="2"/>
        </w:numPr>
        <w:ind w:left="0" w:firstLine="284"/>
        <w:rPr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Системи комплексного керування, у яких одночасно змінюють жорсткість пружних елементів, силу опору демпферного пр</w:t>
      </w:r>
      <w:r w:rsidRPr="00A65F81">
        <w:rPr>
          <w:sz w:val="32"/>
          <w:szCs w:val="32"/>
          <w:lang w:val="uk-UA"/>
        </w:rPr>
        <w:t>и</w:t>
      </w:r>
      <w:r w:rsidRPr="00A65F81">
        <w:rPr>
          <w:sz w:val="32"/>
          <w:szCs w:val="32"/>
          <w:lang w:val="uk-UA"/>
        </w:rPr>
        <w:t>строю, підтримуючи незмінний дорожній просвіт у межах, обираних вод</w:t>
      </w:r>
      <w:r w:rsidRPr="00A65F81">
        <w:rPr>
          <w:sz w:val="32"/>
          <w:szCs w:val="32"/>
          <w:lang w:val="uk-UA"/>
        </w:rPr>
        <w:t>і</w:t>
      </w:r>
      <w:r w:rsidRPr="00A65F81">
        <w:rPr>
          <w:sz w:val="32"/>
          <w:szCs w:val="32"/>
          <w:lang w:val="uk-UA"/>
        </w:rPr>
        <w:t>єм.</w:t>
      </w:r>
    </w:p>
    <w:p w:rsidR="00F67008" w:rsidRPr="00A65F81" w:rsidRDefault="00F67008" w:rsidP="00F67008">
      <w:pPr>
        <w:pStyle w:val="2"/>
        <w:ind w:left="0" w:firstLine="684"/>
        <w:rPr>
          <w:b/>
          <w:sz w:val="32"/>
          <w:szCs w:val="32"/>
          <w:lang w:val="uk-UA"/>
        </w:rPr>
      </w:pPr>
    </w:p>
    <w:p w:rsidR="00F67008" w:rsidRDefault="00F67008" w:rsidP="00F67008">
      <w:pPr>
        <w:pStyle w:val="2"/>
        <w:ind w:left="0" w:firstLine="0"/>
        <w:jc w:val="center"/>
        <w:rPr>
          <w:b/>
          <w:sz w:val="36"/>
          <w:szCs w:val="36"/>
          <w:lang w:val="uk-UA"/>
        </w:rPr>
      </w:pPr>
      <w:r w:rsidRPr="00A65F81">
        <w:rPr>
          <w:b/>
          <w:sz w:val="36"/>
          <w:szCs w:val="36"/>
          <w:lang w:val="uk-UA"/>
        </w:rPr>
        <w:t>Вплив характери</w:t>
      </w:r>
      <w:r>
        <w:rPr>
          <w:b/>
          <w:sz w:val="36"/>
          <w:szCs w:val="36"/>
          <w:lang w:val="uk-UA"/>
        </w:rPr>
        <w:t>стик підв</w:t>
      </w:r>
      <w:r>
        <w:rPr>
          <w:b/>
          <w:sz w:val="36"/>
          <w:szCs w:val="36"/>
          <w:lang w:val="uk-UA"/>
        </w:rPr>
        <w:t>і</w:t>
      </w:r>
      <w:r>
        <w:rPr>
          <w:b/>
          <w:sz w:val="36"/>
          <w:szCs w:val="36"/>
          <w:lang w:val="uk-UA"/>
        </w:rPr>
        <w:t>сок на експлуатаційні</w:t>
      </w:r>
    </w:p>
    <w:p w:rsidR="00F67008" w:rsidRPr="00A65F81" w:rsidRDefault="00F67008" w:rsidP="00F67008">
      <w:pPr>
        <w:pStyle w:val="2"/>
        <w:ind w:left="0" w:firstLine="0"/>
        <w:jc w:val="center"/>
        <w:rPr>
          <w:b/>
          <w:sz w:val="36"/>
          <w:szCs w:val="36"/>
          <w:lang w:val="uk-UA"/>
        </w:rPr>
      </w:pPr>
      <w:r w:rsidRPr="00A65F81">
        <w:rPr>
          <w:b/>
          <w:sz w:val="36"/>
          <w:szCs w:val="36"/>
          <w:lang w:val="uk-UA"/>
        </w:rPr>
        <w:t>властивості автомоб</w:t>
      </w:r>
      <w:r w:rsidRPr="00A65F81">
        <w:rPr>
          <w:b/>
          <w:sz w:val="36"/>
          <w:szCs w:val="36"/>
          <w:lang w:val="uk-UA"/>
        </w:rPr>
        <w:t>і</w:t>
      </w:r>
      <w:r w:rsidRPr="00A65F81">
        <w:rPr>
          <w:b/>
          <w:sz w:val="36"/>
          <w:szCs w:val="36"/>
          <w:lang w:val="uk-UA"/>
        </w:rPr>
        <w:t>лів</w:t>
      </w:r>
    </w:p>
    <w:p w:rsidR="00F67008" w:rsidRPr="00A65F81" w:rsidRDefault="00F67008" w:rsidP="00F67008">
      <w:pPr>
        <w:pStyle w:val="2"/>
        <w:ind w:left="0" w:firstLine="684"/>
        <w:rPr>
          <w:sz w:val="32"/>
          <w:szCs w:val="32"/>
          <w:lang w:val="uk-UA"/>
        </w:rPr>
      </w:pPr>
    </w:p>
    <w:p w:rsidR="00F67008" w:rsidRPr="00A65F81" w:rsidRDefault="00F67008" w:rsidP="00F67008">
      <w:pPr>
        <w:pStyle w:val="2"/>
        <w:ind w:left="0" w:firstLine="684"/>
        <w:rPr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Системи керування величиною дорожнього просвіту забезп</w:t>
      </w:r>
      <w:r w:rsidRPr="00A65F81">
        <w:rPr>
          <w:sz w:val="32"/>
          <w:szCs w:val="32"/>
          <w:lang w:val="uk-UA"/>
        </w:rPr>
        <w:t>е</w:t>
      </w:r>
      <w:r w:rsidRPr="00A65F81">
        <w:rPr>
          <w:sz w:val="32"/>
          <w:szCs w:val="32"/>
          <w:lang w:val="uk-UA"/>
        </w:rPr>
        <w:t>чують сталість кліренсу й плавність ходу при зміні маси вантажу й числа пасажирів, а також підвищують прохідність і безпека руху, знижують опір п</w:t>
      </w:r>
      <w:r w:rsidRPr="00A65F81">
        <w:rPr>
          <w:sz w:val="32"/>
          <w:szCs w:val="32"/>
          <w:lang w:val="uk-UA"/>
        </w:rPr>
        <w:t>о</w:t>
      </w:r>
      <w:r w:rsidRPr="00A65F81">
        <w:rPr>
          <w:sz w:val="32"/>
          <w:szCs w:val="32"/>
          <w:lang w:val="uk-UA"/>
        </w:rPr>
        <w:t>вітря при високій швидкості руху, отже, сприяють поліпшенню економі</w:t>
      </w:r>
      <w:r w:rsidRPr="00A65F81">
        <w:rPr>
          <w:sz w:val="32"/>
          <w:szCs w:val="32"/>
          <w:lang w:val="uk-UA"/>
        </w:rPr>
        <w:t>ч</w:t>
      </w:r>
      <w:r w:rsidRPr="00A65F81">
        <w:rPr>
          <w:sz w:val="32"/>
          <w:szCs w:val="32"/>
          <w:lang w:val="uk-UA"/>
        </w:rPr>
        <w:t>ності автомобіля.</w:t>
      </w:r>
    </w:p>
    <w:p w:rsidR="00F67008" w:rsidRDefault="00F67008" w:rsidP="00F67008">
      <w:pPr>
        <w:pStyle w:val="2"/>
        <w:ind w:left="0" w:firstLine="684"/>
        <w:rPr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Системи керування силами опору демпферних пристроїв, пр</w:t>
      </w:r>
      <w:r w:rsidRPr="00A65F81">
        <w:rPr>
          <w:sz w:val="32"/>
          <w:szCs w:val="32"/>
          <w:lang w:val="uk-UA"/>
        </w:rPr>
        <w:t>о</w:t>
      </w:r>
      <w:r w:rsidRPr="00A65F81">
        <w:rPr>
          <w:sz w:val="32"/>
          <w:szCs w:val="32"/>
          <w:lang w:val="uk-UA"/>
        </w:rPr>
        <w:t>тидіють розгойдуванню корпуса, осіданню (клювкам) при різких прискореннях і гальмуваннях, при перемиканні передач, крену ко</w:t>
      </w:r>
      <w:r w:rsidRPr="00A65F81">
        <w:rPr>
          <w:sz w:val="32"/>
          <w:szCs w:val="32"/>
          <w:lang w:val="uk-UA"/>
        </w:rPr>
        <w:t>р</w:t>
      </w:r>
      <w:r w:rsidRPr="00A65F81">
        <w:rPr>
          <w:sz w:val="32"/>
          <w:szCs w:val="32"/>
          <w:lang w:val="uk-UA"/>
        </w:rPr>
        <w:t xml:space="preserve">пуса при різких поворотах. </w:t>
      </w:r>
    </w:p>
    <w:p w:rsidR="00F67008" w:rsidRPr="00A65F81" w:rsidRDefault="00F67008" w:rsidP="00F67008">
      <w:pPr>
        <w:pStyle w:val="2"/>
        <w:ind w:left="0" w:firstLine="684"/>
        <w:rPr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Сприяють поліпшенню зчеплення шин з дорогою і підвище</w:t>
      </w:r>
      <w:r w:rsidRPr="00A65F81">
        <w:rPr>
          <w:sz w:val="32"/>
          <w:szCs w:val="32"/>
          <w:lang w:val="uk-UA"/>
        </w:rPr>
        <w:t>н</w:t>
      </w:r>
      <w:r w:rsidRPr="00A65F81">
        <w:rPr>
          <w:sz w:val="32"/>
          <w:szCs w:val="32"/>
          <w:lang w:val="uk-UA"/>
        </w:rPr>
        <w:t>ню безпеки руху, зниженню теплової напруж</w:t>
      </w:r>
      <w:r w:rsidRPr="00A65F81">
        <w:rPr>
          <w:sz w:val="32"/>
          <w:szCs w:val="32"/>
          <w:lang w:val="uk-UA"/>
        </w:rPr>
        <w:t>е</w:t>
      </w:r>
      <w:r w:rsidRPr="00A65F81">
        <w:rPr>
          <w:sz w:val="32"/>
          <w:szCs w:val="32"/>
          <w:lang w:val="uk-UA"/>
        </w:rPr>
        <w:t>ності демпферних пристр</w:t>
      </w:r>
      <w:r w:rsidRPr="00A65F81">
        <w:rPr>
          <w:sz w:val="32"/>
          <w:szCs w:val="32"/>
          <w:lang w:val="uk-UA"/>
        </w:rPr>
        <w:t>о</w:t>
      </w:r>
      <w:r w:rsidRPr="00A65F81">
        <w:rPr>
          <w:sz w:val="32"/>
          <w:szCs w:val="32"/>
          <w:lang w:val="uk-UA"/>
        </w:rPr>
        <w:t>їв.</w:t>
      </w:r>
    </w:p>
    <w:p w:rsidR="00F67008" w:rsidRPr="00A65F81" w:rsidRDefault="00F67008" w:rsidP="00F67008">
      <w:pPr>
        <w:pStyle w:val="2"/>
        <w:ind w:left="0" w:firstLine="684"/>
        <w:rPr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Системи керування жорсткістю пружних елементів і кінемат</w:t>
      </w:r>
      <w:r w:rsidRPr="00A65F81">
        <w:rPr>
          <w:sz w:val="32"/>
          <w:szCs w:val="32"/>
          <w:lang w:val="uk-UA"/>
        </w:rPr>
        <w:t>и</w:t>
      </w:r>
      <w:r w:rsidRPr="00A65F81">
        <w:rPr>
          <w:sz w:val="32"/>
          <w:szCs w:val="32"/>
          <w:lang w:val="uk-UA"/>
        </w:rPr>
        <w:t>кою напрямного пристрою поліпшують плавність х</w:t>
      </w:r>
      <w:r w:rsidRPr="00A65F81">
        <w:rPr>
          <w:sz w:val="32"/>
          <w:szCs w:val="32"/>
          <w:lang w:val="uk-UA"/>
        </w:rPr>
        <w:t>о</w:t>
      </w:r>
      <w:r w:rsidRPr="00A65F81">
        <w:rPr>
          <w:sz w:val="32"/>
          <w:szCs w:val="32"/>
          <w:lang w:val="uk-UA"/>
        </w:rPr>
        <w:t>ду, зменшують коливання кузова, протидіють крену при різких поворотах, полі</w:t>
      </w:r>
      <w:r w:rsidRPr="00A65F81">
        <w:rPr>
          <w:sz w:val="32"/>
          <w:szCs w:val="32"/>
          <w:lang w:val="uk-UA"/>
        </w:rPr>
        <w:t>п</w:t>
      </w:r>
      <w:r w:rsidRPr="00A65F81">
        <w:rPr>
          <w:sz w:val="32"/>
          <w:szCs w:val="32"/>
          <w:lang w:val="uk-UA"/>
        </w:rPr>
        <w:t>шують зчеплення шин з дорогою й підвищують безпека р</w:t>
      </w:r>
      <w:r w:rsidRPr="00A65F81">
        <w:rPr>
          <w:sz w:val="32"/>
          <w:szCs w:val="32"/>
          <w:lang w:val="uk-UA"/>
        </w:rPr>
        <w:t>у</w:t>
      </w:r>
      <w:r w:rsidRPr="00A65F81">
        <w:rPr>
          <w:sz w:val="32"/>
          <w:szCs w:val="32"/>
          <w:lang w:val="uk-UA"/>
        </w:rPr>
        <w:t>ху.</w:t>
      </w:r>
    </w:p>
    <w:p w:rsidR="00F67008" w:rsidRPr="00A65F81" w:rsidRDefault="00F67008" w:rsidP="00F67008">
      <w:pPr>
        <w:pStyle w:val="3"/>
        <w:widowControl w:val="0"/>
        <w:ind w:left="33" w:firstLine="684"/>
        <w:rPr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Системи комплексного керування, крім перерахованих вище властивостей, поліпшують стійкість і керованість автомобіля, спр</w:t>
      </w:r>
      <w:r w:rsidRPr="00A65F81">
        <w:rPr>
          <w:sz w:val="32"/>
          <w:szCs w:val="32"/>
          <w:lang w:val="uk-UA"/>
        </w:rPr>
        <w:t>и</w:t>
      </w:r>
      <w:r w:rsidRPr="00A65F81">
        <w:rPr>
          <w:sz w:val="32"/>
          <w:szCs w:val="32"/>
          <w:lang w:val="uk-UA"/>
        </w:rPr>
        <w:t>яють навіть скороченню г</w:t>
      </w:r>
      <w:r w:rsidRPr="00A65F81">
        <w:rPr>
          <w:sz w:val="32"/>
          <w:szCs w:val="32"/>
          <w:lang w:val="uk-UA"/>
        </w:rPr>
        <w:t>а</w:t>
      </w:r>
      <w:r w:rsidRPr="00A65F81">
        <w:rPr>
          <w:sz w:val="32"/>
          <w:szCs w:val="32"/>
          <w:lang w:val="uk-UA"/>
        </w:rPr>
        <w:t xml:space="preserve">льмівного шляху. </w:t>
      </w:r>
    </w:p>
    <w:p w:rsidR="00F67008" w:rsidRDefault="00F67008" w:rsidP="00F67008">
      <w:pPr>
        <w:pStyle w:val="3"/>
        <w:widowControl w:val="0"/>
        <w:ind w:left="33" w:firstLine="682"/>
        <w:rPr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Наступний крок, що уже реалізований на багатьох</w:t>
      </w:r>
      <w:r>
        <w:rPr>
          <w:sz w:val="32"/>
          <w:szCs w:val="32"/>
          <w:lang w:val="uk-UA"/>
        </w:rPr>
        <w:t xml:space="preserve"> сучасних моделях автомобілів, </w:t>
      </w:r>
      <w:r w:rsidRPr="00A65F81">
        <w:rPr>
          <w:sz w:val="32"/>
          <w:szCs w:val="32"/>
          <w:lang w:val="uk-UA"/>
        </w:rPr>
        <w:t xml:space="preserve"> погоджене комплексне керування системами автомобіля, коли електроніка управляє не тільки підвіскою всіх ч</w:t>
      </w:r>
      <w:r w:rsidRPr="00A65F81">
        <w:rPr>
          <w:sz w:val="32"/>
          <w:szCs w:val="32"/>
          <w:lang w:val="uk-UA"/>
        </w:rPr>
        <w:t>о</w:t>
      </w:r>
      <w:r w:rsidRPr="00A65F81">
        <w:rPr>
          <w:sz w:val="32"/>
          <w:szCs w:val="32"/>
          <w:lang w:val="uk-UA"/>
        </w:rPr>
        <w:t>тирьох коліс, але й гальмами, двигуном, трансмісією й підсилюв</w:t>
      </w:r>
      <w:r w:rsidRPr="00A65F81">
        <w:rPr>
          <w:sz w:val="32"/>
          <w:szCs w:val="32"/>
          <w:lang w:val="uk-UA"/>
        </w:rPr>
        <w:t>а</w:t>
      </w:r>
      <w:r w:rsidRPr="00A65F81">
        <w:rPr>
          <w:sz w:val="32"/>
          <w:szCs w:val="32"/>
          <w:lang w:val="uk-UA"/>
        </w:rPr>
        <w:t>чем рульового керування.</w:t>
      </w:r>
    </w:p>
    <w:p w:rsidR="00F67008" w:rsidRPr="00A65F81" w:rsidRDefault="00F67008" w:rsidP="00F67008">
      <w:pPr>
        <w:pStyle w:val="3"/>
        <w:widowControl w:val="0"/>
        <w:ind w:left="33" w:firstLine="682"/>
        <w:rPr>
          <w:sz w:val="32"/>
          <w:szCs w:val="32"/>
          <w:lang w:val="uk-UA"/>
        </w:rPr>
      </w:pPr>
    </w:p>
    <w:p w:rsidR="00F67008" w:rsidRPr="007C0838" w:rsidRDefault="00F67008" w:rsidP="00F67008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F67008" w:rsidRPr="00A65F81" w:rsidRDefault="00F67008" w:rsidP="00F6700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Елементи підвісок</w:t>
      </w:r>
    </w:p>
    <w:p w:rsidR="00F67008" w:rsidRPr="007C0838" w:rsidRDefault="00F67008" w:rsidP="00F67008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F67008" w:rsidRPr="00A65F81" w:rsidRDefault="00F67008" w:rsidP="00F67008">
      <w:pPr>
        <w:spacing w:after="0" w:line="240" w:lineRule="auto"/>
        <w:ind w:right="72"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У підвісках без регулювання</w:t>
      </w:r>
      <w:r w:rsidRPr="00A65F81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sz w:val="32"/>
          <w:szCs w:val="32"/>
          <w:lang w:val="uk-UA"/>
        </w:rPr>
        <w:t>характеристик найчастіше заст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совують сталеві пружні елементи у вигляді гвинтових пружин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у комбінації з гідроамортизаторами або пневматичних балонів у пн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вмоси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темах.</w:t>
      </w:r>
    </w:p>
    <w:p w:rsidR="00F67008" w:rsidRPr="00A65F81" w:rsidRDefault="00F67008" w:rsidP="00F67008">
      <w:pPr>
        <w:spacing w:after="0" w:line="240" w:lineRule="auto"/>
        <w:ind w:right="72"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У системі підресорювання  з керованими характерист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ками</w:t>
      </w:r>
    </w:p>
    <w:p w:rsidR="00F67008" w:rsidRPr="00A65F81" w:rsidRDefault="00F67008" w:rsidP="00F6700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пружні елементи можуть бути виконані зі сталі, гуми, еластомірів, а т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кож використовувати як робоче тіло газ або повітря, тобто будь-який віброізолюючій пристрій, що допускає модуляцію відновл</w:t>
      </w:r>
      <w:r w:rsidRPr="00A65F81">
        <w:rPr>
          <w:rFonts w:ascii="Times New Roman" w:hAnsi="Times New Roman"/>
          <w:sz w:val="32"/>
          <w:szCs w:val="32"/>
          <w:lang w:val="uk-UA"/>
        </w:rPr>
        <w:t>ю</w:t>
      </w:r>
      <w:r w:rsidRPr="00A65F81">
        <w:rPr>
          <w:rFonts w:ascii="Times New Roman" w:hAnsi="Times New Roman"/>
          <w:sz w:val="32"/>
          <w:szCs w:val="32"/>
          <w:lang w:val="uk-UA"/>
        </w:rPr>
        <w:t>ваної сили. На цей час відомі активні віброзахисні системи з елек</w:t>
      </w:r>
      <w:r w:rsidRPr="00A65F81">
        <w:rPr>
          <w:rFonts w:ascii="Times New Roman" w:hAnsi="Times New Roman"/>
          <w:sz w:val="32"/>
          <w:szCs w:val="32"/>
          <w:lang w:val="uk-UA"/>
        </w:rPr>
        <w:t>т</w:t>
      </w:r>
      <w:r w:rsidRPr="00A65F81">
        <w:rPr>
          <w:rFonts w:ascii="Times New Roman" w:hAnsi="Times New Roman"/>
          <w:sz w:val="32"/>
          <w:szCs w:val="32"/>
          <w:lang w:val="uk-UA"/>
        </w:rPr>
        <w:t>рогідравлічним, електропневматичним або електрод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намічним принципом керування, а також перетворювачі енергії, що викори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товують принцип зміни гідравлічного опору рідини під дією елек</w:t>
      </w:r>
      <w:r w:rsidRPr="00A65F81">
        <w:rPr>
          <w:rFonts w:ascii="Times New Roman" w:hAnsi="Times New Roman"/>
          <w:sz w:val="32"/>
          <w:szCs w:val="32"/>
          <w:lang w:val="uk-UA"/>
        </w:rPr>
        <w:t>т</w:t>
      </w:r>
      <w:r w:rsidRPr="00A65F81">
        <w:rPr>
          <w:rFonts w:ascii="Times New Roman" w:hAnsi="Times New Roman"/>
          <w:sz w:val="32"/>
          <w:szCs w:val="32"/>
          <w:lang w:val="uk-UA"/>
        </w:rPr>
        <w:t>ромагнітного поля, так звані електрофлюїдні або магнітореологічні рідини. Можливе й комбіноване використання перерахованих мат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рі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лів. </w:t>
      </w:r>
    </w:p>
    <w:p w:rsidR="00F67008" w:rsidRPr="00A65F81" w:rsidRDefault="00F67008" w:rsidP="00F67008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Останнім часом як демпфер застосовується двотрубний газ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наповнений амортизатор (рис.64</w:t>
      </w:r>
      <w:r w:rsidRPr="00A65F81">
        <w:rPr>
          <w:rFonts w:ascii="Times New Roman" w:hAnsi="Times New Roman"/>
          <w:sz w:val="32"/>
          <w:szCs w:val="32"/>
          <w:lang w:val="uk-UA"/>
        </w:rPr>
        <w:t>.2). У двотрубному газонаповнен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му амортизаторі робочий циліндр 3 і корпус 2 утворюють дві кам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ри. Робоча камера, у якій рухаються поршень 5 зі штоком 1, розд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лена поршнем на дві ча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тини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нижню B і верхню C. Обидві камери повністю заповнені робочою рідиною (маслом) D. Кільцеподібна компенсаційна кам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ра A між робочим циліндром 3 і корпусом 2 служить для компенсації змін обсягу, викликаних переміщенням штока поршня й кол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ваннями температури масла.</w:t>
      </w:r>
    </w:p>
    <w:p w:rsidR="00F67008" w:rsidRPr="00A65F81" w:rsidRDefault="00F67008" w:rsidP="00F67008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Компенсаційна камера частково заповнена маслом (D) і газом </w:t>
      </w:r>
      <w:r>
        <w:rPr>
          <w:rFonts w:ascii="Times New Roman" w:hAnsi="Times New Roman"/>
          <w:sz w:val="32"/>
          <w:szCs w:val="32"/>
          <w:lang w:val="uk-UA"/>
        </w:rPr>
        <w:t>АП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РАТУРА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, котрі перебувають під тиском 0,6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0,8 М</w:t>
      </w:r>
      <w:r>
        <w:rPr>
          <w:rFonts w:ascii="Times New Roman" w:hAnsi="Times New Roman"/>
          <w:sz w:val="32"/>
          <w:szCs w:val="32"/>
          <w:lang w:val="uk-UA"/>
        </w:rPr>
        <w:t>П</w:t>
      </w:r>
      <w:r w:rsidRPr="00A65F81">
        <w:rPr>
          <w:rFonts w:ascii="Times New Roman" w:hAnsi="Times New Roman"/>
          <w:sz w:val="32"/>
          <w:szCs w:val="32"/>
          <w:lang w:val="uk-UA"/>
        </w:rPr>
        <w:t>а, що знижує ймов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рність кавітації.</w:t>
      </w:r>
    </w:p>
    <w:p w:rsidR="00F67008" w:rsidRDefault="00F67008" w:rsidP="00F67008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Для демпфірування коливань використаються два клапанних вузли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поршневий 5 і донний 8. Вони складаються із системи пр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жинних шайб, гвинтових пружин і корпусів клапанів із дросельн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ми отворами.</w:t>
      </w:r>
    </w:p>
    <w:p w:rsidR="00F67008" w:rsidRPr="00A65F81" w:rsidRDefault="00F67008" w:rsidP="00F67008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При ході стиску демпфірування забезпечується донним клап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ном, а також до деякої міри опором рідини руху поршня. Масло, що витісняється поршнем, перетікає в компенсаційну кам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ру. Донний клапан створює певний опір для цього потоку, дроселюючи рідину і, тим самим, гальмує рух наг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ру.</w:t>
      </w:r>
    </w:p>
    <w:p w:rsidR="00F67008" w:rsidRPr="00A65F81" w:rsidRDefault="00F67008" w:rsidP="00F67008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F67008" w:rsidRDefault="00F67008" w:rsidP="00F67008">
      <w:pPr>
        <w:autoSpaceDE w:val="0"/>
        <w:autoSpaceDN w:val="0"/>
        <w:adjustRightInd w:val="0"/>
        <w:spacing w:after="0" w:line="240" w:lineRule="auto"/>
        <w:ind w:firstLine="684"/>
        <w:jc w:val="center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1858010" cy="3790315"/>
            <wp:effectExtent l="0" t="0" r="8890" b="635"/>
            <wp:docPr id="3" name="Рисунок 3" descr="Двухтрубный гидроамортизато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Двухтрубный гидроамортизатор 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lum bright="-12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379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008" w:rsidRPr="00A65F81" w:rsidRDefault="00F67008" w:rsidP="00F67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Рис.</w:t>
      </w:r>
      <w:r>
        <w:rPr>
          <w:rFonts w:ascii="Times New Roman" w:hAnsi="Times New Roman"/>
          <w:sz w:val="28"/>
          <w:szCs w:val="28"/>
          <w:lang w:val="uk-UA"/>
        </w:rPr>
        <w:t>64</w:t>
      </w:r>
      <w:r w:rsidRPr="00A65F81">
        <w:rPr>
          <w:rFonts w:ascii="Times New Roman" w:hAnsi="Times New Roman"/>
          <w:sz w:val="28"/>
          <w:szCs w:val="28"/>
          <w:lang w:val="uk-UA"/>
        </w:rPr>
        <w:t>.</w:t>
      </w:r>
      <w:r w:rsidRPr="00A65F81">
        <w:rPr>
          <w:rFonts w:ascii="Times New Roman" w:hAnsi="Times New Roman"/>
          <w:bCs/>
          <w:sz w:val="28"/>
          <w:szCs w:val="28"/>
          <w:lang w:val="uk-UA"/>
        </w:rPr>
        <w:t xml:space="preserve">2. Будова </w:t>
      </w:r>
      <w:r w:rsidRPr="00A65F81">
        <w:rPr>
          <w:rFonts w:ascii="Times New Roman" w:hAnsi="Times New Roman"/>
          <w:sz w:val="28"/>
          <w:szCs w:val="28"/>
          <w:lang w:val="uk-UA"/>
        </w:rPr>
        <w:t>двотрубного газонаповненого амортиз</w:t>
      </w:r>
      <w:r w:rsidRPr="00A65F81">
        <w:rPr>
          <w:rFonts w:ascii="Times New Roman" w:hAnsi="Times New Roman"/>
          <w:sz w:val="28"/>
          <w:szCs w:val="28"/>
          <w:lang w:val="uk-UA"/>
        </w:rPr>
        <w:t>а</w:t>
      </w:r>
      <w:r w:rsidRPr="00A65F81">
        <w:rPr>
          <w:rFonts w:ascii="Times New Roman" w:hAnsi="Times New Roman"/>
          <w:sz w:val="28"/>
          <w:szCs w:val="28"/>
          <w:lang w:val="uk-UA"/>
        </w:rPr>
        <w:t>тора: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F81">
        <w:rPr>
          <w:rFonts w:ascii="Times New Roman" w:hAnsi="Times New Roman"/>
          <w:bCs/>
          <w:sz w:val="28"/>
          <w:szCs w:val="28"/>
          <w:lang w:val="uk-UA"/>
        </w:rPr>
        <w:t xml:space="preserve">1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bCs/>
          <w:sz w:val="28"/>
          <w:szCs w:val="28"/>
          <w:lang w:val="uk-UA"/>
        </w:rPr>
        <w:t xml:space="preserve"> шток; 2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bCs/>
          <w:sz w:val="28"/>
          <w:szCs w:val="28"/>
          <w:lang w:val="uk-UA"/>
        </w:rPr>
        <w:t xml:space="preserve"> корпус; 3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bCs/>
          <w:sz w:val="28"/>
          <w:szCs w:val="28"/>
          <w:lang w:val="uk-UA"/>
        </w:rPr>
        <w:t xml:space="preserve"> робочий циліндр; 4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bCs/>
          <w:sz w:val="28"/>
          <w:szCs w:val="28"/>
          <w:lang w:val="uk-UA"/>
        </w:rPr>
        <w:t xml:space="preserve"> зворотний клапан на поршні; 5</w:t>
      </w:r>
      <w:r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bCs/>
          <w:sz w:val="28"/>
          <w:szCs w:val="28"/>
          <w:lang w:val="uk-UA"/>
        </w:rPr>
        <w:t xml:space="preserve"> поршень; 6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65F81">
        <w:rPr>
          <w:rFonts w:ascii="Times New Roman" w:hAnsi="Times New Roman"/>
          <w:sz w:val="28"/>
          <w:szCs w:val="28"/>
          <w:lang w:val="uk-UA"/>
        </w:rPr>
        <w:t>дросельни</w:t>
      </w:r>
      <w:r w:rsidRPr="00A65F81">
        <w:rPr>
          <w:rFonts w:ascii="Times New Roman" w:hAnsi="Times New Roman"/>
          <w:bCs/>
          <w:sz w:val="28"/>
          <w:szCs w:val="28"/>
          <w:lang w:val="uk-UA"/>
        </w:rPr>
        <w:t xml:space="preserve">й клапан на поршні; 7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bCs/>
          <w:sz w:val="28"/>
          <w:szCs w:val="28"/>
          <w:lang w:val="uk-UA"/>
        </w:rPr>
        <w:t xml:space="preserve"> зв</w:t>
      </w:r>
      <w:r w:rsidRPr="00A65F81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A65F81">
        <w:rPr>
          <w:rFonts w:ascii="Times New Roman" w:hAnsi="Times New Roman"/>
          <w:bCs/>
          <w:sz w:val="28"/>
          <w:szCs w:val="28"/>
          <w:lang w:val="uk-UA"/>
        </w:rPr>
        <w:t xml:space="preserve">ротний клапан донний; 8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bCs/>
          <w:sz w:val="28"/>
          <w:szCs w:val="28"/>
          <w:lang w:val="uk-UA"/>
        </w:rPr>
        <w:t xml:space="preserve"> донний клапанний вузол; 9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65F81">
        <w:rPr>
          <w:rFonts w:ascii="Times New Roman" w:hAnsi="Times New Roman"/>
          <w:sz w:val="28"/>
          <w:szCs w:val="28"/>
          <w:lang w:val="uk-UA"/>
        </w:rPr>
        <w:t>дросельни</w:t>
      </w:r>
      <w:r w:rsidRPr="00A65F81">
        <w:rPr>
          <w:rFonts w:ascii="Times New Roman" w:hAnsi="Times New Roman"/>
          <w:bCs/>
          <w:sz w:val="28"/>
          <w:szCs w:val="28"/>
          <w:lang w:val="uk-UA"/>
        </w:rPr>
        <w:t xml:space="preserve">й клапан донний; 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кільцеподібна компе</w:t>
      </w:r>
      <w:r w:rsidRPr="00A65F81">
        <w:rPr>
          <w:rFonts w:ascii="Times New Roman" w:hAnsi="Times New Roman"/>
          <w:sz w:val="28"/>
          <w:szCs w:val="28"/>
          <w:lang w:val="uk-UA"/>
        </w:rPr>
        <w:t>н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саційна камера; В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нижня робоча камера; З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верхня робоча камера;   D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A65F81">
        <w:rPr>
          <w:rFonts w:ascii="Times New Roman" w:hAnsi="Times New Roman"/>
          <w:sz w:val="28"/>
          <w:szCs w:val="28"/>
          <w:lang w:val="uk-UA"/>
        </w:rPr>
        <w:t>о</w:t>
      </w:r>
      <w:r w:rsidRPr="00A65F81">
        <w:rPr>
          <w:rFonts w:ascii="Times New Roman" w:hAnsi="Times New Roman"/>
          <w:sz w:val="28"/>
          <w:szCs w:val="28"/>
          <w:lang w:val="uk-UA"/>
        </w:rPr>
        <w:t>боча р</w:t>
      </w:r>
      <w:r w:rsidRPr="00A65F81">
        <w:rPr>
          <w:rFonts w:ascii="Times New Roman" w:hAnsi="Times New Roman"/>
          <w:sz w:val="28"/>
          <w:szCs w:val="28"/>
          <w:lang w:val="uk-UA"/>
        </w:rPr>
        <w:t>і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дина; E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газ</w:t>
      </w:r>
    </w:p>
    <w:p w:rsidR="00F67008" w:rsidRPr="007C0838" w:rsidRDefault="00F67008" w:rsidP="00F67008">
      <w:pPr>
        <w:spacing w:after="0" w:line="240" w:lineRule="auto"/>
        <w:ind w:firstLine="684"/>
        <w:rPr>
          <w:rFonts w:ascii="Times New Roman" w:hAnsi="Times New Roman"/>
          <w:sz w:val="16"/>
          <w:szCs w:val="16"/>
          <w:lang w:val="uk-UA"/>
        </w:rPr>
      </w:pPr>
    </w:p>
    <w:p w:rsidR="00F67008" w:rsidRDefault="00F67008" w:rsidP="00F67008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При ході відбою демпфірування відбувається завдяки поршн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вому клапану, що дроселює спрямований униз потік масла. Під дією розр</w:t>
      </w:r>
      <w:r w:rsidRPr="00A65F81">
        <w:rPr>
          <w:rFonts w:ascii="Times New Roman" w:hAnsi="Times New Roman"/>
          <w:sz w:val="32"/>
          <w:szCs w:val="32"/>
          <w:lang w:val="uk-UA"/>
        </w:rPr>
        <w:t>я</w:t>
      </w:r>
      <w:r w:rsidRPr="00A65F81">
        <w:rPr>
          <w:rFonts w:ascii="Times New Roman" w:hAnsi="Times New Roman"/>
          <w:sz w:val="32"/>
          <w:szCs w:val="32"/>
          <w:lang w:val="uk-UA"/>
        </w:rPr>
        <w:t>дження масло може вільно перетікати в робочу камеру через відкритий у цей час  зворотний клапан донного клапанного ву</w:t>
      </w:r>
      <w:r w:rsidRPr="00A65F81">
        <w:rPr>
          <w:rFonts w:ascii="Times New Roman" w:hAnsi="Times New Roman"/>
          <w:sz w:val="32"/>
          <w:szCs w:val="32"/>
          <w:lang w:val="uk-UA"/>
        </w:rPr>
        <w:t>з</w:t>
      </w:r>
      <w:r w:rsidRPr="00A65F81">
        <w:rPr>
          <w:rFonts w:ascii="Times New Roman" w:hAnsi="Times New Roman"/>
          <w:sz w:val="32"/>
          <w:szCs w:val="32"/>
          <w:lang w:val="uk-UA"/>
        </w:rPr>
        <w:t>ла.</w:t>
      </w:r>
    </w:p>
    <w:p w:rsidR="00F67008" w:rsidRDefault="00F67008" w:rsidP="00F67008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F67008" w:rsidRPr="00A65F81" w:rsidRDefault="00F67008" w:rsidP="00F670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Системи з керуванням с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и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лою опору амортизато</w:t>
      </w:r>
      <w:r>
        <w:rPr>
          <w:rFonts w:ascii="Times New Roman" w:hAnsi="Times New Roman"/>
          <w:b/>
          <w:sz w:val="36"/>
          <w:szCs w:val="36"/>
          <w:lang w:val="uk-UA"/>
        </w:rPr>
        <w:t>рів</w:t>
      </w:r>
    </w:p>
    <w:p w:rsidR="00F67008" w:rsidRPr="00A65F81" w:rsidRDefault="00F67008" w:rsidP="00F67008">
      <w:pPr>
        <w:pStyle w:val="3"/>
        <w:widowControl w:val="0"/>
        <w:ind w:firstLine="684"/>
        <w:rPr>
          <w:b/>
          <w:sz w:val="32"/>
          <w:szCs w:val="32"/>
          <w:lang w:val="uk-UA"/>
        </w:rPr>
      </w:pPr>
    </w:p>
    <w:p w:rsidR="00F67008" w:rsidRPr="00A65F81" w:rsidRDefault="00F67008" w:rsidP="00F67008">
      <w:pPr>
        <w:widowControl w:val="0"/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Показники роботи підвіски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жорсткість пружних елементів, ступінь демпфірування й зміна положення кузова по висоті також взаємозалежні (залежні), хоча з метою оптимізації їздових режимів було б бажано робити їх незалежними, щоб водій міг робити опт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мальними показники кожного індивідуально, не погіршуючи при цьому інших показників.</w:t>
      </w:r>
    </w:p>
    <w:p w:rsidR="00F67008" w:rsidRPr="00A65F81" w:rsidRDefault="00F67008" w:rsidP="00F67008">
      <w:pPr>
        <w:widowControl w:val="0"/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Вирішити цю проблему дозволяють розглянуті далі керовані підвіски. Підвіски з електронним керуванням призначаються для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подальшого підвищення робочих характеристик керованості, сті</w:t>
      </w:r>
      <w:r w:rsidRPr="00A65F81">
        <w:rPr>
          <w:rFonts w:ascii="Times New Roman" w:hAnsi="Times New Roman"/>
          <w:sz w:val="32"/>
          <w:szCs w:val="32"/>
          <w:lang w:val="uk-UA"/>
        </w:rPr>
        <w:t>й</w:t>
      </w:r>
      <w:r w:rsidRPr="00A65F81">
        <w:rPr>
          <w:rFonts w:ascii="Times New Roman" w:hAnsi="Times New Roman"/>
          <w:sz w:val="32"/>
          <w:szCs w:val="32"/>
          <w:lang w:val="uk-UA"/>
        </w:rPr>
        <w:t>кості й оптимізації комфортності транспортного засобу за рахунок регулювання (зміни) демпферного з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силля амортизаторів. Чуйно й вчасно реагуючи на нерівності дорожнього покриття, подібного 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ду пристрою забезпечують перем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кання демпферного зусилля на 2...3 рівня: жорс</w:t>
      </w:r>
      <w:r w:rsidRPr="00A65F81">
        <w:rPr>
          <w:rFonts w:ascii="Times New Roman" w:hAnsi="Times New Roman"/>
          <w:sz w:val="32"/>
          <w:szCs w:val="32"/>
          <w:lang w:val="uk-UA"/>
        </w:rPr>
        <w:t>т</w:t>
      </w:r>
      <w:r w:rsidRPr="00A65F81">
        <w:rPr>
          <w:rFonts w:ascii="Times New Roman" w:hAnsi="Times New Roman"/>
          <w:sz w:val="32"/>
          <w:szCs w:val="32"/>
          <w:lang w:val="uk-UA"/>
        </w:rPr>
        <w:t>кий, 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який і спортивний – відповідно характеру поверхні дороги і обраному режиму руху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звичайному або спорт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вному.</w:t>
      </w:r>
    </w:p>
    <w:p w:rsidR="00F67008" w:rsidRPr="00A65F81" w:rsidRDefault="00F67008" w:rsidP="00F67008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Сила опору гідравлічного амортизатора (зусилля демпфірува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ня) за</w:t>
      </w:r>
      <w:r>
        <w:rPr>
          <w:rFonts w:ascii="Times New Roman" w:hAnsi="Times New Roman"/>
          <w:sz w:val="32"/>
          <w:szCs w:val="32"/>
          <w:lang w:val="uk-UA"/>
        </w:rPr>
        <w:t>лежить від об’єму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масла, що витісняється, (площі поршня), г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дравлічного опору дросельного клапана, швидкості руху поршня, а також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язкості масла.</w:t>
      </w:r>
    </w:p>
    <w:p w:rsidR="00F67008" w:rsidRPr="00A65F81" w:rsidRDefault="00F67008" w:rsidP="00F67008">
      <w:pPr>
        <w:pStyle w:val="3"/>
        <w:widowControl w:val="0"/>
        <w:ind w:left="0" w:firstLine="594"/>
        <w:rPr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На цей час відомо кілька різних систем керування характери</w:t>
      </w:r>
      <w:r w:rsidRPr="00A65F81">
        <w:rPr>
          <w:sz w:val="32"/>
          <w:szCs w:val="32"/>
          <w:lang w:val="uk-UA"/>
        </w:rPr>
        <w:t>с</w:t>
      </w:r>
      <w:r w:rsidRPr="00A65F81">
        <w:rPr>
          <w:sz w:val="32"/>
          <w:szCs w:val="32"/>
          <w:lang w:val="uk-UA"/>
        </w:rPr>
        <w:t xml:space="preserve">тиками підвіски, які шляхом збільшення сили опору амортизаторів створюють протидію: </w:t>
      </w:r>
    </w:p>
    <w:p w:rsidR="00F67008" w:rsidRPr="00A65F81" w:rsidRDefault="00F67008" w:rsidP="00F67008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осіданню, що  зберігає горизонтальне положення автомобіля при різких прискореннях і зменшує осідання за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ньої частини; </w:t>
      </w:r>
    </w:p>
    <w:p w:rsidR="00F67008" w:rsidRPr="00A65F81" w:rsidRDefault="00F67008" w:rsidP="00F67008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осіданню при перемиканні коробки передач і гасить поштовхи, що виникають при перемиканнях важеля селектора в автомоб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лях з автоматичною коробкою передач, і зменшує навантаже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ня, що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являються при цьому, на з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дню або передню осі; </w:t>
      </w:r>
    </w:p>
    <w:p w:rsidR="00F67008" w:rsidRPr="00A65F81" w:rsidRDefault="00F67008" w:rsidP="00F67008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крену при різких поворотах, збільшуючи силу опору, зменшує крен кузова; </w:t>
      </w:r>
    </w:p>
    <w:p w:rsidR="00F67008" w:rsidRPr="00A65F81" w:rsidRDefault="00F67008" w:rsidP="00F67008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«пірнанню» і гасить поштовхи при різкому гальмуванні на в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сокій швидкості, зберігає горизонтальне положення кузова а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то</w:t>
      </w:r>
      <w:r>
        <w:rPr>
          <w:rFonts w:ascii="Times New Roman" w:hAnsi="Times New Roman"/>
          <w:sz w:val="32"/>
          <w:szCs w:val="32"/>
          <w:lang w:val="uk-UA"/>
        </w:rPr>
        <w:t>мобіля.</w:t>
      </w:r>
    </w:p>
    <w:p w:rsidR="00F67008" w:rsidRPr="00A65F81" w:rsidRDefault="00F67008" w:rsidP="00F67008">
      <w:pPr>
        <w:widowControl w:val="0"/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На високих швидкостях підвищують зчеплення шин з дорогою й безпека руху.</w:t>
      </w:r>
    </w:p>
    <w:p w:rsidR="00F67008" w:rsidRPr="00A65F81" w:rsidRDefault="00F67008" w:rsidP="00F67008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ab/>
        <w:t xml:space="preserve">У даній роботі розглядається система 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підресорювання</w:t>
      </w:r>
      <w:r w:rsidRPr="00A65F81">
        <w:rPr>
          <w:rFonts w:ascii="Times New Roman" w:hAnsi="Times New Roman"/>
          <w:sz w:val="32"/>
          <w:szCs w:val="32"/>
          <w:lang w:val="uk-UA"/>
        </w:rPr>
        <w:t>, що од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ржала назву система адаптивного керування ходовою частиною DCC. У ній в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користаються чотири телескопічних амортизатори (на кожне колесо) із зовнішнім керуванням гідравлічним опором ел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мента, що регулює силу опору.  Застосовано найпоширеніший сп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сіб зміни сили опору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керування прохідним перетином отворів, ч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рез які робоче тіло перетікає з однієї робочої камери в і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шу.</w:t>
      </w:r>
    </w:p>
    <w:p w:rsidR="00F67008" w:rsidRDefault="00F67008" w:rsidP="00F6700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F67008" w:rsidRDefault="00F67008" w:rsidP="00F6700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Структур</w:t>
      </w:r>
      <w:r>
        <w:rPr>
          <w:rFonts w:ascii="Times New Roman" w:hAnsi="Times New Roman"/>
          <w:b/>
          <w:sz w:val="36"/>
          <w:szCs w:val="36"/>
          <w:lang w:val="uk-UA"/>
        </w:rPr>
        <w:t>а системи адапт</w:t>
      </w:r>
      <w:r>
        <w:rPr>
          <w:rFonts w:ascii="Times New Roman" w:hAnsi="Times New Roman"/>
          <w:b/>
          <w:sz w:val="36"/>
          <w:szCs w:val="36"/>
          <w:lang w:val="uk-UA"/>
        </w:rPr>
        <w:t>и</w:t>
      </w:r>
      <w:r>
        <w:rPr>
          <w:rFonts w:ascii="Times New Roman" w:hAnsi="Times New Roman"/>
          <w:b/>
          <w:sz w:val="36"/>
          <w:szCs w:val="36"/>
          <w:lang w:val="uk-UA"/>
        </w:rPr>
        <w:t>вного керування</w:t>
      </w:r>
    </w:p>
    <w:p w:rsidR="00F67008" w:rsidRPr="00A65F81" w:rsidRDefault="00F67008" w:rsidP="00F6700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ходовою частиною</w:t>
      </w:r>
    </w:p>
    <w:p w:rsidR="00F67008" w:rsidRPr="00A65F81" w:rsidRDefault="00F67008" w:rsidP="00F67008">
      <w:pPr>
        <w:spacing w:after="0" w:line="240" w:lineRule="auto"/>
        <w:ind w:firstLine="684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F67008" w:rsidRDefault="00F67008" w:rsidP="00F67008">
      <w:pPr>
        <w:widowControl w:val="0"/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Система керування (</w:t>
      </w:r>
      <w:r>
        <w:rPr>
          <w:rFonts w:ascii="Times New Roman" w:hAnsi="Times New Roman"/>
          <w:bCs/>
          <w:sz w:val="32"/>
          <w:szCs w:val="32"/>
          <w:lang w:val="uk-UA"/>
        </w:rPr>
        <w:t>рис.64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.</w:t>
      </w:r>
      <w:r w:rsidRPr="00A65F81">
        <w:rPr>
          <w:rFonts w:ascii="Times New Roman" w:hAnsi="Times New Roman"/>
          <w:sz w:val="32"/>
          <w:szCs w:val="32"/>
          <w:lang w:val="uk-UA"/>
        </w:rPr>
        <w:t>3) складається з електронного бл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ку керування (контролера), шести датчиків для визначення стану автомобіля, чотирьох амортизаторів, оснащених виконавчими мех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нізмами керування їхніми характеристичними параметрами, індик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тора, що показує встановлений режим, і перемикача (селектора) р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жимів роб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ти підвіски.</w:t>
      </w:r>
    </w:p>
    <w:p w:rsidR="00F67008" w:rsidRPr="008C2AA9" w:rsidRDefault="00F67008" w:rsidP="00F67008">
      <w:pPr>
        <w:widowControl w:val="0"/>
        <w:spacing w:after="0" w:line="240" w:lineRule="auto"/>
        <w:ind w:firstLine="684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67008" w:rsidRDefault="00F67008" w:rsidP="00F67008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F67008" w:rsidRDefault="00F67008" w:rsidP="00F67008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9C39E5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790315" cy="421830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7" t="19736" r="23907" b="9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15" cy="42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008" w:rsidRDefault="00F67008" w:rsidP="00F67008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67008" w:rsidRPr="008C2AA9" w:rsidRDefault="00F67008" w:rsidP="00F67008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67008" w:rsidRDefault="00F67008" w:rsidP="00F670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Рис.64</w:t>
      </w:r>
      <w:r w:rsidRPr="00A65F81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3. Структурна схема системи керування підвіскою:G1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датчик пол</w:t>
      </w:r>
      <w:r w:rsidRPr="00A65F81">
        <w:rPr>
          <w:rFonts w:ascii="Times New Roman" w:hAnsi="Times New Roman"/>
          <w:sz w:val="28"/>
          <w:szCs w:val="28"/>
          <w:lang w:val="uk-UA"/>
        </w:rPr>
        <w:t>о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ження кузова біля лівого переднього колеса; G2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датчик вертикального пр</w:t>
      </w:r>
      <w:r w:rsidRPr="00A65F81">
        <w:rPr>
          <w:rFonts w:ascii="Times New Roman" w:hAnsi="Times New Roman"/>
          <w:sz w:val="28"/>
          <w:szCs w:val="28"/>
          <w:lang w:val="uk-UA"/>
        </w:rPr>
        <w:t>и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скорення біля лівого переднього колеса; G3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датчик положення кузова біля правого переднього колеса; G4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датчик вертикального прискорення біля правого переднього колеса; G5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датчик положення кузова біля лівого за</w:t>
      </w:r>
      <w:r w:rsidRPr="00A65F81">
        <w:rPr>
          <w:rFonts w:ascii="Times New Roman" w:hAnsi="Times New Roman"/>
          <w:sz w:val="28"/>
          <w:szCs w:val="28"/>
          <w:lang w:val="uk-UA"/>
        </w:rPr>
        <w:t>д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нього колеса; G6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датчик вертикал</w:t>
      </w:r>
      <w:r w:rsidRPr="00A65F81">
        <w:rPr>
          <w:rFonts w:ascii="Times New Roman" w:hAnsi="Times New Roman"/>
          <w:sz w:val="28"/>
          <w:szCs w:val="28"/>
          <w:lang w:val="uk-UA"/>
        </w:rPr>
        <w:t>ь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ного прискорення біля лівого заднього колеса; Y1, Y2, Y3, Y4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електромагнітні клапани амортизаторів; CAN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ш</w:t>
      </w:r>
      <w:r w:rsidRPr="00A65F81">
        <w:rPr>
          <w:rFonts w:ascii="Times New Roman" w:hAnsi="Times New Roman"/>
          <w:sz w:val="28"/>
          <w:szCs w:val="28"/>
          <w:lang w:val="uk-UA"/>
        </w:rPr>
        <w:t>и</w:t>
      </w:r>
      <w:r w:rsidRPr="00A65F81">
        <w:rPr>
          <w:rFonts w:ascii="Times New Roman" w:hAnsi="Times New Roman"/>
          <w:sz w:val="28"/>
          <w:szCs w:val="28"/>
          <w:lang w:val="uk-UA"/>
        </w:rPr>
        <w:t>на міжсистемного обміну</w:t>
      </w:r>
    </w:p>
    <w:p w:rsidR="00F67008" w:rsidRPr="008C2AA9" w:rsidRDefault="00F67008" w:rsidP="00F67008">
      <w:pPr>
        <w:widowControl w:val="0"/>
        <w:spacing w:after="0" w:line="240" w:lineRule="auto"/>
        <w:ind w:firstLine="684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67008" w:rsidRPr="00A65F81" w:rsidRDefault="00F67008" w:rsidP="00F67008">
      <w:pPr>
        <w:widowControl w:val="0"/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У системі застосовані демпферні елементи на основі двотру</w:t>
      </w:r>
      <w:r w:rsidRPr="00A65F81">
        <w:rPr>
          <w:rFonts w:ascii="Times New Roman" w:hAnsi="Times New Roman"/>
          <w:sz w:val="32"/>
          <w:szCs w:val="32"/>
          <w:lang w:val="uk-UA"/>
        </w:rPr>
        <w:t>б</w:t>
      </w:r>
      <w:r w:rsidRPr="00A65F81">
        <w:rPr>
          <w:rFonts w:ascii="Times New Roman" w:hAnsi="Times New Roman"/>
          <w:sz w:val="32"/>
          <w:szCs w:val="32"/>
          <w:lang w:val="uk-UA"/>
        </w:rPr>
        <w:t>них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зонаповнених амортизаторів, зображених на рис</w:t>
      </w:r>
      <w:r>
        <w:rPr>
          <w:rFonts w:ascii="Times New Roman" w:hAnsi="Times New Roman"/>
          <w:bCs/>
          <w:sz w:val="32"/>
          <w:szCs w:val="32"/>
          <w:lang w:val="uk-UA"/>
        </w:rPr>
        <w:t>.64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.</w:t>
      </w:r>
      <w:r w:rsidRPr="00A65F81">
        <w:rPr>
          <w:rFonts w:ascii="Times New Roman" w:hAnsi="Times New Roman"/>
          <w:sz w:val="32"/>
          <w:szCs w:val="32"/>
          <w:lang w:val="uk-UA"/>
        </w:rPr>
        <w:t>2, котрі доповнені електромагнітними клапанами (рис</w:t>
      </w:r>
      <w:r>
        <w:rPr>
          <w:rFonts w:ascii="Times New Roman" w:hAnsi="Times New Roman"/>
          <w:bCs/>
          <w:sz w:val="32"/>
          <w:szCs w:val="32"/>
          <w:lang w:val="uk-UA"/>
        </w:rPr>
        <w:t>.64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4,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). На базі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цих амортизаторів виконані амортизат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рної стійки (рис</w:t>
      </w:r>
      <w:r>
        <w:rPr>
          <w:rFonts w:ascii="Times New Roman" w:hAnsi="Times New Roman"/>
          <w:bCs/>
          <w:sz w:val="32"/>
          <w:szCs w:val="32"/>
          <w:lang w:val="uk-UA"/>
        </w:rPr>
        <w:t>.64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4,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б</w:t>
      </w:r>
      <w:r w:rsidRPr="00A65F81">
        <w:rPr>
          <w:rFonts w:ascii="Times New Roman" w:hAnsi="Times New Roman"/>
          <w:sz w:val="32"/>
          <w:szCs w:val="32"/>
          <w:lang w:val="uk-UA"/>
        </w:rPr>
        <w:t>).</w:t>
      </w:r>
    </w:p>
    <w:p w:rsidR="00F67008" w:rsidRDefault="00F67008" w:rsidP="00F67008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F67008" w:rsidRPr="00A65F81" w:rsidRDefault="00F67008" w:rsidP="00F67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9C39E5">
        <w:rPr>
          <w:rFonts w:ascii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4291965" cy="56191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58" t="20175" r="29468" b="8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561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008" w:rsidRPr="00A65F81" w:rsidRDefault="00F67008" w:rsidP="00F67008">
      <w:pPr>
        <w:autoSpaceDE w:val="0"/>
        <w:autoSpaceDN w:val="0"/>
        <w:adjustRightInd w:val="0"/>
        <w:spacing w:after="0" w:line="240" w:lineRule="auto"/>
        <w:ind w:firstLine="684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F67008" w:rsidRDefault="00F67008" w:rsidP="00F67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Рис.64</w:t>
      </w:r>
      <w:r w:rsidRPr="00A65F81">
        <w:rPr>
          <w:rFonts w:ascii="Times New Roman" w:hAnsi="Times New Roman"/>
          <w:bCs/>
          <w:sz w:val="28"/>
          <w:szCs w:val="28"/>
          <w:lang w:val="uk-UA"/>
        </w:rPr>
        <w:t xml:space="preserve">.4. Будова керованого </w:t>
      </w:r>
      <w:r w:rsidRPr="00A65F81">
        <w:rPr>
          <w:rFonts w:ascii="Times New Roman" w:hAnsi="Times New Roman"/>
          <w:sz w:val="28"/>
          <w:szCs w:val="28"/>
          <w:lang w:val="uk-UA"/>
        </w:rPr>
        <w:t>двотрубного газонаповненого амортизатора (</w:t>
      </w:r>
      <w:r w:rsidRPr="00A65F81">
        <w:rPr>
          <w:rFonts w:ascii="Times New Roman" w:hAnsi="Times New Roman"/>
          <w:i/>
          <w:sz w:val="28"/>
          <w:szCs w:val="28"/>
          <w:lang w:val="uk-UA"/>
        </w:rPr>
        <w:t>а</w:t>
      </w:r>
      <w:r w:rsidRPr="00A65F81">
        <w:rPr>
          <w:rFonts w:ascii="Times New Roman" w:hAnsi="Times New Roman"/>
          <w:sz w:val="28"/>
          <w:szCs w:val="28"/>
          <w:lang w:val="uk-UA"/>
        </w:rPr>
        <w:t>) і амо</w:t>
      </w:r>
      <w:r w:rsidRPr="00A65F81">
        <w:rPr>
          <w:rFonts w:ascii="Times New Roman" w:hAnsi="Times New Roman"/>
          <w:sz w:val="28"/>
          <w:szCs w:val="28"/>
          <w:lang w:val="uk-UA"/>
        </w:rPr>
        <w:t>р</w:t>
      </w:r>
      <w:r w:rsidRPr="00A65F81">
        <w:rPr>
          <w:rFonts w:ascii="Times New Roman" w:hAnsi="Times New Roman"/>
          <w:sz w:val="28"/>
          <w:szCs w:val="28"/>
          <w:lang w:val="uk-UA"/>
        </w:rPr>
        <w:t>тизаторної стійки (</w:t>
      </w:r>
      <w:r w:rsidRPr="00A65F81">
        <w:rPr>
          <w:rFonts w:ascii="Times New Roman" w:hAnsi="Times New Roman"/>
          <w:i/>
          <w:sz w:val="28"/>
          <w:szCs w:val="28"/>
          <w:lang w:val="uk-UA"/>
        </w:rPr>
        <w:t>б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): 1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шток поршня; 2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напрямна/ущільнення;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пропускний отвір; 4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кільцевий канал; 5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трубка-резервуар; 6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спіраль г</w:t>
      </w:r>
      <w:r w:rsidRPr="00A65F81">
        <w:rPr>
          <w:rFonts w:ascii="Times New Roman" w:hAnsi="Times New Roman"/>
          <w:sz w:val="28"/>
          <w:szCs w:val="28"/>
          <w:lang w:val="uk-UA"/>
        </w:rPr>
        <w:t>а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сіння піни; 7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газова подушка; 8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робоча камера 1; 9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робоча камера 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2; 10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поршневий клапан; 11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поршень; 12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клапан </w:t>
      </w:r>
      <w:r>
        <w:rPr>
          <w:rFonts w:ascii="Times New Roman" w:hAnsi="Times New Roman"/>
          <w:sz w:val="28"/>
          <w:szCs w:val="28"/>
          <w:lang w:val="uk-UA"/>
        </w:rPr>
        <w:t xml:space="preserve">стиску; 13 – електромагнітний </w:t>
      </w:r>
      <w:r w:rsidRPr="00A65F81">
        <w:rPr>
          <w:rFonts w:ascii="Times New Roman" w:hAnsi="Times New Roman"/>
          <w:sz w:val="28"/>
          <w:szCs w:val="28"/>
          <w:lang w:val="uk-UA"/>
        </w:rPr>
        <w:t>регуль</w:t>
      </w:r>
      <w:r w:rsidRPr="00A65F81">
        <w:rPr>
          <w:rFonts w:ascii="Times New Roman" w:hAnsi="Times New Roman"/>
          <w:sz w:val="28"/>
          <w:szCs w:val="28"/>
          <w:lang w:val="uk-UA"/>
        </w:rPr>
        <w:t>о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ваний клапан; 14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дно</w:t>
      </w:r>
    </w:p>
    <w:p w:rsidR="00F67008" w:rsidRPr="008C2AA9" w:rsidRDefault="00F67008" w:rsidP="00F67008">
      <w:pPr>
        <w:spacing w:after="0" w:line="240" w:lineRule="auto"/>
        <w:ind w:firstLine="684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67008" w:rsidRPr="00A65F81" w:rsidRDefault="00F67008" w:rsidP="00F67008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Для зміни сили опору амортизаторів на кожному з них устан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влений клапан з електромагнітним приводом, керов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ний напругою із широтно-імпульсною м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дуляцією (ШІМ).</w:t>
      </w:r>
    </w:p>
    <w:p w:rsidR="00F67008" w:rsidRPr="00A65F81" w:rsidRDefault="00F67008" w:rsidP="00F67008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Змінюючи силу струму, що протікає через котушку електром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гніту, контролер керує поперечним перетином прохідного отвору клапана, з’єднаного з якорем електромагніту. Таким чином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змін</w:t>
      </w:r>
      <w:r w:rsidRPr="00A65F81">
        <w:rPr>
          <w:rFonts w:ascii="Times New Roman" w:hAnsi="Times New Roman"/>
          <w:sz w:val="32"/>
          <w:szCs w:val="32"/>
          <w:lang w:val="uk-UA"/>
        </w:rPr>
        <w:t>ю</w:t>
      </w:r>
      <w:r w:rsidRPr="00A65F81">
        <w:rPr>
          <w:rFonts w:ascii="Times New Roman" w:hAnsi="Times New Roman"/>
          <w:sz w:val="32"/>
          <w:szCs w:val="32"/>
          <w:lang w:val="uk-UA"/>
        </w:rPr>
        <w:t>ється опір пер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тіканню масла з однієї камери в іншу у прямому і зворотному напрямках, а значить змінюється ступінь демпфірува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ня. Слід нагадати, що сила опору амортизатора залежить від гідра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лічного опору дросельного клап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на та швидкості руху поршня.</w:t>
      </w:r>
    </w:p>
    <w:p w:rsidR="00F67008" w:rsidRDefault="00F67008" w:rsidP="00F67008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ab/>
        <w:t>Тому поточний стан автомобіля контролер визначає по сигн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лах трьох датчиків дорожнього просвіту (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360" w:dyaOrig="420">
          <v:shape id="_x0000_i1058" type="#_x0000_t75" style="width:18.6pt;height:20.9pt" o:ole="">
            <v:imagedata r:id="rId65" o:title=""/>
          </v:shape>
          <o:OLEObject Type="Embed" ProgID="Equation.3" ShapeID="_x0000_i1058" DrawAspect="Content" ObjectID="_1542708288" r:id="rId66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,</w:t>
      </w:r>
      <w:r w:rsidRPr="00A65F81">
        <w:rPr>
          <w:rFonts w:ascii="Times New Roman" w:hAnsi="Times New Roman"/>
          <w:position w:val="-14"/>
          <w:sz w:val="32"/>
          <w:szCs w:val="32"/>
          <w:lang w:val="uk-UA"/>
        </w:rPr>
        <w:object w:dxaOrig="380" w:dyaOrig="440">
          <v:shape id="_x0000_i1059" type="#_x0000_t75" style="width:18.6pt;height:22.05pt" o:ole="">
            <v:imagedata r:id="rId67" o:title=""/>
          </v:shape>
          <o:OLEObject Type="Embed" ProgID="Equation.3" ShapeID="_x0000_i1059" DrawAspect="Content" ObjectID="_1542708289" r:id="rId68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, </w:t>
      </w:r>
      <w:r w:rsidRPr="00A65F81">
        <w:rPr>
          <w:rFonts w:ascii="Times New Roman" w:hAnsi="Times New Roman"/>
          <w:position w:val="-14"/>
          <w:sz w:val="32"/>
          <w:szCs w:val="32"/>
          <w:lang w:val="uk-UA"/>
        </w:rPr>
        <w:object w:dxaOrig="380" w:dyaOrig="440">
          <v:shape id="_x0000_i1060" type="#_x0000_t75" style="width:18.6pt;height:22.05pt" o:ole="">
            <v:imagedata r:id="rId69" o:title=""/>
          </v:shape>
          <o:OLEObject Type="Embed" ProgID="Equation.3" ShapeID="_x0000_i1060" DrawAspect="Content" ObjectID="_1542708290" r:id="rId70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) і трьох датч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ків верт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кального прискорення (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400" w:dyaOrig="420">
          <v:shape id="_x0000_i1061" type="#_x0000_t75" style="width:19.75pt;height:20.9pt" o:ole="">
            <v:imagedata r:id="rId71" o:title=""/>
          </v:shape>
          <o:OLEObject Type="Embed" ProgID="Equation.3" ShapeID="_x0000_i1061" DrawAspect="Content" ObjectID="_1542708291" r:id="rId72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,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400" w:dyaOrig="420">
          <v:shape id="_x0000_i1062" type="#_x0000_t75" style="width:19.75pt;height:20.9pt" o:ole="">
            <v:imagedata r:id="rId73" o:title=""/>
          </v:shape>
          <o:OLEObject Type="Embed" ProgID="Equation.3" ShapeID="_x0000_i1062" DrawAspect="Content" ObjectID="_1542708292" r:id="rId74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,</w:t>
      </w:r>
      <w:r w:rsidRPr="00A65F81">
        <w:rPr>
          <w:rFonts w:ascii="Times New Roman" w:hAnsi="Times New Roman"/>
          <w:position w:val="-14"/>
          <w:sz w:val="32"/>
          <w:szCs w:val="32"/>
          <w:lang w:val="uk-UA"/>
        </w:rPr>
        <w:object w:dxaOrig="400" w:dyaOrig="440">
          <v:shape id="_x0000_i1063" type="#_x0000_t75" style="width:19.75pt;height:22.05pt" o:ole="">
            <v:imagedata r:id="rId75" o:title=""/>
          </v:shape>
          <o:OLEObject Type="Embed" ProgID="Equation.3" ShapeID="_x0000_i1063" DrawAspect="Content" ObjectID="_1542708293" r:id="rId76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), установлених попарно (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360" w:dyaOrig="420">
          <v:shape id="_x0000_i1064" type="#_x0000_t75" style="width:18.6pt;height:20.9pt" o:ole="">
            <v:imagedata r:id="rId65" o:title=""/>
          </v:shape>
          <o:OLEObject Type="Embed" ProgID="Equation.3" ShapeID="_x0000_i1064" DrawAspect="Content" ObjectID="_1542708294" r:id="rId77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,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400" w:dyaOrig="420">
          <v:shape id="_x0000_i1065" type="#_x0000_t75" style="width:19.75pt;height:20.9pt" o:ole="">
            <v:imagedata r:id="rId71" o:title=""/>
          </v:shape>
          <o:OLEObject Type="Embed" ProgID="Equation.3" ShapeID="_x0000_i1065" DrawAspect="Content" ObjectID="_1542708295" r:id="rId78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) і (</w:t>
      </w:r>
      <w:r w:rsidRPr="00A65F81">
        <w:rPr>
          <w:rFonts w:ascii="Times New Roman" w:hAnsi="Times New Roman"/>
          <w:position w:val="-14"/>
          <w:sz w:val="32"/>
          <w:szCs w:val="32"/>
          <w:lang w:val="uk-UA"/>
        </w:rPr>
        <w:object w:dxaOrig="380" w:dyaOrig="440">
          <v:shape id="_x0000_i1066" type="#_x0000_t75" style="width:18.6pt;height:22.05pt" o:ole="">
            <v:imagedata r:id="rId67" o:title=""/>
          </v:shape>
          <o:OLEObject Type="Embed" ProgID="Equation.3" ShapeID="_x0000_i1066" DrawAspect="Content" ObjectID="_1542708296" r:id="rId79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,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400" w:dyaOrig="420">
          <v:shape id="_x0000_i1067" type="#_x0000_t75" style="width:19.75pt;height:20.9pt" o:ole="">
            <v:imagedata r:id="rId73" o:title=""/>
          </v:shape>
          <o:OLEObject Type="Embed" ProgID="Equation.3" ShapeID="_x0000_i1067" DrawAspect="Content" ObjectID="_1542708297" r:id="rId80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) біля амортизаторів передньої осі, та одна пара (</w:t>
      </w:r>
      <w:r w:rsidRPr="00A65F81">
        <w:rPr>
          <w:rFonts w:ascii="Times New Roman" w:hAnsi="Times New Roman"/>
          <w:position w:val="-14"/>
          <w:sz w:val="32"/>
          <w:szCs w:val="32"/>
          <w:lang w:val="uk-UA"/>
        </w:rPr>
        <w:object w:dxaOrig="380" w:dyaOrig="440">
          <v:shape id="_x0000_i1068" type="#_x0000_t75" style="width:18.6pt;height:22.05pt" o:ole="">
            <v:imagedata r:id="rId69" o:title=""/>
          </v:shape>
          <o:OLEObject Type="Embed" ProgID="Equation.3" ShapeID="_x0000_i1068" DrawAspect="Content" ObjectID="_1542708298" r:id="rId81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,</w:t>
      </w:r>
      <w:r w:rsidRPr="00A65F81">
        <w:rPr>
          <w:rFonts w:ascii="Times New Roman" w:hAnsi="Times New Roman"/>
          <w:position w:val="-14"/>
          <w:sz w:val="32"/>
          <w:szCs w:val="32"/>
          <w:lang w:val="uk-UA"/>
        </w:rPr>
        <w:object w:dxaOrig="400" w:dyaOrig="440">
          <v:shape id="_x0000_i1069" type="#_x0000_t75" style="width:19.75pt;height:22.05pt" o:ole="">
            <v:imagedata r:id="rId75" o:title=""/>
          </v:shape>
          <o:OLEObject Type="Embed" ProgID="Equation.3" ShapeID="_x0000_i1069" DrawAspect="Content" ObjectID="_1542708299" r:id="rId82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) біля лівого амортизатора задньої осі. Завдяки такій стру</w:t>
      </w:r>
      <w:r w:rsidRPr="00A65F81">
        <w:rPr>
          <w:rFonts w:ascii="Times New Roman" w:hAnsi="Times New Roman"/>
          <w:sz w:val="32"/>
          <w:szCs w:val="32"/>
          <w:lang w:val="uk-UA"/>
        </w:rPr>
        <w:t>к</w:t>
      </w:r>
      <w:r w:rsidRPr="00A65F81">
        <w:rPr>
          <w:rFonts w:ascii="Times New Roman" w:hAnsi="Times New Roman"/>
          <w:sz w:val="32"/>
          <w:szCs w:val="32"/>
          <w:lang w:val="uk-UA"/>
        </w:rPr>
        <w:t>турі системи, блок керування за декілька мілісекунд визначає і з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безпечує необхідний ступінь демпфірування для кожного кол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са.</w:t>
      </w:r>
    </w:p>
    <w:p w:rsidR="00F67008" w:rsidRPr="00A65F81" w:rsidRDefault="00F67008" w:rsidP="00F67008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Сигнали датчиків дорожнього просвіту надають інформацію про амплітуду коливань, а інтеграли сигналів датчиків вертикальн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го прискорення дають уяву про швидкість руху поршня кожного амортизатора.</w:t>
      </w:r>
    </w:p>
    <w:p w:rsidR="00F67008" w:rsidRPr="00A65F81" w:rsidRDefault="00F67008" w:rsidP="00F67008">
      <w:pPr>
        <w:widowControl w:val="0"/>
        <w:spacing w:after="0" w:line="240" w:lineRule="auto"/>
        <w:ind w:firstLine="684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Таким чином </w:t>
      </w:r>
      <w:r w:rsidRPr="00A65F81">
        <w:rPr>
          <w:rFonts w:ascii="Times New Roman" w:hAnsi="Times New Roman"/>
          <w:b/>
          <w:i/>
          <w:sz w:val="32"/>
          <w:szCs w:val="32"/>
          <w:lang w:val="uk-UA"/>
        </w:rPr>
        <w:t>система адаптується до дорожніх умов відп</w:t>
      </w:r>
      <w:r w:rsidRPr="00A65F81">
        <w:rPr>
          <w:rFonts w:ascii="Times New Roman" w:hAnsi="Times New Roman"/>
          <w:b/>
          <w:i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b/>
          <w:i/>
          <w:sz w:val="32"/>
          <w:szCs w:val="32"/>
          <w:lang w:val="uk-UA"/>
        </w:rPr>
        <w:t xml:space="preserve">відно до положення перемикача (селектора) режимів роботи підвіски: </w:t>
      </w:r>
      <w:r w:rsidRPr="00A65F81">
        <w:rPr>
          <w:rFonts w:ascii="Times New Roman" w:hAnsi="Times New Roman"/>
          <w:sz w:val="32"/>
          <w:szCs w:val="32"/>
          <w:lang w:val="uk-UA"/>
        </w:rPr>
        <w:t>„Sport“, „Comfort“ чи „Normal“</w:t>
      </w:r>
      <w:r w:rsidRPr="00A65F81">
        <w:rPr>
          <w:rFonts w:ascii="Times New Roman" w:hAnsi="Times New Roman"/>
          <w:b/>
          <w:i/>
          <w:sz w:val="32"/>
          <w:szCs w:val="32"/>
          <w:lang w:val="uk-UA"/>
        </w:rPr>
        <w:t>, виконуючи бажання в</w:t>
      </w:r>
      <w:r w:rsidRPr="00A65F81">
        <w:rPr>
          <w:rFonts w:ascii="Times New Roman" w:hAnsi="Times New Roman"/>
          <w:b/>
          <w:i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b/>
          <w:i/>
          <w:sz w:val="32"/>
          <w:szCs w:val="32"/>
          <w:lang w:val="uk-UA"/>
        </w:rPr>
        <w:t>дія рухатися у звичайному або спортивному реж</w:t>
      </w:r>
      <w:r w:rsidRPr="00A65F81">
        <w:rPr>
          <w:rFonts w:ascii="Times New Roman" w:hAnsi="Times New Roman"/>
          <w:b/>
          <w:i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b/>
          <w:i/>
          <w:sz w:val="32"/>
          <w:szCs w:val="32"/>
          <w:lang w:val="uk-UA"/>
        </w:rPr>
        <w:t>мі.</w:t>
      </w:r>
    </w:p>
    <w:p w:rsidR="00F67008" w:rsidRPr="00A65F81" w:rsidRDefault="00F67008" w:rsidP="00F67008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По шині міжсистемного обміну (CAN) контролер керування підвіскою пов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язаний з контролером керування двигуном, щоб у критичній ситуації при необхідності можна було зменшити поту</w:t>
      </w:r>
      <w:r w:rsidRPr="00A65F81">
        <w:rPr>
          <w:rFonts w:ascii="Times New Roman" w:hAnsi="Times New Roman"/>
          <w:sz w:val="32"/>
          <w:szCs w:val="32"/>
          <w:lang w:val="uk-UA"/>
        </w:rPr>
        <w:t>ж</w:t>
      </w:r>
      <w:r w:rsidRPr="00A65F81">
        <w:rPr>
          <w:rFonts w:ascii="Times New Roman" w:hAnsi="Times New Roman"/>
          <w:sz w:val="32"/>
          <w:szCs w:val="32"/>
          <w:lang w:val="uk-UA"/>
        </w:rPr>
        <w:t>ність двигуна для збереження стійкості авт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мобіля.</w:t>
      </w:r>
    </w:p>
    <w:p w:rsidR="00F67008" w:rsidRPr="00BD46AF" w:rsidRDefault="00F67008" w:rsidP="00F6700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67008" w:rsidRPr="00A65F81" w:rsidRDefault="00F67008" w:rsidP="00F6700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Обладнання і порядок вик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о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нання роботи</w:t>
      </w:r>
    </w:p>
    <w:p w:rsidR="00F67008" w:rsidRPr="00E1303F" w:rsidRDefault="00F67008" w:rsidP="00F67008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F67008" w:rsidRPr="00A65F81" w:rsidRDefault="00F67008" w:rsidP="00F67008">
      <w:pPr>
        <w:spacing w:after="0" w:line="240" w:lineRule="auto"/>
        <w:ind w:firstLine="708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Для проведення випробувань по визначенню характеристик підвіски використовується автомобіль Skoda Octavia або VW Golf, на якому додатково встано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лено два датчики: </w:t>
      </w:r>
    </w:p>
    <w:p w:rsidR="00F67008" w:rsidRPr="00A65F81" w:rsidRDefault="00F67008" w:rsidP="00F67008">
      <w:pPr>
        <w:numPr>
          <w:ilvl w:val="0"/>
          <w:numId w:val="4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дорожнього просвіту; </w:t>
      </w:r>
    </w:p>
    <w:p w:rsidR="00F67008" w:rsidRPr="00A65F81" w:rsidRDefault="00F67008" w:rsidP="00F67008">
      <w:pPr>
        <w:numPr>
          <w:ilvl w:val="0"/>
          <w:numId w:val="4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вертикального прискорення.</w:t>
      </w:r>
    </w:p>
    <w:p w:rsidR="00F67008" w:rsidRPr="00A65F81" w:rsidRDefault="00F67008" w:rsidP="00F6700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Персональний комп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ютер з модулем уведення аналогових си</w:t>
      </w:r>
      <w:r w:rsidRPr="00A65F81">
        <w:rPr>
          <w:rFonts w:ascii="Times New Roman" w:hAnsi="Times New Roman"/>
          <w:sz w:val="32"/>
          <w:szCs w:val="32"/>
          <w:lang w:val="uk-UA"/>
        </w:rPr>
        <w:t>г</w:t>
      </w:r>
      <w:r w:rsidRPr="00A65F81">
        <w:rPr>
          <w:rFonts w:ascii="Times New Roman" w:hAnsi="Times New Roman"/>
          <w:sz w:val="32"/>
          <w:szCs w:val="32"/>
          <w:lang w:val="uk-UA"/>
        </w:rPr>
        <w:t>налів L783 і програмою PowerGraph Professional, розташований у системній стій</w:t>
      </w:r>
      <w:r>
        <w:rPr>
          <w:rFonts w:ascii="Times New Roman" w:hAnsi="Times New Roman"/>
          <w:sz w:val="32"/>
          <w:szCs w:val="32"/>
          <w:lang w:val="uk-UA"/>
        </w:rPr>
        <w:t xml:space="preserve">ці, представляють </w:t>
      </w:r>
      <w:r w:rsidRPr="00A65F81">
        <w:rPr>
          <w:rFonts w:ascii="Times New Roman" w:hAnsi="Times New Roman"/>
          <w:sz w:val="32"/>
          <w:szCs w:val="32"/>
          <w:lang w:val="uk-UA"/>
        </w:rPr>
        <w:t>система збору даних, до якої пі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ключені датчики.</w:t>
      </w:r>
    </w:p>
    <w:p w:rsidR="00F67008" w:rsidRPr="00A65F81" w:rsidRDefault="00F67008" w:rsidP="00F6700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1</w:t>
      </w:r>
      <w:r>
        <w:rPr>
          <w:rFonts w:ascii="Times New Roman" w:hAnsi="Times New Roman"/>
          <w:sz w:val="32"/>
          <w:szCs w:val="32"/>
          <w:lang w:val="uk-UA"/>
        </w:rPr>
        <w:t>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Підготувати до роботи систему збору даних: перевірити 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явність заземлення, увімкнути живлення на системному блоці комп’ютера, запустити програму PowerGraf, вибрати кількість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кан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лів для реєстрації – 2, встановити частоту дискретизації 10 кГц у в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кні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«Частота».</w:t>
      </w:r>
    </w:p>
    <w:p w:rsidR="00F67008" w:rsidRPr="00A65F81" w:rsidRDefault="00F67008" w:rsidP="00F6700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Присвоїти ім</w:t>
      </w:r>
      <w:r>
        <w:rPr>
          <w:rFonts w:ascii="Times New Roman" w:hAnsi="Times New Roman"/>
          <w:sz w:val="32"/>
          <w:szCs w:val="32"/>
          <w:lang w:val="uk-UA"/>
        </w:rPr>
        <w:t xml:space="preserve">ена каналам відповідно пункту </w:t>
      </w:r>
      <w:r w:rsidRPr="00A65F81">
        <w:rPr>
          <w:rFonts w:ascii="Times New Roman" w:hAnsi="Times New Roman"/>
          <w:sz w:val="32"/>
          <w:szCs w:val="32"/>
          <w:lang w:val="uk-UA"/>
        </w:rPr>
        <w:t>1.</w:t>
      </w:r>
    </w:p>
    <w:p w:rsidR="00F67008" w:rsidRPr="00A65F81" w:rsidRDefault="00F67008" w:rsidP="00F6700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2</w:t>
      </w:r>
      <w:r>
        <w:rPr>
          <w:rFonts w:ascii="Times New Roman" w:hAnsi="Times New Roman"/>
          <w:sz w:val="32"/>
          <w:szCs w:val="32"/>
          <w:lang w:val="uk-UA"/>
        </w:rPr>
        <w:t>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Увімкнути живлення на блоці погоджувального прстрою.</w:t>
      </w:r>
    </w:p>
    <w:p w:rsidR="00F67008" w:rsidRPr="00A65F81" w:rsidRDefault="00F67008" w:rsidP="00F6700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3</w:t>
      </w:r>
      <w:r>
        <w:rPr>
          <w:rFonts w:ascii="Times New Roman" w:hAnsi="Times New Roman"/>
          <w:sz w:val="32"/>
          <w:szCs w:val="32"/>
          <w:lang w:val="uk-UA"/>
        </w:rPr>
        <w:t>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Після натиснення на крило автомобіля, біля якого встано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лені додаткові датчики, почнуться коливання кузова. Здійснити з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пис процесів у підвісці, натиснувши на кнопку «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Старт</w:t>
      </w:r>
      <w:r w:rsidRPr="00A65F81">
        <w:rPr>
          <w:rFonts w:ascii="Times New Roman" w:hAnsi="Times New Roman"/>
          <w:sz w:val="32"/>
          <w:szCs w:val="32"/>
          <w:lang w:val="uk-UA"/>
        </w:rPr>
        <w:t>» у меню програми PowerGraf. Через кілька секунд після повного завершення коливань повторно натиснути на ту ж кн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пку.</w:t>
      </w:r>
    </w:p>
    <w:p w:rsidR="00F67008" w:rsidRPr="00A65F81" w:rsidRDefault="00F67008" w:rsidP="00F6700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4</w:t>
      </w:r>
      <w:r>
        <w:rPr>
          <w:rFonts w:ascii="Times New Roman" w:hAnsi="Times New Roman"/>
          <w:sz w:val="32"/>
          <w:szCs w:val="32"/>
          <w:lang w:val="uk-UA"/>
        </w:rPr>
        <w:t>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Зберегти в індивідуальний файл фрагмент процесу випроб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вання. В ім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я файлу входить прізвище студента, а також інформація про р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жим випробування.</w:t>
      </w:r>
    </w:p>
    <w:p w:rsidR="00F67008" w:rsidRPr="00A65F81" w:rsidRDefault="00F67008" w:rsidP="00F6700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5</w:t>
      </w:r>
      <w:r>
        <w:rPr>
          <w:rFonts w:ascii="Times New Roman" w:hAnsi="Times New Roman"/>
          <w:sz w:val="32"/>
          <w:szCs w:val="32"/>
          <w:lang w:val="uk-UA"/>
        </w:rPr>
        <w:t>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Виконати обробку даних.</w:t>
      </w:r>
    </w:p>
    <w:p w:rsidR="00F67008" w:rsidRPr="00BD46AF" w:rsidRDefault="00F67008" w:rsidP="00F67008">
      <w:pPr>
        <w:spacing w:after="0" w:line="240" w:lineRule="auto"/>
        <w:ind w:firstLine="708"/>
        <w:rPr>
          <w:rFonts w:ascii="Times New Roman" w:hAnsi="Times New Roman"/>
          <w:sz w:val="16"/>
          <w:szCs w:val="16"/>
          <w:lang w:val="uk-UA"/>
        </w:rPr>
      </w:pPr>
    </w:p>
    <w:p w:rsidR="00F67008" w:rsidRPr="00A65F81" w:rsidRDefault="00F67008" w:rsidP="00F6700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Обробка результатів випр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о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бування</w:t>
      </w:r>
    </w:p>
    <w:p w:rsidR="00F67008" w:rsidRPr="00BD46AF" w:rsidRDefault="00F67008" w:rsidP="00F67008">
      <w:pPr>
        <w:spacing w:after="0" w:line="240" w:lineRule="auto"/>
        <w:ind w:firstLine="708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F67008" w:rsidRDefault="00F67008" w:rsidP="00F67008">
      <w:pPr>
        <w:spacing w:after="0" w:line="240" w:lineRule="auto"/>
        <w:ind w:right="72"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Виходячи з того, що при загасаючих синусоїдальних колива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нях маса досягає усталеного положення через декілька  періодів, в залежності від ступеню демпфірування і припускаючи, що кол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вання загасають по експоненціальному закону, цей процес прибл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зно можна описати рі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нянням</w:t>
      </w:r>
      <w:r>
        <w:rPr>
          <w:rFonts w:ascii="Times New Roman" w:hAnsi="Times New Roman"/>
          <w:sz w:val="32"/>
          <w:szCs w:val="32"/>
          <w:lang w:val="uk-UA"/>
        </w:rPr>
        <w:t>:</w:t>
      </w:r>
    </w:p>
    <w:p w:rsidR="00F67008" w:rsidRDefault="00F67008" w:rsidP="00F67008">
      <w:pPr>
        <w:tabs>
          <w:tab w:val="center" w:pos="4820"/>
          <w:tab w:val="right" w:pos="9356"/>
        </w:tabs>
        <w:spacing w:after="0" w:line="240" w:lineRule="auto"/>
        <w:jc w:val="righ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69289B">
        <w:rPr>
          <w:rFonts w:ascii="Times New Roman" w:hAnsi="Times New Roman"/>
          <w:position w:val="-38"/>
          <w:sz w:val="32"/>
          <w:szCs w:val="32"/>
          <w:lang w:val="uk-UA"/>
        </w:rPr>
        <w:object w:dxaOrig="5980" w:dyaOrig="1100">
          <v:shape id="_x0000_i1070" type="#_x0000_t75" style="width:298.45pt;height:54.6pt" o:ole="">
            <v:imagedata r:id="rId83" o:title=""/>
          </v:shape>
          <o:OLEObject Type="Embed" ProgID="Equation.3" ShapeID="_x0000_i1070" DrawAspect="Content" ObjectID="_1542708300" r:id="rId84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A65F8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64.</w:t>
      </w:r>
      <w:r w:rsidRPr="00A65F81">
        <w:rPr>
          <w:rFonts w:ascii="Times New Roman" w:hAnsi="Times New Roman"/>
          <w:sz w:val="32"/>
          <w:szCs w:val="32"/>
          <w:lang w:val="uk-UA"/>
        </w:rPr>
        <w:t>6)</w:t>
      </w:r>
    </w:p>
    <w:p w:rsidR="00F67008" w:rsidRPr="0069289B" w:rsidRDefault="00F67008" w:rsidP="00F67008">
      <w:pPr>
        <w:tabs>
          <w:tab w:val="center" w:pos="4820"/>
          <w:tab w:val="right" w:pos="9356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F67008" w:rsidRDefault="00F67008" w:rsidP="00F67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Тоді ступінь заспокоєння 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220" w:dyaOrig="380">
          <v:shape id="_x0000_i1071" type="#_x0000_t75" style="width:10.45pt;height:18.6pt" o:ole="">
            <v:imagedata r:id="rId85" o:title=""/>
          </v:shape>
          <o:OLEObject Type="Embed" ProgID="Equation.3" ShapeID="_x0000_i1071" DrawAspect="Content" ObjectID="_1542708301" r:id="rId86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можна визначити теж приблизно з фо</w:t>
      </w:r>
      <w:r w:rsidRPr="00A65F81">
        <w:rPr>
          <w:rFonts w:ascii="Times New Roman" w:hAnsi="Times New Roman"/>
          <w:sz w:val="32"/>
          <w:szCs w:val="32"/>
          <w:lang w:val="uk-UA"/>
        </w:rPr>
        <w:t>р</w:t>
      </w:r>
      <w:r w:rsidRPr="00A65F81">
        <w:rPr>
          <w:rFonts w:ascii="Times New Roman" w:hAnsi="Times New Roman"/>
          <w:sz w:val="32"/>
          <w:szCs w:val="32"/>
          <w:lang w:val="uk-UA"/>
        </w:rPr>
        <w:t>мули</w:t>
      </w:r>
    </w:p>
    <w:p w:rsidR="00F67008" w:rsidRDefault="00F67008" w:rsidP="00F67008">
      <w:pPr>
        <w:tabs>
          <w:tab w:val="center" w:pos="4820"/>
          <w:tab w:val="right" w:pos="9356"/>
        </w:tabs>
        <w:spacing w:after="0" w:line="240" w:lineRule="auto"/>
        <w:jc w:val="righ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69289B">
        <w:rPr>
          <w:rFonts w:ascii="Times New Roman" w:hAnsi="Times New Roman"/>
          <w:position w:val="-38"/>
          <w:sz w:val="32"/>
          <w:szCs w:val="32"/>
          <w:lang w:val="uk-UA"/>
        </w:rPr>
        <w:object w:dxaOrig="1180" w:dyaOrig="880">
          <v:shape id="_x0000_i1072" type="#_x0000_t75" style="width:59.25pt;height:44.15pt" o:ole="">
            <v:imagedata r:id="rId87" o:title=""/>
          </v:shape>
          <o:OLEObject Type="Embed" ProgID="Equation.3" ShapeID="_x0000_i1072" DrawAspect="Content" ObjectID="_1542708302" r:id="rId88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A65F8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64.</w:t>
      </w:r>
      <w:r w:rsidRPr="00A65F81">
        <w:rPr>
          <w:rFonts w:ascii="Times New Roman" w:hAnsi="Times New Roman"/>
          <w:sz w:val="32"/>
          <w:szCs w:val="32"/>
          <w:lang w:val="uk-UA"/>
        </w:rPr>
        <w:t>7)</w:t>
      </w:r>
    </w:p>
    <w:p w:rsidR="00F67008" w:rsidRPr="0069289B" w:rsidRDefault="00F67008" w:rsidP="00F67008">
      <w:pPr>
        <w:tabs>
          <w:tab w:val="center" w:pos="4820"/>
          <w:tab w:val="right" w:pos="9356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F67008" w:rsidRPr="00A65F81" w:rsidRDefault="00F67008" w:rsidP="00F67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де 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300" w:dyaOrig="420">
          <v:shape id="_x0000_i1073" type="#_x0000_t75" style="width:15.1pt;height:20.9pt" o:ole="">
            <v:imagedata r:id="rId89" o:title=""/>
          </v:shape>
          <o:OLEObject Type="Embed" ProgID="Equation.3" ShapeID="_x0000_i1073" DrawAspect="Content" ObjectID="_1542708303" r:id="rId90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та 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340" w:dyaOrig="420">
          <v:shape id="_x0000_i1074" type="#_x0000_t75" style="width:17.4pt;height:20.9pt" o:ole="">
            <v:imagedata r:id="rId91" o:title=""/>
          </v:shape>
          <o:OLEObject Type="Embed" ProgID="Equation.3" ShapeID="_x0000_i1074" DrawAspect="Content" ObjectID="_1542708304" r:id="rId92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– розмах амп</w:t>
      </w:r>
      <w:r>
        <w:rPr>
          <w:rFonts w:ascii="Times New Roman" w:hAnsi="Times New Roman"/>
          <w:sz w:val="32"/>
          <w:szCs w:val="32"/>
          <w:lang w:val="uk-UA"/>
        </w:rPr>
        <w:t>літуд сус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дніх коливань (рис. 64</w:t>
      </w:r>
      <w:r w:rsidRPr="00A65F81">
        <w:rPr>
          <w:rFonts w:ascii="Times New Roman" w:hAnsi="Times New Roman"/>
          <w:sz w:val="32"/>
          <w:szCs w:val="32"/>
          <w:lang w:val="uk-UA"/>
        </w:rPr>
        <w:t>.1,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).</w:t>
      </w:r>
    </w:p>
    <w:p w:rsidR="00F67008" w:rsidRPr="0069289B" w:rsidRDefault="00F67008" w:rsidP="00F67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67008" w:rsidRPr="00A65F81" w:rsidRDefault="00F67008" w:rsidP="00F67008">
      <w:pPr>
        <w:spacing w:after="0" w:line="240" w:lineRule="auto"/>
        <w:ind w:right="72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Із записаних діаграм визначте період коливань </w:t>
      </w:r>
      <w:r w:rsidRPr="00A65F81"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75" type="#_x0000_t75" style="width:16.25pt;height:22.05pt" o:ole="">
            <v:imagedata r:id="rId93" o:title=""/>
          </v:shape>
          <o:OLEObject Type="Embed" ProgID="Equation.3" ShapeID="_x0000_i1075" DrawAspect="Content" ObjectID="_1542708305" r:id="rId94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, а також розмах амплітуд сусідніх коливань 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300" w:dyaOrig="420">
          <v:shape id="_x0000_i1076" type="#_x0000_t75" style="width:15.1pt;height:20.9pt" o:ole="">
            <v:imagedata r:id="rId95" o:title=""/>
          </v:shape>
          <o:OLEObject Type="Embed" ProgID="Equation.3" ShapeID="_x0000_i1076" DrawAspect="Content" ObjectID="_1542708306" r:id="rId96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та 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340" w:dyaOrig="420">
          <v:shape id="_x0000_i1077" type="#_x0000_t75" style="width:17.4pt;height:20.9pt" o:ole="">
            <v:imagedata r:id="rId97" o:title=""/>
          </v:shape>
          <o:OLEObject Type="Embed" ProgID="Equation.3" ShapeID="_x0000_i1077" DrawAspect="Content" ObjectID="_1542708307" r:id="rId98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і за формулою (</w:t>
      </w:r>
      <w:r>
        <w:rPr>
          <w:rFonts w:ascii="Times New Roman" w:hAnsi="Times New Roman"/>
          <w:sz w:val="32"/>
          <w:szCs w:val="32"/>
          <w:lang w:val="uk-UA"/>
        </w:rPr>
        <w:t>64.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7) обчисліть ступінь заспокоєння 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220" w:dyaOrig="380">
          <v:shape id="_x0000_i1078" type="#_x0000_t75" style="width:10.45pt;height:18.6pt" o:ole="">
            <v:imagedata r:id="rId99" o:title=""/>
          </v:shape>
          <o:OLEObject Type="Embed" ProgID="Equation.3" ShapeID="_x0000_i1078" DrawAspect="Content" ObjectID="_1542708308" r:id="rId100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того процесу, який Ви запис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ли.</w:t>
      </w:r>
    </w:p>
    <w:p w:rsidR="00F67008" w:rsidRPr="00A65F81" w:rsidRDefault="00F67008" w:rsidP="00F67008">
      <w:pPr>
        <w:spacing w:after="0" w:line="240" w:lineRule="auto"/>
        <w:ind w:right="72"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Автомобіль, на якому здійснили запис процесів, має звичайну підвіску без керування. Тому для визначення характеристик підві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ки з керуванням сили опору амортизатору ск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ристаємося методом моделювання у програмі PowerGraph Professional.</w:t>
      </w:r>
    </w:p>
    <w:p w:rsidR="00F67008" w:rsidRPr="00A65F81" w:rsidRDefault="00F67008" w:rsidP="00F67008">
      <w:pPr>
        <w:spacing w:after="0" w:line="240" w:lineRule="auto"/>
        <w:ind w:right="72"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Для цього треба відкрити додатково ще 6 каналів, в котрі шл</w:t>
      </w:r>
      <w:r w:rsidRPr="00A65F81">
        <w:rPr>
          <w:rFonts w:ascii="Times New Roman" w:hAnsi="Times New Roman"/>
          <w:sz w:val="32"/>
          <w:szCs w:val="32"/>
          <w:lang w:val="uk-UA"/>
        </w:rPr>
        <w:t>я</w:t>
      </w:r>
      <w:r w:rsidRPr="00A65F81">
        <w:rPr>
          <w:rFonts w:ascii="Times New Roman" w:hAnsi="Times New Roman"/>
          <w:sz w:val="32"/>
          <w:szCs w:val="32"/>
          <w:lang w:val="uk-UA"/>
        </w:rPr>
        <w:t>хом моделювання послідовно записувати наступну і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формацію.</w:t>
      </w:r>
    </w:p>
    <w:p w:rsidR="00F67008" w:rsidRPr="00A65F81" w:rsidRDefault="00F67008" w:rsidP="00F67008">
      <w:pPr>
        <w:spacing w:after="0" w:line="240" w:lineRule="auto"/>
        <w:ind w:right="72"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Канал 3 заповнити постійною, що дорівнює 1. Для цього у ві</w:t>
      </w:r>
      <w:r w:rsidRPr="00A65F81">
        <w:rPr>
          <w:rFonts w:ascii="Times New Roman" w:hAnsi="Times New Roman"/>
          <w:sz w:val="32"/>
          <w:szCs w:val="32"/>
          <w:lang w:val="uk-UA"/>
        </w:rPr>
        <w:t>к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ні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категорії функцій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вибираємо функцію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Levels,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у вікні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 xml:space="preserve">функції 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бираємо команду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const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і з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даємо аргумент 1.</w:t>
      </w:r>
    </w:p>
    <w:p w:rsidR="00F67008" w:rsidRPr="00A65F81" w:rsidRDefault="00F67008" w:rsidP="00F67008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Канал 4. У вікні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категорії функцій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вибираємо функцію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Integral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. Джерело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канал № 3, при</w:t>
      </w:r>
      <w:r w:rsidRPr="00A65F81">
        <w:rPr>
          <w:rFonts w:ascii="Times New Roman" w:hAnsi="Times New Roman"/>
          <w:sz w:val="32"/>
          <w:szCs w:val="32"/>
          <w:lang w:val="uk-UA"/>
        </w:rPr>
        <w:t>й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мач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канал № 4.</w:t>
      </w:r>
    </w:p>
    <w:p w:rsidR="00F67008" w:rsidRDefault="00F67008" w:rsidP="00F67008">
      <w:pPr>
        <w:spacing w:after="0" w:line="240" w:lineRule="auto"/>
        <w:ind w:right="72"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За допомогою команди «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Integral 1 Pt</w:t>
      </w:r>
      <w:r w:rsidRPr="00A65F81">
        <w:rPr>
          <w:rFonts w:ascii="Times New Roman" w:hAnsi="Times New Roman"/>
          <w:sz w:val="32"/>
          <w:szCs w:val="32"/>
          <w:lang w:val="uk-UA"/>
        </w:rPr>
        <w:t>» інтегруємо графік з к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налу № 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Потім у вікні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категорії функцій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вибираємо функцію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Data</w:t>
      </w:r>
      <w:r w:rsidRPr="00A65F81">
        <w:rPr>
          <w:rFonts w:ascii="Times New Roman" w:hAnsi="Times New Roman"/>
          <w:sz w:val="32"/>
          <w:szCs w:val="32"/>
          <w:lang w:val="uk-UA"/>
        </w:rPr>
        <w:t>. Далі за допомогою команди «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Scale</w:t>
      </w:r>
      <w:r w:rsidRPr="00A65F81">
        <w:rPr>
          <w:rFonts w:ascii="Times New Roman" w:hAnsi="Times New Roman"/>
          <w:sz w:val="32"/>
          <w:szCs w:val="32"/>
          <w:lang w:val="uk-UA"/>
        </w:rPr>
        <w:t>» множимо графік на вел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чину </w:t>
      </w:r>
      <w:r w:rsidRPr="00A65F81">
        <w:rPr>
          <w:rFonts w:ascii="Times New Roman" w:hAnsi="Times New Roman"/>
          <w:position w:val="-38"/>
          <w:sz w:val="32"/>
          <w:szCs w:val="32"/>
          <w:lang w:val="uk-UA"/>
        </w:rPr>
        <w:object w:dxaOrig="440" w:dyaOrig="880">
          <v:shape id="_x0000_i1079" type="#_x0000_t75" style="width:22.05pt;height:44.15pt" o:ole="">
            <v:imagedata r:id="rId101" o:title=""/>
          </v:shape>
          <o:OLEObject Type="Embed" ProgID="Equation.3" ShapeID="_x0000_i1079" DrawAspect="Content" ObjectID="_1542708309" r:id="rId102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, де </w:t>
      </w:r>
      <w:r w:rsidRPr="00A65F81"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80" type="#_x0000_t75" style="width:16.25pt;height:22.05pt" o:ole="">
            <v:imagedata r:id="rId103" o:title=""/>
          </v:shape>
          <o:OLEObject Type="Embed" ProgID="Equation.3" ShapeID="_x0000_i1080" DrawAspect="Content" ObjectID="_1542708310" r:id="rId104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період коливань, визначений із записаної осцилограми. Наприкінці цього графіка одержуємо чисельне зн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чення аргументу функції </w:t>
      </w:r>
      <w:r w:rsidRPr="00A65F81">
        <w:rPr>
          <w:rFonts w:ascii="Times New Roman" w:hAnsi="Times New Roman"/>
          <w:position w:val="-38"/>
          <w:sz w:val="32"/>
          <w:szCs w:val="32"/>
          <w:lang w:val="uk-UA"/>
        </w:rPr>
        <w:object w:dxaOrig="1440" w:dyaOrig="880">
          <v:shape id="_x0000_i1081" type="#_x0000_t75" style="width:1in;height:44.15pt" o:ole="">
            <v:imagedata r:id="rId105" o:title=""/>
          </v:shape>
          <o:OLEObject Type="Embed" ProgID="Equation.3" ShapeID="_x0000_i1081" DrawAspect="Content" ObjectID="_1542708311" r:id="rId106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у формулі (</w:t>
      </w:r>
      <w:r>
        <w:rPr>
          <w:rFonts w:ascii="Times New Roman" w:hAnsi="Times New Roman"/>
          <w:sz w:val="32"/>
          <w:szCs w:val="32"/>
          <w:lang w:val="uk-UA"/>
        </w:rPr>
        <w:t>64.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6). Воно співпадає з показниом ступеня експоненти, за винятком знаку та заспокоєння 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220" w:dyaOrig="380">
          <v:shape id="_x0000_i1082" type="#_x0000_t75" style="width:10.45pt;height:18.6pt" o:ole="">
            <v:imagedata r:id="rId107" o:title=""/>
          </v:shape>
          <o:OLEObject Type="Embed" ProgID="Equation.3" ShapeID="_x0000_i1082" DrawAspect="Content" ObjectID="_1542708312" r:id="rId108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. Викона</w:t>
      </w:r>
      <w:r w:rsidRPr="00A65F81">
        <w:rPr>
          <w:rFonts w:ascii="Times New Roman" w:hAnsi="Times New Roman"/>
          <w:sz w:val="32"/>
          <w:szCs w:val="32"/>
          <w:lang w:val="uk-UA"/>
        </w:rPr>
        <w:t>є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мо операцію інверсії, вибравши у вікні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категорії функцій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фун</w:t>
      </w:r>
      <w:r w:rsidRPr="00A65F81">
        <w:rPr>
          <w:rFonts w:ascii="Times New Roman" w:hAnsi="Times New Roman"/>
          <w:sz w:val="32"/>
          <w:szCs w:val="32"/>
          <w:lang w:val="uk-UA"/>
        </w:rPr>
        <w:t>к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цію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Data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.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Канал-джерело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4,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Канал-приймач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4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За допомогою команди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Invert</w:t>
      </w:r>
      <w:r w:rsidRPr="00A65F81">
        <w:rPr>
          <w:rFonts w:ascii="Times New Roman" w:hAnsi="Times New Roman"/>
          <w:sz w:val="32"/>
          <w:szCs w:val="32"/>
          <w:lang w:val="uk-UA"/>
        </w:rPr>
        <w:t>, у тому ж каналі 4 отримаємо лінійно сп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даючий графік </w:t>
      </w:r>
      <w:r w:rsidRPr="00A65F81">
        <w:rPr>
          <w:rFonts w:ascii="Times New Roman" w:hAnsi="Times New Roman"/>
          <w:position w:val="-38"/>
          <w:sz w:val="32"/>
          <w:szCs w:val="32"/>
          <w:lang w:val="uk-UA"/>
        </w:rPr>
        <w:object w:dxaOrig="1280" w:dyaOrig="880">
          <v:shape id="_x0000_i1083" type="#_x0000_t75" style="width:65.05pt;height:44.15pt" o:ole="">
            <v:imagedata r:id="rId109" o:title=""/>
          </v:shape>
          <o:OLEObject Type="Embed" ProgID="Equation.3" ShapeID="_x0000_i1083" DrawAspect="Content" ObjectID="_1542708313" r:id="rId110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.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Канал-джерело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4,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Канал-приймач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4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.</w:t>
      </w:r>
    </w:p>
    <w:p w:rsidR="00F67008" w:rsidRPr="00A65F81" w:rsidRDefault="00F67008" w:rsidP="00F67008">
      <w:pPr>
        <w:spacing w:after="0" w:line="240" w:lineRule="auto"/>
        <w:ind w:right="72"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Побудуйте графік </w:t>
      </w:r>
      <w:r w:rsidRPr="00A65F81">
        <w:rPr>
          <w:rFonts w:ascii="Times New Roman" w:hAnsi="Times New Roman"/>
          <w:position w:val="-38"/>
          <w:sz w:val="32"/>
          <w:szCs w:val="32"/>
          <w:lang w:val="uk-UA"/>
        </w:rPr>
        <w:object w:dxaOrig="1939" w:dyaOrig="880">
          <v:shape id="_x0000_i1084" type="#_x0000_t75" style="width:98.7pt;height:44.15pt" o:ole="">
            <v:imagedata r:id="rId111" o:title=""/>
          </v:shape>
          <o:OLEObject Type="Embed" ProgID="Equation.3" ShapeID="_x0000_i1084" DrawAspect="Content" ObjectID="_1542708314" r:id="rId112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. У вікні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категорії функцій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виберіть функцію «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 xml:space="preserve">Math», </w:t>
      </w:r>
      <w:r w:rsidRPr="00A65F81">
        <w:rPr>
          <w:rFonts w:ascii="Times New Roman" w:hAnsi="Times New Roman"/>
          <w:sz w:val="32"/>
          <w:szCs w:val="32"/>
          <w:lang w:val="uk-UA"/>
        </w:rPr>
        <w:t>командою «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sin»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 (вікно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функцій</w:t>
      </w:r>
      <w:r w:rsidRPr="00A65F81">
        <w:rPr>
          <w:rFonts w:ascii="Times New Roman" w:hAnsi="Times New Roman"/>
          <w:sz w:val="32"/>
          <w:szCs w:val="32"/>
          <w:lang w:val="uk-UA"/>
        </w:rPr>
        <w:t>) поб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дуйте графік </w:t>
      </w:r>
      <w:r w:rsidRPr="00A65F81">
        <w:rPr>
          <w:rFonts w:ascii="Times New Roman" w:hAnsi="Times New Roman"/>
          <w:position w:val="-38"/>
          <w:sz w:val="32"/>
          <w:szCs w:val="32"/>
          <w:lang w:val="uk-UA"/>
        </w:rPr>
        <w:object w:dxaOrig="1939" w:dyaOrig="880">
          <v:shape id="_x0000_i1085" type="#_x0000_t75" style="width:96.4pt;height:44.15pt" o:ole="">
            <v:imagedata r:id="rId113" o:title=""/>
          </v:shape>
          <o:OLEObject Type="Embed" ProgID="Equation.3" ShapeID="_x0000_i1085" DrawAspect="Content" ObjectID="_1542708315" r:id="rId114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,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джерело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канал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4,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к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нал-приймач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5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F67008" w:rsidRPr="00A65F81" w:rsidRDefault="00F67008" w:rsidP="00F6700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У вікні «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категорії функцій»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виберіть функцію «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Data»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, у вікні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фун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к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цій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команду «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copy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»,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Канал-джерело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4,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Канал-приймач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6, потім виб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ріть команду «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Scale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»,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Канал-джерело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6,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Канал-приймач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6 і помножте  </w:t>
      </w:r>
      <w:r w:rsidRPr="00A65F81">
        <w:rPr>
          <w:rFonts w:ascii="Times New Roman" w:hAnsi="Times New Roman"/>
          <w:position w:val="-38"/>
          <w:sz w:val="32"/>
          <w:szCs w:val="32"/>
          <w:lang w:val="uk-UA"/>
        </w:rPr>
        <w:object w:dxaOrig="1579" w:dyaOrig="880">
          <v:shape id="_x0000_i1086" type="#_x0000_t75" style="width:78.95pt;height:44.15pt" o:ole="">
            <v:imagedata r:id="rId115" o:title=""/>
          </v:shape>
          <o:OLEObject Type="Embed" ProgID="Equation.3" ShapeID="_x0000_i1086" DrawAspect="Content" ObjectID="_1542708316" r:id="rId116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на 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220" w:dyaOrig="380">
          <v:shape id="_x0000_i1087" type="#_x0000_t75" style="width:10.45pt;height:18.6pt" o:ole="">
            <v:imagedata r:id="rId117" o:title=""/>
          </v:shape>
          <o:OLEObject Type="Embed" ProgID="Equation.3" ShapeID="_x0000_i1087" DrawAspect="Content" ObjectID="_1542708317" r:id="rId118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. Отрим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єте у каналі 6 добуток </w:t>
      </w:r>
      <w:r w:rsidRPr="00A65F81">
        <w:rPr>
          <w:rFonts w:ascii="Times New Roman" w:hAnsi="Times New Roman"/>
          <w:position w:val="-38"/>
          <w:sz w:val="32"/>
          <w:szCs w:val="32"/>
          <w:lang w:val="uk-UA"/>
        </w:rPr>
        <w:object w:dxaOrig="1900" w:dyaOrig="880">
          <v:shape id="_x0000_i1088" type="#_x0000_t75" style="width:95.25pt;height:44.15pt" o:ole="">
            <v:imagedata r:id="rId119" o:title=""/>
          </v:shape>
          <o:OLEObject Type="Embed" ProgID="Equation.3" ShapeID="_x0000_i1088" DrawAspect="Content" ObjectID="_1542708318" r:id="rId120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. Значення 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220" w:dyaOrig="380">
          <v:shape id="_x0000_i1089" type="#_x0000_t75" style="width:10.45pt;height:18.6pt" o:ole="">
            <v:imagedata r:id="rId121" o:title=""/>
          </v:shape>
          <o:OLEObject Type="Embed" ProgID="Equation.3" ShapeID="_x0000_i1089" DrawAspect="Content" ObjectID="_1542708319" r:id="rId122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дає в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кладач.</w:t>
      </w:r>
    </w:p>
    <w:p w:rsidR="00F67008" w:rsidRPr="00A65F81" w:rsidRDefault="00F67008" w:rsidP="00F6700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 xml:space="preserve">У каналі 7 побудуйте експоненту </w:t>
      </w:r>
      <w:r w:rsidRPr="00A65F81">
        <w:rPr>
          <w:rFonts w:ascii="Times New Roman" w:hAnsi="Times New Roman"/>
          <w:position w:val="-6"/>
          <w:sz w:val="32"/>
          <w:szCs w:val="32"/>
          <w:lang w:val="uk-UA"/>
        </w:rPr>
        <w:object w:dxaOrig="920" w:dyaOrig="780">
          <v:shape id="_x0000_i1090" type="#_x0000_t75" style="width:46.45pt;height:39.5pt" o:ole="">
            <v:imagedata r:id="rId123" o:title=""/>
          </v:shape>
          <o:OLEObject Type="Embed" ProgID="Equation.3" ShapeID="_x0000_i1090" DrawAspect="Content" ObjectID="_1542708320" r:id="rId124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. Для цього у вікні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к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тегорії функцій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виберіть функцію «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 xml:space="preserve">Math», </w:t>
      </w:r>
      <w:r w:rsidRPr="00A65F81">
        <w:rPr>
          <w:rFonts w:ascii="Times New Roman" w:hAnsi="Times New Roman"/>
          <w:sz w:val="32"/>
          <w:szCs w:val="32"/>
          <w:lang w:val="uk-UA"/>
        </w:rPr>
        <w:t>за допомогою кома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ди «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Exp»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у вікні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функцій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побудуйте графік </w:t>
      </w:r>
      <w:r w:rsidRPr="00A65F81">
        <w:rPr>
          <w:rFonts w:ascii="Times New Roman" w:hAnsi="Times New Roman"/>
          <w:position w:val="-6"/>
          <w:sz w:val="32"/>
          <w:szCs w:val="32"/>
          <w:lang w:val="uk-UA"/>
        </w:rPr>
        <w:object w:dxaOrig="920" w:dyaOrig="780">
          <v:shape id="_x0000_i1091" type="#_x0000_t75" style="width:46.45pt;height:39.5pt" o:ole="">
            <v:imagedata r:id="rId125" o:title=""/>
          </v:shape>
          <o:OLEObject Type="Embed" ProgID="Equation.3" ShapeID="_x0000_i1091" DrawAspect="Content" ObjectID="_1542708321" r:id="rId126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, обравши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Канал-джерело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6,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К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нал-приймач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7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F67008" w:rsidRPr="00A65F81" w:rsidRDefault="00F67008" w:rsidP="00F6700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Заключний етап моделювання – відтворення процессу загаса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ня 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ливань. У вікні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категорії функцій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виберіть функцію «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 xml:space="preserve">Arithmetics», </w:t>
      </w:r>
      <w:r w:rsidRPr="00A65F81">
        <w:rPr>
          <w:rFonts w:ascii="Times New Roman" w:hAnsi="Times New Roman"/>
          <w:sz w:val="32"/>
          <w:szCs w:val="32"/>
          <w:lang w:val="uk-UA"/>
        </w:rPr>
        <w:t>за д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помогою команди «х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»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у вікні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функцій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помножте графік каналу 6 на графік каналу 7. Оберіть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джерело 1 – канал 6, джерело 2 – канал 7, К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нал-приймач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8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.</w:t>
      </w:r>
    </w:p>
    <w:p w:rsidR="00F67008" w:rsidRPr="00A65F81" w:rsidRDefault="00F67008" w:rsidP="00F6700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F67008" w:rsidRPr="00A65F81" w:rsidRDefault="00F67008" w:rsidP="00F6700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F67008" w:rsidRPr="00A65F81" w:rsidRDefault="00F67008" w:rsidP="00F670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F67008" w:rsidRPr="00A65F81" w:rsidRDefault="00F67008" w:rsidP="00F67008">
      <w:pPr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Перелічіть основні параметри системи підресорювання.</w:t>
      </w:r>
    </w:p>
    <w:p w:rsidR="00F67008" w:rsidRPr="00A65F81" w:rsidRDefault="00F67008" w:rsidP="00F67008">
      <w:pPr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Перелічіть способи змінювання характеристик системи підр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сорювання.</w:t>
      </w:r>
    </w:p>
    <w:p w:rsidR="00F67008" w:rsidRPr="00A65F81" w:rsidRDefault="00F67008" w:rsidP="00F67008">
      <w:pPr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Перелічіть основні компоненти системи адаптивного керування ходовою част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ною.</w:t>
      </w:r>
    </w:p>
    <w:p w:rsidR="00F67008" w:rsidRPr="00A65F81" w:rsidRDefault="00F67008" w:rsidP="00F67008">
      <w:pPr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Назвіть основні переваги, які здобуває автомобіль з системою адаптивного керування ходовою частиною.</w:t>
      </w:r>
    </w:p>
    <w:p w:rsidR="00F67008" w:rsidRPr="00A65F81" w:rsidRDefault="00F67008" w:rsidP="00F67008">
      <w:pPr>
        <w:numPr>
          <w:ilvl w:val="0"/>
          <w:numId w:val="5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 експериментально можна визначити працездатність підві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ки.</w:t>
      </w:r>
    </w:p>
    <w:p w:rsidR="001D28B4" w:rsidRDefault="00F67008" w:rsidP="00F67008">
      <w:r w:rsidRPr="00A65F81">
        <w:rPr>
          <w:rFonts w:ascii="Times New Roman" w:hAnsi="Times New Roman"/>
          <w:sz w:val="32"/>
          <w:szCs w:val="32"/>
          <w:lang w:val="uk-UA"/>
        </w:rPr>
        <w:t>Які параметри, що характеризують загасання коливань у підві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ці, можна визначити шляхом моделювання.</w:t>
      </w:r>
      <w:bookmarkStart w:id="0" w:name="_GoBack"/>
      <w:bookmarkEnd w:id="0"/>
    </w:p>
    <w:sectPr w:rsidR="001D28B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2F0E"/>
    <w:multiLevelType w:val="hybridMultilevel"/>
    <w:tmpl w:val="F4FC24C4"/>
    <w:lvl w:ilvl="0" w:tplc="154C4C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E91637"/>
    <w:multiLevelType w:val="hybridMultilevel"/>
    <w:tmpl w:val="D7A213F6"/>
    <w:lvl w:ilvl="0" w:tplc="0419000F">
      <w:start w:val="1"/>
      <w:numFmt w:val="decimal"/>
      <w:lvlText w:val="%1."/>
      <w:lvlJc w:val="left"/>
      <w:pPr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" w15:restartNumberingAfterBreak="0">
    <w:nsid w:val="1BCD4B1F"/>
    <w:multiLevelType w:val="hybridMultilevel"/>
    <w:tmpl w:val="750A7E0E"/>
    <w:lvl w:ilvl="0" w:tplc="154C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76319"/>
    <w:multiLevelType w:val="hybridMultilevel"/>
    <w:tmpl w:val="DEC6D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0B5911"/>
    <w:multiLevelType w:val="hybridMultilevel"/>
    <w:tmpl w:val="4C50F5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08"/>
    <w:rsid w:val="006E088C"/>
    <w:rsid w:val="00D6734F"/>
    <w:rsid w:val="00F6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F523A-3407-4E88-BB81-4B4B5EC6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0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7008"/>
    <w:pPr>
      <w:spacing w:after="0" w:line="240" w:lineRule="auto"/>
      <w:ind w:left="1843" w:hanging="112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670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F67008"/>
    <w:pPr>
      <w:spacing w:after="0" w:line="240" w:lineRule="auto"/>
      <w:ind w:left="2268" w:hanging="154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670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F6700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670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png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28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1.png"/><Relationship Id="rId69" Type="http://schemas.openxmlformats.org/officeDocument/2006/relationships/image" Target="media/image34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26" Type="http://schemas.openxmlformats.org/officeDocument/2006/relationships/oleObject" Target="embeddings/oleObject6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png"/><Relationship Id="rId67" Type="http://schemas.openxmlformats.org/officeDocument/2006/relationships/image" Target="media/image33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png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11" Type="http://schemas.openxmlformats.org/officeDocument/2006/relationships/image" Target="media/image5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12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2016-12-08T11:18:00Z</dcterms:created>
  <dcterms:modified xsi:type="dcterms:W3CDTF">2016-12-08T11:18:00Z</dcterms:modified>
</cp:coreProperties>
</file>