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84" w:rsidRDefault="00292184" w:rsidP="00292184">
      <w:pPr>
        <w:pStyle w:val="Title"/>
        <w:tabs>
          <w:tab w:val="right" w:pos="4111"/>
        </w:tabs>
        <w:ind w:right="-52" w:firstLine="709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Лабораторна робота № 56</w:t>
      </w:r>
    </w:p>
    <w:p w:rsidR="00292184" w:rsidRPr="00A65F81" w:rsidRDefault="00292184" w:rsidP="00292184">
      <w:pPr>
        <w:pStyle w:val="Title"/>
        <w:tabs>
          <w:tab w:val="right" w:pos="4111"/>
        </w:tabs>
        <w:ind w:right="-52"/>
        <w:jc w:val="left"/>
        <w:rPr>
          <w:b/>
          <w:sz w:val="36"/>
          <w:szCs w:val="36"/>
          <w:lang w:val="uk-UA"/>
        </w:rPr>
      </w:pPr>
    </w:p>
    <w:p w:rsidR="00292184" w:rsidRPr="00A65F81" w:rsidRDefault="00292184" w:rsidP="00292184">
      <w:pPr>
        <w:pStyle w:val="Title"/>
        <w:tabs>
          <w:tab w:val="right" w:pos="4111"/>
        </w:tabs>
        <w:ind w:right="-52" w:firstLine="709"/>
        <w:rPr>
          <w:b/>
          <w:caps/>
          <w:sz w:val="36"/>
          <w:szCs w:val="36"/>
          <w:lang w:val="uk-UA"/>
        </w:rPr>
      </w:pPr>
      <w:bookmarkStart w:id="0" w:name="_GoBack"/>
      <w:r w:rsidRPr="00A65F81">
        <w:rPr>
          <w:b/>
          <w:caps/>
          <w:sz w:val="36"/>
          <w:szCs w:val="36"/>
          <w:lang w:val="uk-UA"/>
        </w:rPr>
        <w:t>Діагностика рульовОГО керуван</w:t>
      </w:r>
      <w:r>
        <w:rPr>
          <w:b/>
          <w:caps/>
          <w:sz w:val="36"/>
          <w:szCs w:val="36"/>
          <w:lang w:val="uk-UA"/>
        </w:rPr>
        <w:t>Н</w:t>
      </w:r>
      <w:r w:rsidRPr="00A65F81">
        <w:rPr>
          <w:b/>
          <w:caps/>
          <w:sz w:val="36"/>
          <w:szCs w:val="36"/>
          <w:lang w:val="uk-UA"/>
        </w:rPr>
        <w:t>Я</w:t>
      </w:r>
    </w:p>
    <w:bookmarkEnd w:id="0"/>
    <w:p w:rsidR="00292184" w:rsidRPr="00A65F81" w:rsidRDefault="00292184" w:rsidP="00292184">
      <w:pPr>
        <w:pStyle w:val="Title"/>
        <w:tabs>
          <w:tab w:val="right" w:pos="4111"/>
        </w:tabs>
        <w:ind w:right="-52"/>
        <w:jc w:val="left"/>
        <w:rPr>
          <w:b/>
          <w:sz w:val="36"/>
          <w:szCs w:val="36"/>
          <w:lang w:val="uk-UA"/>
        </w:rPr>
      </w:pPr>
    </w:p>
    <w:p w:rsidR="00292184" w:rsidRPr="00A65F81" w:rsidRDefault="00292184" w:rsidP="00292184">
      <w:pPr>
        <w:pStyle w:val="Title"/>
        <w:tabs>
          <w:tab w:val="right" w:pos="4111"/>
        </w:tabs>
        <w:ind w:right="-52" w:firstLine="709"/>
        <w:rPr>
          <w:b/>
          <w:sz w:val="36"/>
          <w:szCs w:val="36"/>
          <w:lang w:val="uk-UA"/>
        </w:rPr>
      </w:pPr>
      <w:r w:rsidRPr="00A65F81">
        <w:rPr>
          <w:b/>
          <w:sz w:val="36"/>
          <w:szCs w:val="36"/>
          <w:lang w:val="uk-UA"/>
        </w:rPr>
        <w:t>Мета роботи</w:t>
      </w:r>
    </w:p>
    <w:p w:rsidR="00292184" w:rsidRPr="00A65F81" w:rsidRDefault="00292184" w:rsidP="00292184">
      <w:pPr>
        <w:pStyle w:val="Title"/>
        <w:tabs>
          <w:tab w:val="right" w:pos="4111"/>
        </w:tabs>
        <w:ind w:right="-52" w:firstLine="709"/>
        <w:rPr>
          <w:lang w:val="uk-UA"/>
        </w:rPr>
      </w:pPr>
    </w:p>
    <w:p w:rsidR="00292184" w:rsidRPr="00A65F81" w:rsidRDefault="00292184" w:rsidP="00292184">
      <w:pPr>
        <w:pStyle w:val="Title"/>
        <w:ind w:right="-52" w:firstLine="709"/>
        <w:jc w:val="both"/>
        <w:rPr>
          <w:sz w:val="32"/>
          <w:szCs w:val="32"/>
          <w:lang w:val="uk-UA"/>
        </w:rPr>
      </w:pPr>
      <w:r w:rsidRPr="00A65F81">
        <w:rPr>
          <w:sz w:val="32"/>
          <w:szCs w:val="32"/>
          <w:lang w:val="uk-UA"/>
        </w:rPr>
        <w:t>Набути навичок перевірки технічного стану рульового кер</w:t>
      </w:r>
      <w:r w:rsidRPr="00A65F81">
        <w:rPr>
          <w:sz w:val="32"/>
          <w:szCs w:val="32"/>
          <w:lang w:val="uk-UA"/>
        </w:rPr>
        <w:t>у</w:t>
      </w:r>
      <w:r w:rsidRPr="00A65F81">
        <w:rPr>
          <w:sz w:val="32"/>
          <w:szCs w:val="32"/>
          <w:lang w:val="uk-UA"/>
        </w:rPr>
        <w:t>вання а</w:t>
      </w:r>
      <w:r w:rsidRPr="00A65F81">
        <w:rPr>
          <w:sz w:val="32"/>
          <w:szCs w:val="32"/>
          <w:lang w:val="uk-UA"/>
        </w:rPr>
        <w:t>в</w:t>
      </w:r>
      <w:r w:rsidRPr="00A65F81">
        <w:rPr>
          <w:sz w:val="32"/>
          <w:szCs w:val="32"/>
          <w:lang w:val="uk-UA"/>
        </w:rPr>
        <w:t xml:space="preserve">томобіля.  </w:t>
      </w:r>
    </w:p>
    <w:p w:rsidR="00292184" w:rsidRPr="00A65F81" w:rsidRDefault="00292184" w:rsidP="00292184">
      <w:pPr>
        <w:pStyle w:val="Title"/>
        <w:tabs>
          <w:tab w:val="right" w:pos="0"/>
        </w:tabs>
        <w:ind w:right="-52"/>
        <w:jc w:val="both"/>
        <w:rPr>
          <w:sz w:val="32"/>
          <w:szCs w:val="32"/>
          <w:lang w:val="uk-UA"/>
        </w:rPr>
      </w:pPr>
    </w:p>
    <w:p w:rsidR="00292184" w:rsidRPr="00A65F81" w:rsidRDefault="00292184" w:rsidP="0029218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 xml:space="preserve">Устаткування та </w:t>
      </w:r>
      <w:r>
        <w:rPr>
          <w:rFonts w:ascii="Times New Roman" w:hAnsi="Times New Roman"/>
          <w:b/>
          <w:bCs/>
          <w:sz w:val="36"/>
          <w:szCs w:val="36"/>
          <w:lang w:val="uk-UA"/>
        </w:rPr>
        <w:t>прилади</w:t>
      </w:r>
    </w:p>
    <w:p w:rsidR="00292184" w:rsidRPr="00A65F81" w:rsidRDefault="00292184" w:rsidP="00292184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</w:p>
    <w:p w:rsidR="00292184" w:rsidRPr="00A65F81" w:rsidRDefault="00292184" w:rsidP="00292184">
      <w:pPr>
        <w:numPr>
          <w:ilvl w:val="0"/>
          <w:numId w:val="2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Автомобілі КамАЗ-5320, WV Golf, Skoda Octavia</w:t>
      </w:r>
    </w:p>
    <w:p w:rsidR="00292184" w:rsidRPr="00A65F81" w:rsidRDefault="00292184" w:rsidP="00292184">
      <w:pPr>
        <w:numPr>
          <w:ilvl w:val="0"/>
          <w:numId w:val="2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Люфтомір</w:t>
      </w:r>
    </w:p>
    <w:p w:rsidR="00292184" w:rsidRPr="00A65F81" w:rsidRDefault="00292184" w:rsidP="00292184">
      <w:pPr>
        <w:numPr>
          <w:ilvl w:val="0"/>
          <w:numId w:val="2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Пристосування для перевірки гідравлічного підсилювача і нас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са р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льового керування автомобілів</w:t>
      </w:r>
    </w:p>
    <w:p w:rsidR="00292184" w:rsidRPr="00A65F81" w:rsidRDefault="00292184" w:rsidP="00292184">
      <w:pPr>
        <w:numPr>
          <w:ilvl w:val="0"/>
          <w:numId w:val="2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Домкрат </w:t>
      </w:r>
    </w:p>
    <w:p w:rsidR="00292184" w:rsidRPr="00A65F81" w:rsidRDefault="00292184" w:rsidP="00292184">
      <w:pPr>
        <w:numPr>
          <w:ilvl w:val="0"/>
          <w:numId w:val="2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Набор інструментів </w:t>
      </w:r>
    </w:p>
    <w:p w:rsidR="00292184" w:rsidRPr="00A65F81" w:rsidRDefault="00292184" w:rsidP="00292184">
      <w:pPr>
        <w:numPr>
          <w:ilvl w:val="0"/>
          <w:numId w:val="2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Плакати </w:t>
      </w:r>
    </w:p>
    <w:p w:rsidR="00292184" w:rsidRPr="00A65F81" w:rsidRDefault="00292184" w:rsidP="00292184">
      <w:pPr>
        <w:numPr>
          <w:ilvl w:val="0"/>
          <w:numId w:val="2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Інструкція з експлуатації люфтоміра</w:t>
      </w:r>
    </w:p>
    <w:p w:rsidR="00292184" w:rsidRPr="001D0DED" w:rsidRDefault="00292184" w:rsidP="00292184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292184" w:rsidRPr="001D0DED" w:rsidRDefault="00292184" w:rsidP="00292184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З</w:t>
      </w:r>
      <w:r w:rsidRPr="001D0DED">
        <w:rPr>
          <w:rFonts w:ascii="Times New Roman" w:hAnsi="Times New Roman"/>
          <w:b/>
          <w:sz w:val="36"/>
          <w:szCs w:val="36"/>
          <w:lang w:val="uk-UA"/>
        </w:rPr>
        <w:t>міст і порядок виконання роботи</w:t>
      </w:r>
    </w:p>
    <w:p w:rsidR="00292184" w:rsidRPr="001D0DED" w:rsidRDefault="00292184" w:rsidP="00292184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292184" w:rsidRPr="001D0DED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1D0DED">
        <w:rPr>
          <w:rFonts w:ascii="Times New Roman" w:hAnsi="Times New Roman"/>
          <w:sz w:val="32"/>
          <w:szCs w:val="32"/>
          <w:lang w:val="uk-UA"/>
        </w:rPr>
        <w:t>Знайомство з пристроєм і принципом дії рульового керування і пр</w:t>
      </w:r>
      <w:r w:rsidRPr="001D0DED">
        <w:rPr>
          <w:rFonts w:ascii="Times New Roman" w:hAnsi="Times New Roman"/>
          <w:sz w:val="32"/>
          <w:szCs w:val="32"/>
          <w:lang w:val="uk-UA"/>
        </w:rPr>
        <w:t>и</w:t>
      </w:r>
      <w:r w:rsidRPr="001D0DED">
        <w:rPr>
          <w:rFonts w:ascii="Times New Roman" w:hAnsi="Times New Roman"/>
          <w:sz w:val="32"/>
          <w:szCs w:val="32"/>
          <w:lang w:val="uk-UA"/>
        </w:rPr>
        <w:t xml:space="preserve">строїв контролю його параметрів технічного стану. </w:t>
      </w:r>
    </w:p>
    <w:p w:rsidR="00292184" w:rsidRPr="001D0DED" w:rsidRDefault="00292184" w:rsidP="0029218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292184" w:rsidRPr="00A65F81" w:rsidRDefault="00292184" w:rsidP="00292184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Аналіз конструкцій в пристрої рульового к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е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рування</w:t>
      </w:r>
    </w:p>
    <w:p w:rsidR="00292184" w:rsidRPr="001D0DED" w:rsidRDefault="00292184" w:rsidP="00292184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292184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Особливістю пристрою рульових керувань автомобілів є ная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>ність в їх конструкції підсилювачів різних типів. Найбільш пошир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ним типом є гидропідсилювачі трь</w:t>
      </w:r>
      <w:r>
        <w:rPr>
          <w:rFonts w:ascii="Times New Roman" w:hAnsi="Times New Roman"/>
          <w:sz w:val="32"/>
          <w:szCs w:val="32"/>
          <w:lang w:val="uk-UA"/>
        </w:rPr>
        <w:t>ох основних компанувальних схем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(рис.56</w:t>
      </w:r>
      <w:r w:rsidRPr="00A65F81">
        <w:rPr>
          <w:rFonts w:ascii="Times New Roman" w:hAnsi="Times New Roman"/>
          <w:sz w:val="32"/>
          <w:szCs w:val="32"/>
          <w:lang w:val="uk-UA"/>
        </w:rPr>
        <w:t>.1</w:t>
      </w:r>
      <w:r>
        <w:rPr>
          <w:rFonts w:ascii="Times New Roman" w:hAnsi="Times New Roman"/>
          <w:sz w:val="32"/>
          <w:szCs w:val="32"/>
          <w:lang w:val="uk-UA"/>
        </w:rPr>
        <w:t xml:space="preserve">, </w:t>
      </w:r>
      <w:r w:rsidRPr="00350652">
        <w:rPr>
          <w:rFonts w:ascii="Times New Roman" w:hAnsi="Times New Roman"/>
          <w:i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, </w:t>
      </w:r>
      <w:r w:rsidRPr="00350652">
        <w:rPr>
          <w:rFonts w:ascii="Times New Roman" w:hAnsi="Times New Roman"/>
          <w:i/>
          <w:sz w:val="32"/>
          <w:szCs w:val="32"/>
          <w:lang w:val="uk-UA"/>
        </w:rPr>
        <w:t>б</w:t>
      </w:r>
      <w:r>
        <w:rPr>
          <w:rFonts w:ascii="Times New Roman" w:hAnsi="Times New Roman"/>
          <w:sz w:val="32"/>
          <w:szCs w:val="32"/>
          <w:lang w:val="uk-UA"/>
        </w:rPr>
        <w:t xml:space="preserve">, </w:t>
      </w:r>
      <w:r w:rsidRPr="00350652">
        <w:rPr>
          <w:rFonts w:ascii="Times New Roman" w:hAnsi="Times New Roman"/>
          <w:i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>).</w:t>
      </w:r>
    </w:p>
    <w:p w:rsidR="00292184" w:rsidRPr="00A65F81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Зовнішній вигляд пристрою рульового управління з компоно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кою на рис. 56.1,</w:t>
      </w:r>
      <w:r w:rsidRPr="000C3200">
        <w:rPr>
          <w:rFonts w:ascii="Times New Roman" w:hAnsi="Times New Roman"/>
          <w:i/>
          <w:sz w:val="32"/>
          <w:szCs w:val="32"/>
          <w:lang w:val="uk-UA"/>
        </w:rPr>
        <w:t xml:space="preserve"> 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представле</w:t>
      </w:r>
      <w:r>
        <w:rPr>
          <w:rFonts w:ascii="Times New Roman" w:hAnsi="Times New Roman"/>
          <w:sz w:val="32"/>
          <w:szCs w:val="32"/>
          <w:lang w:val="uk-UA"/>
        </w:rPr>
        <w:t>но на рис.56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.2. </w:t>
      </w:r>
    </w:p>
    <w:p w:rsidR="00292184" w:rsidRPr="00A65F81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Насос забезпечує тиск і циркуляцію робочої рідини в системі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292184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Розподільник направляє (розподіляє) потік рідини в необхідну п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рожнину гідроциліндра або назад в бачок.</w:t>
      </w:r>
    </w:p>
    <w:p w:rsidR="00292184" w:rsidRPr="00A65F81" w:rsidRDefault="00292184" w:rsidP="0029218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3627755</wp:posOffset>
                </wp:positionV>
                <wp:extent cx="485775" cy="3429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184" w:rsidRPr="009C332B" w:rsidRDefault="00292184" w:rsidP="00292184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C332B"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  <w:t>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43.55pt;margin-top:285.65pt;width:38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1Uj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" filled="f" stroked="f">
                <v:textbox>
                  <w:txbxContent>
                    <w:p w:rsidR="00292184" w:rsidRPr="009C332B" w:rsidRDefault="00292184" w:rsidP="00292184">
                      <w:pPr>
                        <w:rPr>
                          <w:rFonts w:ascii="Arial Narrow" w:hAnsi="Arial Narrow"/>
                          <w:b/>
                          <w:i/>
                          <w:sz w:val="24"/>
                          <w:szCs w:val="24"/>
                          <w:lang w:val="uk-UA"/>
                        </w:rPr>
                      </w:pPr>
                      <w:r w:rsidRPr="009C332B">
                        <w:rPr>
                          <w:rFonts w:ascii="Arial Narrow" w:hAnsi="Arial Narrow"/>
                          <w:b/>
                          <w:i/>
                          <w:sz w:val="24"/>
                          <w:szCs w:val="24"/>
                          <w:lang w:val="uk-UA"/>
                        </w:rP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1036955</wp:posOffset>
                </wp:positionV>
                <wp:extent cx="485775" cy="3429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184" w:rsidRPr="009C332B" w:rsidRDefault="00292184" w:rsidP="00292184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C332B"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  <w:t>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187.8pt;margin-top:81.65pt;width:38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RauQIAAME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" filled="f" stroked="f">
                <v:textbox>
                  <w:txbxContent>
                    <w:p w:rsidR="00292184" w:rsidRPr="009C332B" w:rsidRDefault="00292184" w:rsidP="00292184">
                      <w:pPr>
                        <w:rPr>
                          <w:rFonts w:ascii="Arial Narrow" w:hAnsi="Arial Narrow"/>
                          <w:b/>
                          <w:i/>
                          <w:sz w:val="24"/>
                          <w:szCs w:val="24"/>
                          <w:lang w:val="uk-UA"/>
                        </w:rPr>
                      </w:pPr>
                      <w:r w:rsidRPr="009C332B">
                        <w:rPr>
                          <w:rFonts w:ascii="Arial Narrow" w:hAnsi="Arial Narrow"/>
                          <w:b/>
                          <w:i/>
                          <w:sz w:val="24"/>
                          <w:szCs w:val="24"/>
                          <w:lang w:val="uk-UA"/>
                        </w:rP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  <w:r w:rsidRPr="00A8385E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476750" cy="50946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09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84" w:rsidRDefault="00292184" w:rsidP="00292184">
      <w:pPr>
        <w:spacing w:after="0" w:line="240" w:lineRule="auto"/>
        <w:ind w:firstLine="709"/>
        <w:jc w:val="center"/>
        <w:rPr>
          <w:rFonts w:ascii="Times New Roman" w:hAnsi="Times New Roman"/>
          <w:i/>
          <w:sz w:val="32"/>
          <w:szCs w:val="32"/>
          <w:lang w:val="uk-UA"/>
        </w:rPr>
      </w:pPr>
    </w:p>
    <w:p w:rsidR="00292184" w:rsidRDefault="00292184" w:rsidP="002921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955675</wp:posOffset>
                </wp:positionV>
                <wp:extent cx="485775" cy="3429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184" w:rsidRPr="009C332B" w:rsidRDefault="00292184" w:rsidP="00292184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C332B"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  <w:t>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266.55pt;margin-top:75.25pt;width:38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" filled="f" stroked="f">
                <v:textbox>
                  <w:txbxContent>
                    <w:p w:rsidR="00292184" w:rsidRPr="009C332B" w:rsidRDefault="00292184" w:rsidP="00292184">
                      <w:pPr>
                        <w:rPr>
                          <w:rFonts w:ascii="Arial Narrow" w:hAnsi="Arial Narrow"/>
                          <w:b/>
                          <w:i/>
                          <w:sz w:val="24"/>
                          <w:szCs w:val="24"/>
                          <w:lang w:val="uk-UA"/>
                        </w:rPr>
                      </w:pPr>
                      <w:r w:rsidRPr="009C332B">
                        <w:rPr>
                          <w:rFonts w:ascii="Arial Narrow" w:hAnsi="Arial Narrow"/>
                          <w:b/>
                          <w:i/>
                          <w:sz w:val="24"/>
                          <w:szCs w:val="24"/>
                          <w:lang w:val="uk-UA"/>
                        </w:rP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  <w:r w:rsidRPr="008044A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36035" cy="24580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5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84" w:rsidRPr="00A65F81" w:rsidRDefault="00292184" w:rsidP="0029218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292184" w:rsidRPr="00A65F81" w:rsidRDefault="00292184" w:rsidP="002921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Рис.56</w:t>
      </w:r>
      <w:r w:rsidRPr="00A65F81">
        <w:rPr>
          <w:rFonts w:ascii="Times New Roman" w:hAnsi="Times New Roman"/>
          <w:sz w:val="28"/>
          <w:szCs w:val="28"/>
          <w:lang w:val="uk-UA"/>
        </w:rPr>
        <w:t>.1. Схеми компоновок гідропідсилювача</w:t>
      </w:r>
      <w:r>
        <w:rPr>
          <w:rFonts w:ascii="Times New Roman" w:hAnsi="Times New Roman"/>
          <w:sz w:val="28"/>
          <w:szCs w:val="28"/>
          <w:lang w:val="uk-UA"/>
        </w:rPr>
        <w:t>: РМ – рульовий механізм, ;</w:t>
      </w:r>
      <w:r w:rsidRPr="00A65F81">
        <w:rPr>
          <w:rFonts w:ascii="Times New Roman" w:hAnsi="Times New Roman"/>
          <w:sz w:val="28"/>
          <w:szCs w:val="28"/>
          <w:lang w:val="uk-UA"/>
        </w:rPr>
        <w:t>Р – гідро</w:t>
      </w:r>
      <w:r>
        <w:rPr>
          <w:rFonts w:ascii="Times New Roman" w:hAnsi="Times New Roman"/>
          <w:sz w:val="28"/>
          <w:szCs w:val="28"/>
          <w:lang w:val="uk-UA"/>
        </w:rPr>
        <w:t xml:space="preserve">розподілювачь; </w:t>
      </w:r>
      <w:r w:rsidRPr="00A65F81">
        <w:rPr>
          <w:rFonts w:ascii="Times New Roman" w:hAnsi="Times New Roman"/>
          <w:sz w:val="28"/>
          <w:szCs w:val="28"/>
          <w:lang w:val="uk-UA"/>
        </w:rPr>
        <w:t>ГЦ – гідроциліндр, ГН – гі</w:t>
      </w:r>
      <w:r w:rsidRPr="00A65F81">
        <w:rPr>
          <w:rFonts w:ascii="Times New Roman" w:hAnsi="Times New Roman"/>
          <w:sz w:val="28"/>
          <w:szCs w:val="28"/>
          <w:lang w:val="uk-UA"/>
        </w:rPr>
        <w:t>д</w:t>
      </w:r>
      <w:r w:rsidRPr="00A65F81">
        <w:rPr>
          <w:rFonts w:ascii="Times New Roman" w:hAnsi="Times New Roman"/>
          <w:sz w:val="28"/>
          <w:szCs w:val="28"/>
          <w:lang w:val="uk-UA"/>
        </w:rPr>
        <w:t>ронасос, Б – бачок з робочою рідиною</w:t>
      </w:r>
    </w:p>
    <w:p w:rsidR="00292184" w:rsidRPr="00A65F81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292184" w:rsidRPr="00A65F81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Гідроциліндр перетворює тиск рідини в переміщення поршня і шт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ка, який через систему важелів повертає колеса.</w:t>
      </w:r>
    </w:p>
    <w:p w:rsidR="00292184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Робоча рідина (спеціальне мастило) передає зусилля від насоса до гідроцил</w:t>
      </w:r>
      <w:r>
        <w:rPr>
          <w:rFonts w:ascii="Times New Roman" w:hAnsi="Times New Roman"/>
          <w:sz w:val="32"/>
          <w:szCs w:val="32"/>
          <w:lang w:val="uk-UA"/>
        </w:rPr>
        <w:t xml:space="preserve">індра і змащує всі пари тертя. </w:t>
      </w:r>
    </w:p>
    <w:p w:rsidR="00292184" w:rsidRPr="00A65F81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Сполучні шланги забезпечують циркуляцію рідини за сист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мою пі</w:t>
      </w:r>
      <w:r w:rsidRPr="00A65F81"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силювача.</w:t>
      </w:r>
    </w:p>
    <w:p w:rsidR="00292184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Стежачий пристрій забезпечує пропорційність між силовою дією підсилювача і дією водія, що керує, тобто зберігає відчуття д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роги.</w:t>
      </w:r>
    </w:p>
    <w:p w:rsidR="00292184" w:rsidRDefault="00292184" w:rsidP="00292184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A65F8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788410" cy="2410460"/>
            <wp:effectExtent l="0" t="0" r="254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84" w:rsidRPr="00BF6B6A" w:rsidRDefault="00292184" w:rsidP="00292184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292184" w:rsidRDefault="00292184" w:rsidP="002921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Рис.56</w:t>
      </w:r>
      <w:r w:rsidRPr="00864956">
        <w:rPr>
          <w:rFonts w:ascii="Times New Roman" w:hAnsi="Times New Roman"/>
          <w:sz w:val="28"/>
          <w:szCs w:val="28"/>
          <w:lang w:val="uk-UA"/>
        </w:rPr>
        <w:t>.2. Гідропідсилювач з гідроц</w:t>
      </w:r>
      <w:r>
        <w:rPr>
          <w:rFonts w:ascii="Times New Roman" w:hAnsi="Times New Roman"/>
          <w:sz w:val="28"/>
          <w:szCs w:val="28"/>
          <w:lang w:val="uk-UA"/>
        </w:rPr>
        <w:t>иліндром в рульовому механі</w:t>
      </w:r>
      <w:r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мі:</w:t>
      </w:r>
    </w:p>
    <w:p w:rsidR="00292184" w:rsidRDefault="00292184" w:rsidP="002921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64956">
        <w:rPr>
          <w:rFonts w:ascii="Times New Roman" w:hAnsi="Times New Roman"/>
          <w:sz w:val="28"/>
          <w:szCs w:val="28"/>
          <w:lang w:val="uk-UA"/>
        </w:rPr>
        <w:t xml:space="preserve">1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864956">
        <w:rPr>
          <w:rFonts w:ascii="Times New Roman" w:hAnsi="Times New Roman"/>
          <w:sz w:val="28"/>
          <w:szCs w:val="28"/>
          <w:lang w:val="uk-UA"/>
        </w:rPr>
        <w:t>а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сос, 2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 корпус розподільника, 3 </w:t>
      </w:r>
      <w:r>
        <w:rPr>
          <w:rFonts w:ascii="Times New Roman" w:hAnsi="Times New Roman"/>
          <w:sz w:val="28"/>
          <w:szCs w:val="28"/>
          <w:lang w:val="uk-UA"/>
        </w:rPr>
        <w:t>– рульовий механізм, 4 – рульова</w:t>
      </w:r>
    </w:p>
    <w:p w:rsidR="00292184" w:rsidRPr="00864956" w:rsidRDefault="00292184" w:rsidP="002921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64956">
        <w:rPr>
          <w:rFonts w:ascii="Times New Roman" w:hAnsi="Times New Roman"/>
          <w:sz w:val="28"/>
          <w:szCs w:val="28"/>
          <w:lang w:val="uk-UA"/>
        </w:rPr>
        <w:t xml:space="preserve">сошка; 5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 спол</w:t>
      </w:r>
      <w:r w:rsidRPr="00864956">
        <w:rPr>
          <w:rFonts w:ascii="Times New Roman" w:hAnsi="Times New Roman"/>
          <w:sz w:val="28"/>
          <w:szCs w:val="28"/>
          <w:lang w:val="uk-UA"/>
        </w:rPr>
        <w:t>у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чні шланги; 6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 бачок</w:t>
      </w:r>
    </w:p>
    <w:p w:rsidR="00292184" w:rsidRPr="00864956" w:rsidRDefault="00292184" w:rsidP="002921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92184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У пристрої гідропідсилювачів сучасних автомобілів присутні електронні системи автоматизації управління роб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чими процесами складових елементів. Робота гідропідсилювача з осьовим розпод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льником (без еле</w:t>
      </w:r>
      <w:r w:rsidRPr="00A65F81">
        <w:rPr>
          <w:rFonts w:ascii="Times New Roman" w:hAnsi="Times New Roman"/>
          <w:sz w:val="32"/>
          <w:szCs w:val="32"/>
          <w:lang w:val="uk-UA"/>
        </w:rPr>
        <w:t>к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тронної системи) схематично представлена </w:t>
      </w:r>
      <w:r>
        <w:rPr>
          <w:rFonts w:ascii="Times New Roman" w:hAnsi="Times New Roman"/>
          <w:sz w:val="32"/>
          <w:szCs w:val="32"/>
          <w:lang w:val="uk-UA"/>
        </w:rPr>
        <w:t>на рис.56</w:t>
      </w:r>
      <w:r w:rsidRPr="00A65F81">
        <w:rPr>
          <w:rFonts w:ascii="Times New Roman" w:hAnsi="Times New Roman"/>
          <w:sz w:val="32"/>
          <w:szCs w:val="32"/>
          <w:lang w:val="uk-UA"/>
        </w:rPr>
        <w:t>.3.</w:t>
      </w:r>
    </w:p>
    <w:p w:rsidR="00292184" w:rsidRPr="00A65F81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При н</w:t>
      </w:r>
      <w:r>
        <w:rPr>
          <w:rFonts w:ascii="Times New Roman" w:hAnsi="Times New Roman"/>
          <w:sz w:val="32"/>
          <w:szCs w:val="32"/>
          <w:lang w:val="uk-UA"/>
        </w:rPr>
        <w:t>ерухомому рульовому колесі (рис.56</w:t>
      </w:r>
      <w:r w:rsidRPr="00A65F81">
        <w:rPr>
          <w:rFonts w:ascii="Times New Roman" w:hAnsi="Times New Roman"/>
          <w:sz w:val="32"/>
          <w:szCs w:val="32"/>
          <w:lang w:val="uk-UA"/>
        </w:rPr>
        <w:t>.3,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) золотник утримуєт</w:t>
      </w:r>
      <w:r w:rsidRPr="00A65F81">
        <w:rPr>
          <w:rFonts w:ascii="Times New Roman" w:hAnsi="Times New Roman"/>
          <w:sz w:val="32"/>
          <w:szCs w:val="32"/>
          <w:lang w:val="uk-UA"/>
        </w:rPr>
        <w:t>ь</w:t>
      </w:r>
      <w:r w:rsidRPr="00A65F81">
        <w:rPr>
          <w:rFonts w:ascii="Times New Roman" w:hAnsi="Times New Roman"/>
          <w:sz w:val="32"/>
          <w:szCs w:val="32"/>
          <w:lang w:val="uk-UA"/>
        </w:rPr>
        <w:t>ся в середньому (нейтральному) положенні центруючими пружинами. Порожнини розподільника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єднані між собою так, що робоча рідина в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льно перетікає з нагнітальної магістралі в зливну. Насос підсилювача працює тільки на прокачування рідини по си</w:t>
      </w:r>
      <w:r w:rsidRPr="00A65F81">
        <w:rPr>
          <w:rFonts w:ascii="Times New Roman" w:hAnsi="Times New Roman"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sz w:val="32"/>
          <w:szCs w:val="32"/>
          <w:lang w:val="uk-UA"/>
        </w:rPr>
        <w:t>темі, а не на поворот коліс.</w:t>
      </w:r>
    </w:p>
    <w:p w:rsidR="00292184" w:rsidRPr="00A65F81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При </w:t>
      </w:r>
      <w:r>
        <w:rPr>
          <w:rFonts w:ascii="Times New Roman" w:hAnsi="Times New Roman"/>
          <w:sz w:val="32"/>
          <w:szCs w:val="32"/>
          <w:lang w:val="uk-UA"/>
        </w:rPr>
        <w:t>повороті рульового колеса (рис.56</w:t>
      </w:r>
      <w:r w:rsidRPr="00A65F81">
        <w:rPr>
          <w:rFonts w:ascii="Times New Roman" w:hAnsi="Times New Roman"/>
          <w:sz w:val="32"/>
          <w:szCs w:val="32"/>
          <w:lang w:val="uk-UA"/>
        </w:rPr>
        <w:t>.3,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б</w:t>
      </w:r>
      <w:r w:rsidRPr="00A65F81">
        <w:rPr>
          <w:rFonts w:ascii="Times New Roman" w:hAnsi="Times New Roman"/>
          <w:sz w:val="32"/>
          <w:szCs w:val="32"/>
          <w:lang w:val="uk-UA"/>
        </w:rPr>
        <w:t>) золотник перем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щується і перекриває зливну магістраль. Робоча рідина під тиском надходить в одну з робочих порожнин циліндра. Під дією тиску р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дини поршень зі штоком повертає колеса. Вони, в свою чергу, п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реміщають корпус розп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дільника у бік руху золотника.</w:t>
      </w:r>
    </w:p>
    <w:p w:rsidR="00292184" w:rsidRPr="00A65F81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Як тільки рульове колесо перестає обертатися, золотник зуп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няється і корпус його </w:t>
      </w:r>
      <w:r>
        <w:rPr>
          <w:rFonts w:ascii="Times New Roman" w:hAnsi="Times New Roman"/>
          <w:sz w:val="32"/>
          <w:szCs w:val="32"/>
          <w:lang w:val="uk-UA"/>
        </w:rPr>
        <w:t>«</w:t>
      </w:r>
      <w:r w:rsidRPr="00A65F81">
        <w:rPr>
          <w:rFonts w:ascii="Times New Roman" w:hAnsi="Times New Roman"/>
          <w:sz w:val="32"/>
          <w:szCs w:val="32"/>
          <w:lang w:val="uk-UA"/>
        </w:rPr>
        <w:t>доганяє</w:t>
      </w:r>
      <w:r>
        <w:rPr>
          <w:rFonts w:ascii="Times New Roman" w:hAnsi="Times New Roman"/>
          <w:sz w:val="32"/>
          <w:szCs w:val="32"/>
          <w:lang w:val="uk-UA"/>
        </w:rPr>
        <w:t>»</w:t>
      </w:r>
      <w:r w:rsidRPr="00A65F81">
        <w:rPr>
          <w:rFonts w:ascii="Times New Roman" w:hAnsi="Times New Roman"/>
          <w:sz w:val="32"/>
          <w:szCs w:val="32"/>
          <w:lang w:val="uk-UA"/>
        </w:rPr>
        <w:t>. Відновлюється нейтральне пол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ження розподільника, при якому знову відкривається зливна магіс</w:t>
      </w:r>
      <w:r w:rsidRPr="00A65F81">
        <w:rPr>
          <w:rFonts w:ascii="Times New Roman" w:hAnsi="Times New Roman"/>
          <w:sz w:val="32"/>
          <w:szCs w:val="32"/>
          <w:lang w:val="uk-UA"/>
        </w:rPr>
        <w:t>т</w:t>
      </w:r>
      <w:r w:rsidRPr="00A65F81">
        <w:rPr>
          <w:rFonts w:ascii="Times New Roman" w:hAnsi="Times New Roman"/>
          <w:sz w:val="32"/>
          <w:szCs w:val="32"/>
          <w:lang w:val="uk-UA"/>
        </w:rPr>
        <w:t>раль і припиняється поворот коліс. Таким чином, реалізується кін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матична спостерігаюча дію підсилювача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забезпечення повороту коліс на кут, що задається вод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єм при обертанні рульового колеса.</w:t>
      </w:r>
    </w:p>
    <w:p w:rsidR="00292184" w:rsidRPr="00BF6B6A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92184" w:rsidRDefault="00292184" w:rsidP="002921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4478655</wp:posOffset>
                </wp:positionV>
                <wp:extent cx="342900" cy="352425"/>
                <wp:effectExtent l="0" t="3810" r="381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184" w:rsidRPr="000C3200" w:rsidRDefault="00292184" w:rsidP="00292184">
                            <w:pP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94.5pt;margin-top:352.65pt;width:27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" stroked="f">
                <v:textbox>
                  <w:txbxContent>
                    <w:p w:rsidR="00292184" w:rsidRPr="000C3200" w:rsidRDefault="00292184" w:rsidP="00292184">
                      <w:pPr>
                        <w:rPr>
                          <w:i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uk-UA"/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1764030</wp:posOffset>
                </wp:positionV>
                <wp:extent cx="342900" cy="390525"/>
                <wp:effectExtent l="0" t="3810" r="381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184" w:rsidRPr="00933B7A" w:rsidRDefault="00292184" w:rsidP="00292184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93.75pt;margin-top:138.9pt;width:27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" stroked="f">
                <v:textbox>
                  <w:txbxContent>
                    <w:p w:rsidR="00292184" w:rsidRPr="00933B7A" w:rsidRDefault="00292184" w:rsidP="00292184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669665" cy="5046980"/>
            <wp:effectExtent l="0" t="0" r="698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0" t="20680" r="30426" b="9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504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84" w:rsidRPr="00B4040F" w:rsidRDefault="00292184" w:rsidP="00292184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292184" w:rsidRDefault="00292184" w:rsidP="002921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Рис.56</w:t>
      </w:r>
      <w:r w:rsidRPr="00864956">
        <w:rPr>
          <w:rFonts w:ascii="Times New Roman" w:hAnsi="Times New Roman"/>
          <w:sz w:val="28"/>
          <w:szCs w:val="28"/>
          <w:lang w:val="uk-UA"/>
        </w:rPr>
        <w:t>.3. Схема принципу дії гідропідсилювача: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956">
        <w:rPr>
          <w:rFonts w:ascii="Times New Roman" w:hAnsi="Times New Roman"/>
          <w:i/>
          <w:sz w:val="28"/>
          <w:szCs w:val="28"/>
          <w:lang w:val="uk-UA"/>
        </w:rPr>
        <w:t>а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 – при нерух</w:t>
      </w:r>
      <w:r w:rsidRPr="00864956">
        <w:rPr>
          <w:rFonts w:ascii="Times New Roman" w:hAnsi="Times New Roman"/>
          <w:sz w:val="28"/>
          <w:szCs w:val="28"/>
          <w:lang w:val="uk-UA"/>
        </w:rPr>
        <w:t>о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мому кермі; </w:t>
      </w:r>
      <w:r w:rsidRPr="00864956">
        <w:rPr>
          <w:rFonts w:ascii="Times New Roman" w:hAnsi="Times New Roman"/>
          <w:i/>
          <w:sz w:val="28"/>
          <w:szCs w:val="28"/>
          <w:lang w:val="uk-UA"/>
        </w:rPr>
        <w:t>б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 при повороті керма;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1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 рульовий механізм; 2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 золотник, 3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 корпус розп</w:t>
      </w:r>
      <w:r w:rsidRPr="00864956">
        <w:rPr>
          <w:rFonts w:ascii="Times New Roman" w:hAnsi="Times New Roman"/>
          <w:sz w:val="28"/>
          <w:szCs w:val="28"/>
          <w:lang w:val="uk-UA"/>
        </w:rPr>
        <w:t>о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дільника, 4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 гідроциліндр, 5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 поршень гідроциліндра; 6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 реактивна шайба; 7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 центруюча пр</w:t>
      </w:r>
      <w:r w:rsidRPr="00864956">
        <w:rPr>
          <w:rFonts w:ascii="Times New Roman" w:hAnsi="Times New Roman"/>
          <w:sz w:val="28"/>
          <w:szCs w:val="28"/>
          <w:lang w:val="uk-UA"/>
        </w:rPr>
        <w:t>у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жина, 8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 нагнітальна магістраль; 9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 клапан; 10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 насос; 11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 зливна магіс</w:t>
      </w:r>
      <w:r w:rsidRPr="00864956">
        <w:rPr>
          <w:rFonts w:ascii="Times New Roman" w:hAnsi="Times New Roman"/>
          <w:sz w:val="28"/>
          <w:szCs w:val="28"/>
          <w:lang w:val="uk-UA"/>
        </w:rPr>
        <w:t>т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раль; 12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 бачок; 13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 фільтр</w:t>
      </w:r>
    </w:p>
    <w:p w:rsidR="00292184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292184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292184" w:rsidRPr="00A65F81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У пристрої більшості електромеханічних підсилювачів руль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вого керування (ЕМПРК) присутні такі складові елем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нти: </w:t>
      </w:r>
    </w:p>
    <w:p w:rsidR="00292184" w:rsidRPr="00A65F81" w:rsidRDefault="00292184" w:rsidP="00292184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рульовий вал з торсіонним валом; </w:t>
      </w:r>
    </w:p>
    <w:p w:rsidR="00292184" w:rsidRPr="00A65F81" w:rsidRDefault="00292184" w:rsidP="00292184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 xml:space="preserve">електродвигун; </w:t>
      </w:r>
    </w:p>
    <w:p w:rsidR="00292184" w:rsidRPr="00A65F81" w:rsidRDefault="00292184" w:rsidP="00292184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електронний блок управління (ЕБУ); </w:t>
      </w:r>
    </w:p>
    <w:p w:rsidR="00292184" w:rsidRPr="00A65F81" w:rsidRDefault="00292184" w:rsidP="00292184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датчик обертального моменту (безконтактний); </w:t>
      </w:r>
    </w:p>
    <w:p w:rsidR="00292184" w:rsidRPr="00A65F81" w:rsidRDefault="00292184" w:rsidP="00292184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датчик положення ротора.</w:t>
      </w:r>
    </w:p>
    <w:p w:rsidR="00292184" w:rsidRPr="00A65F81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Електропідсилювач встановлюється на рульовий вал автомоб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ля, частини якого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єднані між собою торсіонним валом, зі встано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>леним датчиком величини крутного моменту. При обертанні руль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вого колеса відбувається скручування торсіонного валу, яке реєс</w:t>
      </w:r>
      <w:r w:rsidRPr="00A65F81">
        <w:rPr>
          <w:rFonts w:ascii="Times New Roman" w:hAnsi="Times New Roman"/>
          <w:sz w:val="32"/>
          <w:szCs w:val="32"/>
          <w:lang w:val="uk-UA"/>
        </w:rPr>
        <w:t>т</w:t>
      </w:r>
      <w:r w:rsidRPr="00A65F81">
        <w:rPr>
          <w:rFonts w:ascii="Times New Roman" w:hAnsi="Times New Roman"/>
          <w:sz w:val="32"/>
          <w:szCs w:val="32"/>
          <w:lang w:val="uk-UA"/>
        </w:rPr>
        <w:t>рується датчиком моменту. На підставі отриманих з датчика моме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ту даних, а також даних з датчиків швидкості і оборотів колінчаст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го валу, електронний блок управління обчислює необхідне компе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саційне з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силля і подає команду на електродвигун підсилювача.</w:t>
      </w:r>
    </w:p>
    <w:p w:rsidR="00292184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Електропідсилювач в залежності від повної маси і компон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вання а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томобіля може вбудовуватися в різні </w:t>
      </w:r>
      <w:r>
        <w:rPr>
          <w:rFonts w:ascii="Times New Roman" w:hAnsi="Times New Roman"/>
          <w:sz w:val="32"/>
          <w:szCs w:val="32"/>
          <w:lang w:val="uk-UA"/>
        </w:rPr>
        <w:t>ланки рульового управління рис.56</w:t>
      </w:r>
      <w:r w:rsidRPr="00A65F81">
        <w:rPr>
          <w:rFonts w:ascii="Times New Roman" w:hAnsi="Times New Roman"/>
          <w:sz w:val="32"/>
          <w:szCs w:val="32"/>
          <w:lang w:val="uk-UA"/>
        </w:rPr>
        <w:t>.4.</w:t>
      </w:r>
    </w:p>
    <w:p w:rsidR="00292184" w:rsidRPr="00672832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292184" w:rsidRPr="00A65F81" w:rsidRDefault="00292184" w:rsidP="0029218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1972310</wp:posOffset>
                </wp:positionV>
                <wp:extent cx="342900" cy="342900"/>
                <wp:effectExtent l="0" t="0" r="2540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184" w:rsidRPr="000C3200" w:rsidRDefault="00292184" w:rsidP="00292184">
                            <w:pP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373.5pt;margin-top:155.3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" stroked="f">
                <v:textbox>
                  <w:txbxContent>
                    <w:p w:rsidR="00292184" w:rsidRPr="000C3200" w:rsidRDefault="00292184" w:rsidP="00292184">
                      <w:pPr>
                        <w:rPr>
                          <w:i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uk-UA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2000250</wp:posOffset>
                </wp:positionV>
                <wp:extent cx="342900" cy="342900"/>
                <wp:effectExtent l="0" t="0" r="254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184" w:rsidRPr="000C3200" w:rsidRDefault="00292184" w:rsidP="00292184">
                            <w:pP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227.25pt;margin-top:157.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" stroked="f">
                <v:textbox>
                  <w:txbxContent>
                    <w:p w:rsidR="00292184" w:rsidRPr="000C3200" w:rsidRDefault="00292184" w:rsidP="00292184">
                      <w:pPr>
                        <w:rPr>
                          <w:i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uk-UA"/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2028825</wp:posOffset>
                </wp:positionV>
                <wp:extent cx="342900" cy="352425"/>
                <wp:effectExtent l="0" t="0" r="254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184" w:rsidRPr="00933B7A" w:rsidRDefault="00292184" w:rsidP="00292184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84pt;margin-top:159.75pt;width:2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7njgwIAABU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" stroked="f">
                <v:textbox>
                  <w:txbxContent>
                    <w:p w:rsidR="00292184" w:rsidRPr="00933B7A" w:rsidRDefault="00292184" w:rsidP="00292184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B4040F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059045" cy="226822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26" t="30626" r="23828" b="41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84" w:rsidRPr="00B4040F" w:rsidRDefault="00292184" w:rsidP="00292184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292184" w:rsidRDefault="00292184" w:rsidP="002921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56.4. Схеми компонування електропідсилювача рульового управління: </w:t>
      </w:r>
      <w:r w:rsidRPr="00864956">
        <w:rPr>
          <w:rFonts w:ascii="Times New Roman" w:hAnsi="Times New Roman"/>
          <w:i/>
          <w:sz w:val="28"/>
          <w:szCs w:val="28"/>
          <w:lang w:val="uk-UA"/>
        </w:rPr>
        <w:t>а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 – підсилювач вбудований в рульову колонку, </w:t>
      </w:r>
      <w:r w:rsidRPr="00864956">
        <w:rPr>
          <w:rFonts w:ascii="Times New Roman" w:hAnsi="Times New Roman"/>
          <w:i/>
          <w:sz w:val="28"/>
          <w:szCs w:val="28"/>
          <w:lang w:val="uk-UA"/>
        </w:rPr>
        <w:t>б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 – п</w:t>
      </w:r>
      <w:r w:rsidRPr="00864956">
        <w:rPr>
          <w:rFonts w:ascii="Times New Roman" w:hAnsi="Times New Roman"/>
          <w:sz w:val="28"/>
          <w:szCs w:val="28"/>
          <w:lang w:val="uk-UA"/>
        </w:rPr>
        <w:t>і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дсилювач встановлений на вихідному валу; </w:t>
      </w:r>
      <w:r w:rsidRPr="00864956">
        <w:rPr>
          <w:rFonts w:ascii="Times New Roman" w:hAnsi="Times New Roman"/>
          <w:i/>
          <w:sz w:val="28"/>
          <w:szCs w:val="28"/>
          <w:lang w:val="uk-UA"/>
        </w:rPr>
        <w:t>в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 – підсилювач встановлений у приводі рульового управлі</w:t>
      </w:r>
      <w:r w:rsidRPr="00864956">
        <w:rPr>
          <w:rFonts w:ascii="Times New Roman" w:hAnsi="Times New Roman"/>
          <w:sz w:val="28"/>
          <w:szCs w:val="28"/>
          <w:lang w:val="uk-UA"/>
        </w:rPr>
        <w:t>н</w:t>
      </w:r>
      <w:r w:rsidRPr="00864956">
        <w:rPr>
          <w:rFonts w:ascii="Times New Roman" w:hAnsi="Times New Roman"/>
          <w:sz w:val="28"/>
          <w:szCs w:val="28"/>
          <w:lang w:val="uk-UA"/>
        </w:rPr>
        <w:t>ня; 1 – рульова к</w:t>
      </w:r>
      <w:r w:rsidRPr="00864956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лонка;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 2 – електропідсилювач з черв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864956">
        <w:rPr>
          <w:rFonts w:ascii="Times New Roman" w:hAnsi="Times New Roman"/>
          <w:sz w:val="28"/>
          <w:szCs w:val="28"/>
          <w:lang w:val="uk-UA"/>
        </w:rPr>
        <w:t>ячною передачею т</w:t>
      </w:r>
      <w:r>
        <w:rPr>
          <w:rFonts w:ascii="Times New Roman" w:hAnsi="Times New Roman"/>
          <w:sz w:val="28"/>
          <w:szCs w:val="28"/>
          <w:lang w:val="uk-UA"/>
        </w:rPr>
        <w:t>а електронним блоком управління; 3 – проміжний вал; 4 – рейковий рульовий механізм;</w:t>
      </w:r>
      <w:r w:rsidRPr="00864956">
        <w:rPr>
          <w:rFonts w:ascii="Times New Roman" w:hAnsi="Times New Roman"/>
          <w:sz w:val="28"/>
          <w:szCs w:val="28"/>
          <w:lang w:val="uk-UA"/>
        </w:rPr>
        <w:t xml:space="preserve"> 5 – стежучий пристрій з торсіоном; 6 – блок управління; 7 – елек</w:t>
      </w:r>
      <w:r w:rsidRPr="00864956">
        <w:rPr>
          <w:rFonts w:ascii="Times New Roman" w:hAnsi="Times New Roman"/>
          <w:sz w:val="28"/>
          <w:szCs w:val="28"/>
          <w:lang w:val="uk-UA"/>
        </w:rPr>
        <w:t>т</w:t>
      </w:r>
      <w:r w:rsidRPr="00864956">
        <w:rPr>
          <w:rFonts w:ascii="Times New Roman" w:hAnsi="Times New Roman"/>
          <w:sz w:val="28"/>
          <w:szCs w:val="28"/>
          <w:lang w:val="uk-UA"/>
        </w:rPr>
        <w:t>ропривод з механізмом гвинт-кулькова гайка-рейка</w:t>
      </w:r>
    </w:p>
    <w:p w:rsidR="00292184" w:rsidRPr="00BF6B6A" w:rsidRDefault="00292184" w:rsidP="00292184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292184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Особливістю пристроїв електропідсилювачів рульового кер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вання є повна відсутність гідравліки. На торсіони стежачих пр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строїв цих підсилювачів встановлений датчик. Залежно від його с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гналу електроніка подає струм потрібної полярності і сили на обм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тки електромотора, пов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язаного з рульовим механізмом через черв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ячну передачу. За сигналами від датчика швидкості змінюєт</w:t>
      </w:r>
      <w:r w:rsidRPr="00A65F81">
        <w:rPr>
          <w:rFonts w:ascii="Times New Roman" w:hAnsi="Times New Roman"/>
          <w:sz w:val="32"/>
          <w:szCs w:val="32"/>
          <w:lang w:val="uk-UA"/>
        </w:rPr>
        <w:t>ь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ся </w:t>
      </w: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характеристика підсилювача ві</w:t>
      </w:r>
      <w:r w:rsidRPr="00A65F81"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повідно до програми, закладеної в пам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ять ЕБУ.</w:t>
      </w:r>
    </w:p>
    <w:p w:rsidR="00292184" w:rsidRPr="00864956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2184" w:rsidRPr="00B4040F" w:rsidRDefault="00292184" w:rsidP="00292184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292184" w:rsidRDefault="00292184" w:rsidP="00292184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Перевірка зу</w:t>
      </w:r>
      <w:r>
        <w:rPr>
          <w:rFonts w:ascii="Times New Roman" w:hAnsi="Times New Roman"/>
          <w:b/>
          <w:sz w:val="36"/>
          <w:szCs w:val="36"/>
          <w:lang w:val="uk-UA"/>
        </w:rPr>
        <w:t>силля обертання і вільного ходу</w:t>
      </w:r>
    </w:p>
    <w:p w:rsidR="00292184" w:rsidRPr="00A65F81" w:rsidRDefault="00292184" w:rsidP="00292184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(лю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ф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ту) рульового колеса</w:t>
      </w:r>
    </w:p>
    <w:p w:rsidR="00292184" w:rsidRPr="00A65F81" w:rsidRDefault="00292184" w:rsidP="002921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92184" w:rsidRPr="00A65F81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Визначити особливості порядку перевірки згідно відмінностям у пристрої рульового управління:</w:t>
      </w:r>
    </w:p>
    <w:p w:rsidR="00292184" w:rsidRPr="00A65F81" w:rsidRDefault="00292184" w:rsidP="00292184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для автомобіля з підсилювачем встановити поворотні колеса в положення відповідне прямоліні</w:t>
      </w:r>
      <w:r w:rsidRPr="00A65F81">
        <w:rPr>
          <w:rFonts w:ascii="Times New Roman" w:hAnsi="Times New Roman"/>
          <w:sz w:val="32"/>
          <w:szCs w:val="32"/>
          <w:lang w:val="uk-UA"/>
        </w:rPr>
        <w:t>й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ному руху; </w:t>
      </w:r>
    </w:p>
    <w:p w:rsidR="00292184" w:rsidRPr="00A65F81" w:rsidRDefault="00292184" w:rsidP="00292184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для автомобіля без підсилювача виконати аналогічні дії, поп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редньо вивісивши керовані к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леса осі (осей). </w:t>
      </w:r>
    </w:p>
    <w:p w:rsidR="00292184" w:rsidRPr="00A65F81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Приступити до перевірки зусилля на кермовому колесі в н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ступному порядку:</w:t>
      </w:r>
    </w:p>
    <w:p w:rsidR="00292184" w:rsidRPr="00A65F81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1. Ознайомитися з  інструкцію по експлуатації люфтом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ру. </w:t>
      </w:r>
    </w:p>
    <w:p w:rsidR="00292184" w:rsidRPr="00A65F81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2. Розташувати складові елементи люфтоміру на рульовій к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лонці і рульовому колесі згідно з вказівками в інстру</w:t>
      </w:r>
      <w:r w:rsidRPr="00A65F81">
        <w:rPr>
          <w:rFonts w:ascii="Times New Roman" w:hAnsi="Times New Roman"/>
          <w:sz w:val="32"/>
          <w:szCs w:val="32"/>
          <w:lang w:val="uk-UA"/>
        </w:rPr>
        <w:t>к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ції. </w:t>
      </w:r>
    </w:p>
    <w:p w:rsidR="00292184" w:rsidRPr="00A65F81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3. Запустити мотор автомобіля з підсилювачем в рульовому упра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>лінні встановивши середню частоту обертання колінчастого вала, викл</w:t>
      </w:r>
      <w:r w:rsidRPr="00A65F81">
        <w:rPr>
          <w:rFonts w:ascii="Times New Roman" w:hAnsi="Times New Roman"/>
          <w:sz w:val="32"/>
          <w:szCs w:val="32"/>
          <w:lang w:val="uk-UA"/>
        </w:rPr>
        <w:t>ю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чаючи запуск мотора автомобіля без підсилювача. </w:t>
      </w:r>
    </w:p>
    <w:p w:rsidR="00292184" w:rsidRPr="00A65F81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4. Зафіксувати показання динамометра повертаючи рульове колесо силовим впливом на динамометричні пристрій. При перев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щенні граничних значень від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єднавши рульовий механізм від р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льового приводу і п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вертаючи рульове колесо силовим впливом на д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намометричні пристрій, зафіксувати показання динамометра. </w:t>
      </w:r>
    </w:p>
    <w:p w:rsidR="00292184" w:rsidRPr="00A65F81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5. Встановити причину при перевищенні значень величин з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силь шляхом:</w:t>
      </w:r>
    </w:p>
    <w:p w:rsidR="00292184" w:rsidRPr="00A65F81" w:rsidRDefault="00292184" w:rsidP="00292184">
      <w:pPr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перевірки мастила в рульовому механізмі; </w:t>
      </w:r>
    </w:p>
    <w:p w:rsidR="00292184" w:rsidRPr="00A65F81" w:rsidRDefault="00292184" w:rsidP="00292184">
      <w:pPr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регулювання рульового механізму; </w:t>
      </w:r>
    </w:p>
    <w:p w:rsidR="00292184" w:rsidRPr="00A65F81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Приступити до перевірки люфту: </w:t>
      </w:r>
    </w:p>
    <w:p w:rsidR="00292184" w:rsidRPr="00A65F81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1. Встановити колеса автомобіля в положення відповідне пр</w:t>
      </w:r>
      <w:r w:rsidRPr="00A65F81">
        <w:rPr>
          <w:rFonts w:ascii="Times New Roman" w:hAnsi="Times New Roman"/>
          <w:sz w:val="32"/>
          <w:szCs w:val="32"/>
          <w:lang w:val="uk-UA"/>
        </w:rPr>
        <w:t>я</w:t>
      </w:r>
      <w:r w:rsidRPr="00A65F81">
        <w:rPr>
          <w:rFonts w:ascii="Times New Roman" w:hAnsi="Times New Roman"/>
          <w:sz w:val="32"/>
          <w:szCs w:val="32"/>
          <w:lang w:val="uk-UA"/>
        </w:rPr>
        <w:t>мол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нійним руху. </w:t>
      </w:r>
    </w:p>
    <w:p w:rsidR="00292184" w:rsidRPr="00A65F81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2. Вивісити ліве колесо при контакті правого з опорною пове</w:t>
      </w:r>
      <w:r w:rsidRPr="00A65F81">
        <w:rPr>
          <w:rFonts w:ascii="Times New Roman" w:hAnsi="Times New Roman"/>
          <w:sz w:val="32"/>
          <w:szCs w:val="32"/>
          <w:lang w:val="uk-UA"/>
        </w:rPr>
        <w:t>р</w:t>
      </w:r>
      <w:r w:rsidRPr="00A65F81">
        <w:rPr>
          <w:rFonts w:ascii="Times New Roman" w:hAnsi="Times New Roman"/>
          <w:sz w:val="32"/>
          <w:szCs w:val="32"/>
          <w:lang w:val="uk-UA"/>
        </w:rPr>
        <w:t>хні</w:t>
      </w:r>
      <w:r w:rsidRPr="00A65F81">
        <w:rPr>
          <w:rFonts w:ascii="Times New Roman" w:hAnsi="Times New Roman"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тю. </w:t>
      </w:r>
    </w:p>
    <w:p w:rsidR="00292184" w:rsidRPr="00A65F81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3. Запустити мотор автомобіля з підсилювачем в рульовому упра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>лінні встановивши середню частоту обертання колінчастого вала, викл</w:t>
      </w:r>
      <w:r w:rsidRPr="00A65F81">
        <w:rPr>
          <w:rFonts w:ascii="Times New Roman" w:hAnsi="Times New Roman"/>
          <w:sz w:val="32"/>
          <w:szCs w:val="32"/>
          <w:lang w:val="uk-UA"/>
        </w:rPr>
        <w:t>ю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чаючи запуск мотора автомобіля без підсилювача. </w:t>
      </w:r>
    </w:p>
    <w:p w:rsidR="00292184" w:rsidRPr="00A65F81" w:rsidRDefault="00292184" w:rsidP="00292184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4. Повертати рульове колесо проти ходу годинникової стрілки із з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силлям не більше 10Н впливаючи на динамометричні пристрій </w:t>
      </w: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 xml:space="preserve">люфтоміру до моменту вибору зазорів в рульовому механізмі, </w:t>
      </w:r>
      <w:r w:rsidRPr="00A65F81">
        <w:rPr>
          <w:rFonts w:ascii="Times New Roman" w:hAnsi="Times New Roman"/>
          <w:sz w:val="32"/>
          <w:szCs w:val="32"/>
        </w:rPr>
        <w:t>вст</w:t>
      </w:r>
      <w:r w:rsidRPr="00A65F81">
        <w:rPr>
          <w:rFonts w:ascii="Times New Roman" w:hAnsi="Times New Roman"/>
          <w:sz w:val="32"/>
          <w:szCs w:val="32"/>
        </w:rPr>
        <w:t>а</w:t>
      </w:r>
      <w:r w:rsidRPr="00A65F81">
        <w:rPr>
          <w:rFonts w:ascii="Times New Roman" w:hAnsi="Times New Roman"/>
          <w:sz w:val="32"/>
          <w:szCs w:val="32"/>
        </w:rPr>
        <w:t>новити нульову відмітку на вимірювальному пристрої.</w:t>
      </w:r>
    </w:p>
    <w:p w:rsidR="00292184" w:rsidRPr="00A65F81" w:rsidRDefault="00292184" w:rsidP="00292184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</w:rPr>
        <w:t>Повертати рульове колесо по ходу годинникової стрілки із з</w:t>
      </w:r>
      <w:r w:rsidRPr="00A65F81">
        <w:rPr>
          <w:rFonts w:ascii="Times New Roman" w:hAnsi="Times New Roman"/>
          <w:sz w:val="32"/>
          <w:szCs w:val="32"/>
        </w:rPr>
        <w:t>у</w:t>
      </w:r>
      <w:r w:rsidRPr="00A65F81">
        <w:rPr>
          <w:rFonts w:ascii="Times New Roman" w:hAnsi="Times New Roman"/>
          <w:sz w:val="32"/>
          <w:szCs w:val="32"/>
        </w:rPr>
        <w:t>силлям не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більше 10Н впливаючи на динамометричні пристрій л</w:t>
      </w:r>
      <w:r w:rsidRPr="00A65F81">
        <w:rPr>
          <w:rFonts w:ascii="Times New Roman" w:hAnsi="Times New Roman"/>
          <w:sz w:val="32"/>
          <w:szCs w:val="32"/>
          <w:lang w:val="uk-UA"/>
        </w:rPr>
        <w:t>ю</w:t>
      </w:r>
      <w:r w:rsidRPr="00A65F81">
        <w:rPr>
          <w:rFonts w:ascii="Times New Roman" w:hAnsi="Times New Roman"/>
          <w:sz w:val="32"/>
          <w:szCs w:val="32"/>
          <w:lang w:val="uk-UA"/>
        </w:rPr>
        <w:t>фтомір до моменту вибору зазорів в рульовому механізмі і зафікс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вати показання в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мірювального пристрою. </w:t>
      </w:r>
    </w:p>
    <w:p w:rsidR="00292184" w:rsidRPr="00A65F81" w:rsidRDefault="00292184" w:rsidP="00292184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5. Встановити причину разі перевищення значень величин люфту шляхом перевірки зазорів в сполученні рульових тяг, пове</w:t>
      </w:r>
      <w:r w:rsidRPr="00A65F81">
        <w:rPr>
          <w:rFonts w:ascii="Times New Roman" w:hAnsi="Times New Roman"/>
          <w:sz w:val="32"/>
          <w:szCs w:val="32"/>
          <w:lang w:val="uk-UA"/>
        </w:rPr>
        <w:t>р</w:t>
      </w:r>
      <w:r w:rsidRPr="00A65F81">
        <w:rPr>
          <w:rFonts w:ascii="Times New Roman" w:hAnsi="Times New Roman"/>
          <w:sz w:val="32"/>
          <w:szCs w:val="32"/>
          <w:lang w:val="uk-UA"/>
        </w:rPr>
        <w:t>таючи рульове колесо із зусиллям 10Н для рульового керування без п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дсилювача, 15Н з підсилювачем. </w:t>
      </w:r>
    </w:p>
    <w:p w:rsidR="00292184" w:rsidRPr="00A65F81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Приступити до контролю значень величин тиску мастила в р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бочому режимі, при спрацьовуванні запобіжно-перепускного кл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пану гідронасоса рульового управління і запобіжного клапана сил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вого циліндра системи з гідропі</w:t>
      </w:r>
      <w:r w:rsidRPr="00A65F81"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силювачем в наступному порядку: </w:t>
      </w:r>
    </w:p>
    <w:p w:rsidR="00292184" w:rsidRDefault="00292184" w:rsidP="002921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Встановити необхідні пристр</w:t>
      </w:r>
      <w:r>
        <w:rPr>
          <w:rFonts w:ascii="Times New Roman" w:hAnsi="Times New Roman"/>
          <w:sz w:val="32"/>
          <w:szCs w:val="32"/>
          <w:lang w:val="uk-UA"/>
        </w:rPr>
        <w:t>ої в систему згідно схеми (рис.56</w:t>
      </w:r>
      <w:r w:rsidRPr="00A65F81">
        <w:rPr>
          <w:rFonts w:ascii="Times New Roman" w:hAnsi="Times New Roman"/>
          <w:sz w:val="32"/>
          <w:szCs w:val="32"/>
          <w:lang w:val="uk-UA"/>
        </w:rPr>
        <w:t>.5).</w:t>
      </w:r>
    </w:p>
    <w:p w:rsidR="00292184" w:rsidRPr="00B4040F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92184" w:rsidRPr="00B4040F" w:rsidRDefault="00292184" w:rsidP="00292184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16"/>
          <w:szCs w:val="16"/>
          <w:lang w:val="uk-UA"/>
        </w:rPr>
      </w:pPr>
      <w:r w:rsidRPr="00A65F81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3811905" cy="2446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19" t="16283" r="9566" b="12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84" w:rsidRPr="00864956" w:rsidRDefault="00292184" w:rsidP="002921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92184" w:rsidRDefault="00292184" w:rsidP="002921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Рис.56</w:t>
      </w:r>
      <w:r w:rsidRPr="00864956">
        <w:rPr>
          <w:rFonts w:ascii="Times New Roman" w:hAnsi="Times New Roman"/>
          <w:sz w:val="28"/>
          <w:szCs w:val="28"/>
          <w:lang w:val="uk-UA"/>
        </w:rPr>
        <w:t>.5. Схема приладу для перевірки значень величин тиску р</w:t>
      </w:r>
      <w:r w:rsidRPr="00864956">
        <w:rPr>
          <w:rFonts w:ascii="Times New Roman" w:hAnsi="Times New Roman"/>
          <w:sz w:val="28"/>
          <w:szCs w:val="28"/>
          <w:lang w:val="uk-UA"/>
        </w:rPr>
        <w:t>о</w:t>
      </w:r>
      <w:r w:rsidRPr="00864956">
        <w:rPr>
          <w:rFonts w:ascii="Times New Roman" w:hAnsi="Times New Roman"/>
          <w:sz w:val="28"/>
          <w:szCs w:val="28"/>
          <w:lang w:val="uk-UA"/>
        </w:rPr>
        <w:t>бочої рідини</w:t>
      </w:r>
    </w:p>
    <w:p w:rsidR="00292184" w:rsidRPr="00864956" w:rsidRDefault="00292184" w:rsidP="002921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92184" w:rsidRPr="00A65F81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2. Перевірити тиск робочої рідини в момент спрацьовування запобіжно-перепускного клапану гідронасоса запустивши мотор, встановивши частоту обертання вихідн</w:t>
      </w:r>
      <w:r>
        <w:rPr>
          <w:rFonts w:ascii="Times New Roman" w:hAnsi="Times New Roman"/>
          <w:sz w:val="32"/>
          <w:szCs w:val="32"/>
          <w:lang w:val="uk-UA"/>
        </w:rPr>
        <w:t>ого вала на рівні 1300 ... 1500 </w:t>
      </w:r>
      <w:r w:rsidRPr="00A65F81">
        <w:rPr>
          <w:rFonts w:ascii="Times New Roman" w:hAnsi="Times New Roman"/>
          <w:sz w:val="32"/>
          <w:szCs w:val="32"/>
          <w:lang w:val="uk-UA"/>
        </w:rPr>
        <w:t>хв</w:t>
      </w:r>
      <w:r w:rsidRPr="00A65F81">
        <w:rPr>
          <w:rFonts w:ascii="Times New Roman" w:hAnsi="Times New Roman"/>
          <w:sz w:val="32"/>
          <w:szCs w:val="32"/>
          <w:vertAlign w:val="superscript"/>
          <w:lang w:val="uk-UA"/>
        </w:rPr>
        <w:t>-1</w:t>
      </w:r>
      <w:r w:rsidRPr="00A65F81">
        <w:rPr>
          <w:rFonts w:ascii="Times New Roman" w:hAnsi="Times New Roman"/>
          <w:sz w:val="32"/>
          <w:szCs w:val="32"/>
          <w:lang w:val="uk-UA"/>
        </w:rPr>
        <w:t>, закривши вентиль нагнітального трубопроводу, заф</w:t>
      </w:r>
      <w:r>
        <w:rPr>
          <w:rFonts w:ascii="Times New Roman" w:hAnsi="Times New Roman"/>
          <w:sz w:val="32"/>
          <w:szCs w:val="32"/>
          <w:lang w:val="uk-UA"/>
        </w:rPr>
        <w:t>ікс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вати показання манометра.</w:t>
      </w:r>
    </w:p>
    <w:p w:rsidR="00292184" w:rsidRPr="00A65F81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3. Встановити причину відхилень значень від нормативного рівня шляхом регулювання запобіжно-перепускного клапану. </w:t>
      </w:r>
    </w:p>
    <w:p w:rsidR="00292184" w:rsidRPr="00A65F81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4. Перевірити тиск робочої рідини в момент спрацьовування запобіжного клапану силового циліндра гідропідсилювача запуст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вши мотор, встановивши обороти обертання вихідного валу 1300 ... 1500 хв</w:t>
      </w:r>
      <w:r w:rsidRPr="00FC7E54">
        <w:rPr>
          <w:rFonts w:ascii="Times New Roman" w:hAnsi="Times New Roman"/>
          <w:sz w:val="32"/>
          <w:szCs w:val="32"/>
          <w:vertAlign w:val="superscript"/>
          <w:lang w:val="uk-UA"/>
        </w:rPr>
        <w:t>-1</w:t>
      </w:r>
      <w:r w:rsidRPr="00A65F81">
        <w:rPr>
          <w:rFonts w:ascii="Times New Roman" w:hAnsi="Times New Roman"/>
          <w:sz w:val="32"/>
          <w:szCs w:val="32"/>
          <w:lang w:val="uk-UA"/>
        </w:rPr>
        <w:t>, закр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вши вентиль випускного трубопроводу, зафіксувати показання маноме</w:t>
      </w:r>
      <w:r w:rsidRPr="00A65F81">
        <w:rPr>
          <w:rFonts w:ascii="Times New Roman" w:hAnsi="Times New Roman"/>
          <w:sz w:val="32"/>
          <w:szCs w:val="32"/>
          <w:lang w:val="uk-UA"/>
        </w:rPr>
        <w:t>т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ра. </w:t>
      </w:r>
    </w:p>
    <w:p w:rsidR="00292184" w:rsidRPr="00A65F81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5. Встановити причину при перевищенні значень величин з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силь шляхом: </w:t>
      </w:r>
    </w:p>
    <w:p w:rsidR="00292184" w:rsidRPr="00A65F81" w:rsidRDefault="00292184" w:rsidP="00292184">
      <w:pPr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мащення поворотного пристрою коліс на осі; </w:t>
      </w:r>
    </w:p>
    <w:p w:rsidR="00292184" w:rsidRDefault="00292184" w:rsidP="00292184">
      <w:pPr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усунення джерела опору повороту коліс.</w:t>
      </w:r>
    </w:p>
    <w:p w:rsidR="00292184" w:rsidRPr="00BF6B6A" w:rsidRDefault="00292184" w:rsidP="0029218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92184" w:rsidRPr="00A65F81" w:rsidRDefault="00292184" w:rsidP="00292184">
      <w:pPr>
        <w:pStyle w:val="Title"/>
        <w:widowControl w:val="0"/>
        <w:rPr>
          <w:b/>
          <w:sz w:val="36"/>
          <w:szCs w:val="36"/>
          <w:lang w:val="uk-UA"/>
        </w:rPr>
      </w:pPr>
      <w:r w:rsidRPr="00A65F81">
        <w:rPr>
          <w:b/>
          <w:sz w:val="36"/>
          <w:szCs w:val="36"/>
          <w:lang w:val="uk-UA"/>
        </w:rPr>
        <w:t>Контрольні запитання</w:t>
      </w:r>
    </w:p>
    <w:p w:rsidR="00292184" w:rsidRPr="00A65F81" w:rsidRDefault="00292184" w:rsidP="00292184">
      <w:pPr>
        <w:pStyle w:val="Title"/>
        <w:widowControl w:val="0"/>
        <w:jc w:val="both"/>
        <w:rPr>
          <w:b/>
          <w:szCs w:val="28"/>
          <w:lang w:val="uk-UA"/>
        </w:rPr>
      </w:pPr>
    </w:p>
    <w:p w:rsidR="00292184" w:rsidRPr="00A65F81" w:rsidRDefault="00292184" w:rsidP="00292184">
      <w:pPr>
        <w:pStyle w:val="BodyTextIndent2"/>
        <w:numPr>
          <w:ilvl w:val="0"/>
          <w:numId w:val="7"/>
        </w:numPr>
        <w:ind w:left="568" w:hanging="284"/>
        <w:rPr>
          <w:sz w:val="32"/>
          <w:szCs w:val="32"/>
          <w:lang w:val="uk-UA"/>
        </w:rPr>
      </w:pPr>
      <w:r w:rsidRPr="00A65F81">
        <w:rPr>
          <w:sz w:val="32"/>
          <w:szCs w:val="32"/>
          <w:lang w:val="uk-UA"/>
        </w:rPr>
        <w:t>Параметри технічного стану рульового керування.</w:t>
      </w:r>
    </w:p>
    <w:p w:rsidR="00292184" w:rsidRPr="00A65F81" w:rsidRDefault="00292184" w:rsidP="00292184">
      <w:pPr>
        <w:pStyle w:val="BodyTextIndent2"/>
        <w:numPr>
          <w:ilvl w:val="0"/>
          <w:numId w:val="7"/>
        </w:numPr>
        <w:ind w:left="568" w:hanging="284"/>
        <w:rPr>
          <w:sz w:val="32"/>
          <w:szCs w:val="32"/>
          <w:lang w:val="uk-UA"/>
        </w:rPr>
      </w:pPr>
      <w:r w:rsidRPr="00A65F81">
        <w:rPr>
          <w:sz w:val="32"/>
          <w:szCs w:val="32"/>
          <w:lang w:val="uk-UA"/>
        </w:rPr>
        <w:t>Нормативні значення зусилля на рульовому колесі для різних типів автомобілів.</w:t>
      </w:r>
    </w:p>
    <w:p w:rsidR="00292184" w:rsidRPr="00A65F81" w:rsidRDefault="00292184" w:rsidP="00292184">
      <w:pPr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Типи приладів контролю значень величин параметрів технічн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го ст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ну рульового керування автомобілів.  </w:t>
      </w:r>
    </w:p>
    <w:p w:rsidR="00292184" w:rsidRPr="00A65F81" w:rsidRDefault="00292184" w:rsidP="00292184">
      <w:pPr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Чому спочатку слід проводити перевірку зусилля на рульовому кол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сі, а не люфт? </w:t>
      </w:r>
    </w:p>
    <w:p w:rsidR="00292184" w:rsidRDefault="00292184" w:rsidP="00292184">
      <w:pPr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Які існують основні відмови і несправності рульового упра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>ління?</w:t>
      </w:r>
    </w:p>
    <w:p w:rsidR="001D28B4" w:rsidRPr="00292184" w:rsidRDefault="00292184">
      <w:pPr>
        <w:rPr>
          <w:lang w:val="uk-UA"/>
        </w:rPr>
      </w:pPr>
    </w:p>
    <w:sectPr w:rsidR="001D28B4" w:rsidRPr="0029218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088"/>
    <w:multiLevelType w:val="hybridMultilevel"/>
    <w:tmpl w:val="05A85904"/>
    <w:lvl w:ilvl="0" w:tplc="E82EC3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27C4A86"/>
    <w:multiLevelType w:val="hybridMultilevel"/>
    <w:tmpl w:val="A79C86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7E11A56"/>
    <w:multiLevelType w:val="hybridMultilevel"/>
    <w:tmpl w:val="1BD405EC"/>
    <w:lvl w:ilvl="0" w:tplc="3D80D4D4">
      <w:start w:val="4"/>
      <w:numFmt w:val="bullet"/>
      <w:lvlText w:val="–"/>
      <w:lvlJc w:val="left"/>
      <w:pPr>
        <w:ind w:left="285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" w15:restartNumberingAfterBreak="0">
    <w:nsid w:val="5CB71F99"/>
    <w:multiLevelType w:val="hybridMultilevel"/>
    <w:tmpl w:val="D0084FE6"/>
    <w:lvl w:ilvl="0" w:tplc="3D80D4D4">
      <w:start w:val="4"/>
      <w:numFmt w:val="bullet"/>
      <w:lvlText w:val="–"/>
      <w:lvlJc w:val="left"/>
      <w:pPr>
        <w:ind w:left="249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643B70D1"/>
    <w:multiLevelType w:val="hybridMultilevel"/>
    <w:tmpl w:val="94760638"/>
    <w:lvl w:ilvl="0" w:tplc="3D80D4D4">
      <w:start w:val="4"/>
      <w:numFmt w:val="bullet"/>
      <w:lvlText w:val="–"/>
      <w:lvlJc w:val="left"/>
      <w:pPr>
        <w:ind w:left="285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5" w15:restartNumberingAfterBreak="0">
    <w:nsid w:val="7AEE4186"/>
    <w:multiLevelType w:val="hybridMultilevel"/>
    <w:tmpl w:val="0BE6BCB2"/>
    <w:lvl w:ilvl="0" w:tplc="210AE7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C5524D8"/>
    <w:multiLevelType w:val="hybridMultilevel"/>
    <w:tmpl w:val="77EADCE8"/>
    <w:lvl w:ilvl="0" w:tplc="3D80D4D4">
      <w:start w:val="4"/>
      <w:numFmt w:val="bullet"/>
      <w:lvlText w:val="–"/>
      <w:lvlJc w:val="left"/>
      <w:pPr>
        <w:ind w:left="285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84"/>
    <w:rsid w:val="00292184"/>
    <w:rsid w:val="006E088C"/>
    <w:rsid w:val="00D6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8C02C-2072-4FF8-A5F9-7A393B38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1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92184"/>
    <w:pPr>
      <w:spacing w:after="0" w:line="240" w:lineRule="auto"/>
      <w:ind w:left="1843" w:hanging="112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921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Title">
    <w:name w:val="Title"/>
    <w:basedOn w:val="Normal"/>
    <w:link w:val="TitleChar1"/>
    <w:qFormat/>
    <w:rsid w:val="0029218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uiPriority w:val="10"/>
    <w:rsid w:val="00292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link w:val="Title"/>
    <w:rsid w:val="002921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2016-11-03T08:21:00Z</dcterms:created>
  <dcterms:modified xsi:type="dcterms:W3CDTF">2016-11-03T08:23:00Z</dcterms:modified>
</cp:coreProperties>
</file>