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86" w:rsidRPr="000913F8" w:rsidRDefault="00710486" w:rsidP="00710486">
      <w:pPr>
        <w:tabs>
          <w:tab w:val="left" w:pos="389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Лаб</w:t>
      </w:r>
      <w:r>
        <w:rPr>
          <w:rFonts w:ascii="Times New Roman" w:hAnsi="Times New Roman"/>
          <w:b/>
          <w:sz w:val="36"/>
          <w:szCs w:val="36"/>
          <w:lang w:val="uk-UA"/>
        </w:rPr>
        <w:t>ораторна робота № 53</w:t>
      </w: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 xml:space="preserve">КОМПОНЕНТИ, РОБОЧИЙ ПРОЦЕС І ПАРАМЕТРИ </w:t>
      </w:r>
    </w:p>
    <w:p w:rsidR="00710486" w:rsidRPr="0089390C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 xml:space="preserve">СИСТЕМИ ЗАПАЛЮВАННЯ З ЕЛЕКТРОННИМ </w:t>
      </w: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</w:t>
      </w:r>
      <w:r w:rsidRPr="000913F8">
        <w:rPr>
          <w:rFonts w:ascii="Times New Roman" w:hAnsi="Times New Roman"/>
          <w:b/>
          <w:sz w:val="36"/>
          <w:szCs w:val="36"/>
          <w:lang w:val="uk-UA"/>
        </w:rPr>
        <w:t>Е</w:t>
      </w:r>
      <w:r w:rsidRPr="000913F8">
        <w:rPr>
          <w:rFonts w:ascii="Times New Roman" w:hAnsi="Times New Roman"/>
          <w:b/>
          <w:sz w:val="36"/>
          <w:szCs w:val="36"/>
          <w:lang w:val="uk-UA"/>
        </w:rPr>
        <w:t xml:space="preserve">РУВАННЯМ </w:t>
      </w:r>
    </w:p>
    <w:p w:rsidR="00710486" w:rsidRPr="000913F8" w:rsidRDefault="00710486" w:rsidP="0071048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710486" w:rsidRPr="001E5742" w:rsidRDefault="00710486" w:rsidP="00710486">
      <w:pPr>
        <w:pStyle w:val="3"/>
        <w:ind w:firstLine="0"/>
        <w:jc w:val="center"/>
        <w:rPr>
          <w:b/>
          <w:sz w:val="36"/>
          <w:szCs w:val="36"/>
          <w:lang w:val="uk-UA"/>
        </w:rPr>
      </w:pPr>
      <w:r w:rsidRPr="001E5742">
        <w:rPr>
          <w:b/>
          <w:sz w:val="36"/>
          <w:szCs w:val="36"/>
          <w:lang w:val="uk-UA"/>
        </w:rPr>
        <w:t>Мета роботи</w:t>
      </w:r>
    </w:p>
    <w:p w:rsidR="00710486" w:rsidRPr="000913F8" w:rsidRDefault="00710486" w:rsidP="00710486">
      <w:pPr>
        <w:spacing w:after="0" w:line="240" w:lineRule="auto"/>
        <w:rPr>
          <w:rFonts w:ascii="Times New Roman" w:hAnsi="Times New Roman"/>
          <w:lang w:val="uk-UA" w:eastAsia="ko-KR"/>
        </w:rPr>
      </w:pPr>
    </w:p>
    <w:p w:rsidR="00710486" w:rsidRPr="000913F8" w:rsidRDefault="00710486" w:rsidP="0071048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Вивчити будову компонентів, роботу, технічні характеристики та методи контролю технічного стану систем запалювання з елек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ронним керува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ням. </w:t>
      </w:r>
    </w:p>
    <w:p w:rsidR="00710486" w:rsidRPr="00DA2D10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Default="00710486" w:rsidP="007104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710486" w:rsidRPr="00683B6C" w:rsidRDefault="00710486" w:rsidP="00710486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710486" w:rsidRPr="000913F8" w:rsidRDefault="00710486" w:rsidP="00710486">
      <w:pPr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Макет компонентів системи запалювання.</w:t>
      </w:r>
    </w:p>
    <w:p w:rsidR="00710486" w:rsidRPr="000913F8" w:rsidRDefault="00710486" w:rsidP="00710486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Лабораторний макет електронної системи запалювання.</w:t>
      </w:r>
    </w:p>
    <w:p w:rsidR="00710486" w:rsidRPr="000913F8" w:rsidRDefault="00710486" w:rsidP="00710486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Системна стійка з персональним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ютером і модулем ув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дення аналогових сигналів L783. </w:t>
      </w:r>
    </w:p>
    <w:p w:rsidR="00710486" w:rsidRPr="00DA2D10" w:rsidRDefault="00710486" w:rsidP="0071048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pStyle w:val="4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0913F8">
        <w:rPr>
          <w:rFonts w:ascii="Times New Roman" w:hAnsi="Times New Roman"/>
          <w:sz w:val="36"/>
          <w:szCs w:val="36"/>
          <w:lang w:val="uk-UA"/>
        </w:rPr>
        <w:t>Загальні положення</w:t>
      </w:r>
    </w:p>
    <w:p w:rsidR="00710486" w:rsidRPr="00E22F73" w:rsidRDefault="00710486" w:rsidP="00710486">
      <w:pPr>
        <w:spacing w:after="0" w:line="240" w:lineRule="auto"/>
        <w:rPr>
          <w:rFonts w:ascii="Times New Roman" w:hAnsi="Times New Roman"/>
          <w:sz w:val="32"/>
          <w:szCs w:val="32"/>
          <w:lang w:val="uk-UA" w:eastAsia="ko-KR"/>
        </w:rPr>
      </w:pPr>
    </w:p>
    <w:p w:rsidR="00710486" w:rsidRPr="0089390C" w:rsidRDefault="00710486" w:rsidP="00710486">
      <w:pPr>
        <w:pStyle w:val="2"/>
        <w:ind w:left="0" w:firstLine="708"/>
        <w:rPr>
          <w:b/>
          <w:i/>
          <w:sz w:val="32"/>
          <w:szCs w:val="32"/>
        </w:rPr>
      </w:pPr>
      <w:r w:rsidRPr="00E22F73">
        <w:rPr>
          <w:b/>
          <w:i/>
          <w:sz w:val="32"/>
          <w:szCs w:val="32"/>
          <w:lang w:val="uk-UA"/>
        </w:rPr>
        <w:t>Способи одержання імпульсів високої напруги в автомоб</w:t>
      </w:r>
      <w:r w:rsidRPr="00E22F73">
        <w:rPr>
          <w:b/>
          <w:i/>
          <w:sz w:val="32"/>
          <w:szCs w:val="32"/>
          <w:lang w:val="uk-UA"/>
        </w:rPr>
        <w:t>і</w:t>
      </w:r>
      <w:r w:rsidRPr="00E22F73">
        <w:rPr>
          <w:b/>
          <w:i/>
          <w:sz w:val="32"/>
          <w:szCs w:val="32"/>
          <w:lang w:val="uk-UA"/>
        </w:rPr>
        <w:t>ль</w:t>
      </w:r>
      <w:r>
        <w:rPr>
          <w:b/>
          <w:i/>
          <w:sz w:val="32"/>
          <w:szCs w:val="32"/>
          <w:lang w:val="uk-UA"/>
        </w:rPr>
        <w:t>них системах запалювання</w:t>
      </w:r>
      <w:r w:rsidRPr="0089390C">
        <w:rPr>
          <w:b/>
          <w:i/>
          <w:sz w:val="32"/>
          <w:szCs w:val="32"/>
        </w:rPr>
        <w:t>/</w:t>
      </w:r>
    </w:p>
    <w:p w:rsidR="00710486" w:rsidRPr="000913F8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Система запалювання призначена для того, щоб підвищити напругу бортової мережі електропостачання автомобіля до велич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ни, необхідної для виникнення електричного розряду, і в необхі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ний момент часу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дати цю напругу на відповідну запальну свічку. Правильне функціонування системи запалювання значною мірою забезпечує бензиновому двигуну його відповідність вимогам за ен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ргетичними (потужність), економічн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ми (витрата палива на </w:t>
      </w:r>
      <w:smartTag w:uri="urn:schemas-microsoft-com:office:smarttags" w:element="metricconverter">
        <w:smartTagPr>
          <w:attr w:name="ProductID" w:val="100 км"/>
        </w:smartTagPr>
        <w:r w:rsidRPr="000913F8">
          <w:rPr>
            <w:rFonts w:ascii="Times New Roman" w:hAnsi="Times New Roman"/>
            <w:sz w:val="32"/>
            <w:szCs w:val="32"/>
            <w:lang w:val="uk-UA"/>
          </w:rPr>
          <w:t>100 км</w:t>
        </w:r>
      </w:smartTag>
      <w:r w:rsidRPr="000913F8">
        <w:rPr>
          <w:rFonts w:ascii="Times New Roman" w:hAnsi="Times New Roman"/>
          <w:sz w:val="32"/>
          <w:szCs w:val="32"/>
          <w:lang w:val="uk-UA"/>
        </w:rPr>
        <w:t xml:space="preserve"> пробігу) і екологічними (вміст шкідливих речовин у відпрацьованих газах) показниками. Відомі нині системи зап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лювання отримують необхідну енергію від проміжного накопичувача енергії, залежно від типу якого розрізняють системи з накопиченням енергії в кот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шці індуктивності чи у конденсаторі. Накопичення  енергії від бо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тової мережі автомобіля здійснюється протягом тривалого промі</w:t>
      </w:r>
      <w:r w:rsidRPr="000913F8">
        <w:rPr>
          <w:rFonts w:ascii="Times New Roman" w:hAnsi="Times New Roman"/>
          <w:sz w:val="32"/>
          <w:szCs w:val="32"/>
          <w:lang w:val="uk-UA"/>
        </w:rPr>
        <w:t>ж</w:t>
      </w:r>
      <w:r w:rsidRPr="000913F8">
        <w:rPr>
          <w:rFonts w:ascii="Times New Roman" w:hAnsi="Times New Roman"/>
          <w:sz w:val="32"/>
          <w:szCs w:val="32"/>
          <w:lang w:val="uk-UA"/>
        </w:rPr>
        <w:t>ку часу та наступна передача накопиченої енергії через підвищув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льний трансформатор на іскровий проміжок запальної свічки прот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гом істотно меншого проміжку ч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су.</w:t>
      </w:r>
    </w:p>
    <w:p w:rsidR="00710486" w:rsidRPr="003674B9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Часто котушку</w:t>
      </w:r>
      <w:r w:rsidRPr="0089390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uk-UA"/>
        </w:rPr>
        <w:t>накопичувач об’єднують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із котушкою перви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ної обмотки підвищувального трансформатора. У цьому випадку схема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строю здобу</w:t>
      </w:r>
      <w:r>
        <w:rPr>
          <w:rFonts w:ascii="Times New Roman" w:hAnsi="Times New Roman"/>
          <w:sz w:val="32"/>
          <w:szCs w:val="32"/>
          <w:lang w:val="uk-UA"/>
        </w:rPr>
        <w:t>ває вид, зображений на рис</w:t>
      </w:r>
      <w:r w:rsidRPr="0089390C">
        <w:rPr>
          <w:rFonts w:ascii="Times New Roman" w:hAnsi="Times New Roman"/>
          <w:sz w:val="32"/>
          <w:szCs w:val="32"/>
        </w:rPr>
        <w:t>.5</w:t>
      </w:r>
      <w:r>
        <w:rPr>
          <w:rFonts w:ascii="Times New Roman" w:hAnsi="Times New Roman"/>
          <w:sz w:val="32"/>
          <w:szCs w:val="32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>.1.</w:t>
      </w:r>
    </w:p>
    <w:p w:rsidR="00710486" w:rsidRPr="00E22F73" w:rsidRDefault="00710486" w:rsidP="00710486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3674B9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345815" cy="284734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5" t="42148" r="31209" b="1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6" w:rsidRPr="000913F8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10486" w:rsidRPr="000913F8" w:rsidRDefault="00710486" w:rsidP="00710486">
      <w:pPr>
        <w:pStyle w:val="31"/>
        <w:ind w:left="0"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Рис.</w:t>
      </w:r>
      <w:r w:rsidRPr="0089390C">
        <w:rPr>
          <w:szCs w:val="28"/>
          <w:lang w:val="uk-UA"/>
        </w:rPr>
        <w:t>53</w:t>
      </w:r>
      <w:r w:rsidRPr="000913F8">
        <w:rPr>
          <w:szCs w:val="28"/>
          <w:lang w:val="uk-UA"/>
        </w:rPr>
        <w:t>.1. Функціональна схема системи запалювання з накопиченням енергії в к</w:t>
      </w:r>
      <w:r w:rsidRPr="000913F8">
        <w:rPr>
          <w:szCs w:val="28"/>
          <w:lang w:val="uk-UA"/>
        </w:rPr>
        <w:t>о</w:t>
      </w:r>
      <w:r w:rsidRPr="000913F8">
        <w:rPr>
          <w:szCs w:val="28"/>
          <w:lang w:val="uk-UA"/>
        </w:rPr>
        <w:t>тушці індуктивності: GB 1 – акумуляторна батарея; Т 1 – підвищувальний трансформатор; F 1 – свічка запалювання; S 1 – ключ (перерив</w:t>
      </w:r>
      <w:r>
        <w:rPr>
          <w:szCs w:val="28"/>
          <w:lang w:val="uk-UA"/>
        </w:rPr>
        <w:t xml:space="preserve">ник); </w:t>
      </w:r>
      <w:r w:rsidRPr="000913F8">
        <w:rPr>
          <w:szCs w:val="28"/>
          <w:lang w:val="uk-UA"/>
        </w:rPr>
        <w:t>ПК – пр</w:t>
      </w:r>
      <w:r w:rsidRPr="000913F8">
        <w:rPr>
          <w:szCs w:val="28"/>
          <w:lang w:val="uk-UA"/>
        </w:rPr>
        <w:t>и</w:t>
      </w:r>
      <w:r w:rsidRPr="000913F8">
        <w:rPr>
          <w:szCs w:val="28"/>
          <w:lang w:val="uk-UA"/>
        </w:rPr>
        <w:t xml:space="preserve">стрій </w:t>
      </w:r>
      <w:r>
        <w:rPr>
          <w:szCs w:val="28"/>
          <w:lang w:val="uk-UA"/>
        </w:rPr>
        <w:t xml:space="preserve"> </w:t>
      </w:r>
      <w:r w:rsidRPr="000913F8">
        <w:rPr>
          <w:szCs w:val="28"/>
          <w:lang w:val="uk-UA"/>
        </w:rPr>
        <w:t>керува</w:t>
      </w:r>
      <w:r w:rsidRPr="000913F8">
        <w:rPr>
          <w:szCs w:val="28"/>
          <w:lang w:val="uk-UA"/>
        </w:rPr>
        <w:t>н</w:t>
      </w:r>
      <w:r w:rsidRPr="000913F8">
        <w:rPr>
          <w:szCs w:val="28"/>
          <w:lang w:val="uk-UA"/>
        </w:rPr>
        <w:t>ня</w:t>
      </w:r>
    </w:p>
    <w:p w:rsidR="00710486" w:rsidRPr="000913F8" w:rsidRDefault="00710486" w:rsidP="00710486">
      <w:pPr>
        <w:pStyle w:val="31"/>
        <w:ind w:left="0"/>
        <w:jc w:val="center"/>
        <w:rPr>
          <w:sz w:val="32"/>
          <w:szCs w:val="32"/>
          <w:lang w:val="uk-UA"/>
        </w:rPr>
      </w:pPr>
    </w:p>
    <w:p w:rsidR="00710486" w:rsidRPr="000913F8" w:rsidRDefault="00710486" w:rsidP="00710486">
      <w:pPr>
        <w:pStyle w:val="31"/>
        <w:ind w:left="0" w:firstLine="708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 xml:space="preserve">Джерело живлення </w:t>
      </w:r>
      <w:r w:rsidRPr="000913F8">
        <w:rPr>
          <w:position w:val="-6"/>
          <w:sz w:val="32"/>
          <w:szCs w:val="32"/>
          <w:lang w:val="uk-UA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16.15pt" o:ole="">
            <v:imagedata r:id="rId6" o:title=""/>
          </v:shape>
          <o:OLEObject Type="Embed" ProgID="Equation.3" ShapeID="_x0000_i1025" DrawAspect="Content" ObjectID="_1524649540" r:id="rId7"/>
        </w:object>
      </w:r>
      <w:r w:rsidRPr="000913F8">
        <w:rPr>
          <w:sz w:val="32"/>
          <w:szCs w:val="32"/>
          <w:lang w:val="uk-UA"/>
        </w:rPr>
        <w:t xml:space="preserve">, котушка </w:t>
      </w:r>
      <w:r w:rsidRPr="000913F8">
        <w:rPr>
          <w:i/>
          <w:iCs/>
          <w:sz w:val="32"/>
          <w:szCs w:val="32"/>
          <w:lang w:val="uk-UA"/>
        </w:rPr>
        <w:t>L1</w:t>
      </w:r>
      <w:r w:rsidRPr="000913F8">
        <w:rPr>
          <w:sz w:val="32"/>
          <w:szCs w:val="32"/>
          <w:lang w:val="uk-UA"/>
        </w:rPr>
        <w:t xml:space="preserve"> трансформатора </w:t>
      </w:r>
      <w:r w:rsidRPr="000913F8">
        <w:rPr>
          <w:i/>
          <w:iCs/>
          <w:sz w:val="32"/>
          <w:szCs w:val="32"/>
          <w:lang w:val="uk-UA"/>
        </w:rPr>
        <w:t>Т1</w:t>
      </w:r>
      <w:r w:rsidRPr="000913F8">
        <w:rPr>
          <w:sz w:val="32"/>
          <w:szCs w:val="32"/>
          <w:lang w:val="uk-UA"/>
        </w:rPr>
        <w:t xml:space="preserve">, ключ </w:t>
      </w:r>
      <w:r w:rsidRPr="000913F8">
        <w:rPr>
          <w:i/>
          <w:iCs/>
          <w:sz w:val="32"/>
          <w:szCs w:val="32"/>
          <w:lang w:val="uk-UA"/>
        </w:rPr>
        <w:t>S1</w:t>
      </w:r>
      <w:r w:rsidRPr="000913F8">
        <w:rPr>
          <w:sz w:val="32"/>
          <w:szCs w:val="32"/>
          <w:lang w:val="uk-UA"/>
        </w:rPr>
        <w:t xml:space="preserve"> утворюють</w:t>
      </w:r>
      <w:r>
        <w:rPr>
          <w:sz w:val="32"/>
          <w:szCs w:val="32"/>
          <w:lang w:val="uk-UA"/>
        </w:rPr>
        <w:t xml:space="preserve"> ланцюг низької напруги (рис.</w:t>
      </w:r>
      <w:r w:rsidRPr="0089390C">
        <w:rPr>
          <w:sz w:val="32"/>
          <w:szCs w:val="32"/>
        </w:rPr>
        <w:t>5</w:t>
      </w:r>
      <w:r>
        <w:rPr>
          <w:sz w:val="32"/>
          <w:szCs w:val="32"/>
        </w:rPr>
        <w:t>3</w:t>
      </w:r>
      <w:r w:rsidRPr="000913F8">
        <w:rPr>
          <w:sz w:val="32"/>
          <w:szCs w:val="32"/>
          <w:lang w:val="uk-UA"/>
        </w:rPr>
        <w:t xml:space="preserve">.2). При замкнутому ключі запалювання </w:t>
      </w:r>
      <w:r w:rsidRPr="000913F8">
        <w:rPr>
          <w:i/>
          <w:iCs/>
          <w:sz w:val="32"/>
          <w:szCs w:val="32"/>
          <w:lang w:val="uk-UA"/>
        </w:rPr>
        <w:t>S1</w:t>
      </w:r>
      <w:r w:rsidRPr="000913F8">
        <w:rPr>
          <w:sz w:val="32"/>
          <w:szCs w:val="32"/>
          <w:lang w:val="uk-UA"/>
        </w:rPr>
        <w:t xml:space="preserve"> у цьому ланцюзі, іменованому первинним, протікає струм </w:t>
      </w:r>
      <w:r w:rsidRPr="000913F8">
        <w:rPr>
          <w:i/>
          <w:iCs/>
          <w:sz w:val="32"/>
          <w:szCs w:val="32"/>
          <w:lang w:val="uk-UA"/>
        </w:rPr>
        <w:t>I1</w:t>
      </w:r>
      <w:r w:rsidRPr="000913F8">
        <w:rPr>
          <w:sz w:val="32"/>
          <w:szCs w:val="32"/>
          <w:lang w:val="uk-UA"/>
        </w:rPr>
        <w:t xml:space="preserve">. У цей період у котушці </w:t>
      </w:r>
      <w:r w:rsidRPr="000913F8">
        <w:rPr>
          <w:i/>
          <w:iCs/>
          <w:sz w:val="32"/>
          <w:szCs w:val="32"/>
          <w:lang w:val="uk-UA"/>
        </w:rPr>
        <w:t>L1</w:t>
      </w:r>
      <w:r w:rsidRPr="000913F8">
        <w:rPr>
          <w:sz w:val="32"/>
          <w:szCs w:val="32"/>
          <w:lang w:val="uk-UA"/>
        </w:rPr>
        <w:t xml:space="preserve"> накопичується енергія. У момент розм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 xml:space="preserve">кання переривника </w:t>
      </w:r>
      <w:r w:rsidRPr="000913F8">
        <w:rPr>
          <w:i/>
          <w:iCs/>
          <w:sz w:val="32"/>
          <w:szCs w:val="32"/>
          <w:lang w:val="uk-UA"/>
        </w:rPr>
        <w:t>S1</w:t>
      </w:r>
      <w:r w:rsidRPr="000913F8">
        <w:rPr>
          <w:sz w:val="32"/>
          <w:szCs w:val="32"/>
          <w:lang w:val="uk-UA"/>
        </w:rPr>
        <w:t xml:space="preserve"> кінетична енергія магнітного поля котушки </w:t>
      </w:r>
      <w:r w:rsidRPr="000913F8">
        <w:rPr>
          <w:i/>
          <w:iCs/>
          <w:sz w:val="32"/>
          <w:szCs w:val="32"/>
          <w:lang w:val="uk-UA"/>
        </w:rPr>
        <w:t>L1</w:t>
      </w:r>
      <w:r w:rsidRPr="000913F8">
        <w:rPr>
          <w:sz w:val="32"/>
          <w:szCs w:val="32"/>
          <w:lang w:val="uk-UA"/>
        </w:rPr>
        <w:t xml:space="preserve"> п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ретворюється в електричну, генеруючи в ній електрорушійну силу (ЕРС) індукції, амплітуда якої визначається швидкістю зміни магнітного потоку. Час перетворення магнітної енергії в електричну значно коро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 xml:space="preserve">ше часу нагромадження в період замкнутого стану </w:t>
      </w:r>
      <w:r w:rsidRPr="000913F8">
        <w:rPr>
          <w:i/>
          <w:iCs/>
          <w:sz w:val="32"/>
          <w:szCs w:val="32"/>
          <w:lang w:val="uk-UA"/>
        </w:rPr>
        <w:t>S1</w:t>
      </w:r>
      <w:r w:rsidRPr="000913F8">
        <w:rPr>
          <w:sz w:val="32"/>
          <w:szCs w:val="32"/>
          <w:lang w:val="uk-UA"/>
        </w:rPr>
        <w:t>, тому амплітуда</w:t>
      </w:r>
      <w:r w:rsidRPr="000913F8">
        <w:rPr>
          <w:b/>
          <w:bCs/>
          <w:sz w:val="32"/>
          <w:szCs w:val="32"/>
          <w:lang w:val="uk-UA"/>
        </w:rPr>
        <w:t xml:space="preserve"> </w:t>
      </w:r>
      <w:r w:rsidRPr="000913F8">
        <w:rPr>
          <w:sz w:val="32"/>
          <w:szCs w:val="32"/>
          <w:lang w:val="uk-UA"/>
        </w:rPr>
        <w:t>ЕРС інду</w:t>
      </w:r>
      <w:r w:rsidRPr="000913F8">
        <w:rPr>
          <w:sz w:val="32"/>
          <w:szCs w:val="32"/>
          <w:lang w:val="uk-UA"/>
        </w:rPr>
        <w:t>к</w:t>
      </w:r>
      <w:r w:rsidRPr="000913F8">
        <w:rPr>
          <w:sz w:val="32"/>
          <w:szCs w:val="32"/>
          <w:lang w:val="uk-UA"/>
        </w:rPr>
        <w:t>ції у</w:t>
      </w:r>
      <w:r w:rsidRPr="000913F8">
        <w:rPr>
          <w:b/>
          <w:bCs/>
          <w:sz w:val="32"/>
          <w:szCs w:val="32"/>
          <w:lang w:val="uk-UA"/>
        </w:rPr>
        <w:t xml:space="preserve"> </w:t>
      </w:r>
      <w:r w:rsidRPr="000913F8">
        <w:rPr>
          <w:sz w:val="32"/>
          <w:szCs w:val="32"/>
          <w:lang w:val="uk-UA"/>
        </w:rPr>
        <w:t>кілька десятків разів вище напруги джерела живлення. Імпульс ЕРС, що виник у первинному ланцюзі в  момент розмикання контактів, трансформ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 xml:space="preserve">ється у вторинній обмотці трансформатора </w:t>
      </w:r>
      <w:r w:rsidRPr="000913F8">
        <w:rPr>
          <w:i/>
          <w:iCs/>
          <w:sz w:val="32"/>
          <w:szCs w:val="32"/>
          <w:lang w:val="uk-UA"/>
        </w:rPr>
        <w:t>Т1</w:t>
      </w:r>
      <w:r w:rsidRPr="000913F8">
        <w:rPr>
          <w:sz w:val="32"/>
          <w:szCs w:val="32"/>
          <w:lang w:val="uk-UA"/>
        </w:rPr>
        <w:t xml:space="preserve"> і п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 xml:space="preserve">дається на свічку </w:t>
      </w:r>
      <w:r w:rsidRPr="000913F8">
        <w:rPr>
          <w:i/>
          <w:iCs/>
          <w:sz w:val="32"/>
          <w:szCs w:val="32"/>
          <w:lang w:val="uk-UA"/>
        </w:rPr>
        <w:t>F1</w:t>
      </w:r>
      <w:r w:rsidRPr="000913F8">
        <w:rPr>
          <w:sz w:val="32"/>
          <w:szCs w:val="32"/>
          <w:lang w:val="uk-UA"/>
        </w:rPr>
        <w:t xml:space="preserve">.  Коли ЕРС у котушці </w:t>
      </w:r>
      <w:r w:rsidRPr="000913F8">
        <w:rPr>
          <w:i/>
          <w:iCs/>
          <w:sz w:val="32"/>
          <w:szCs w:val="32"/>
          <w:lang w:val="uk-UA"/>
        </w:rPr>
        <w:t>L2</w:t>
      </w:r>
      <w:r w:rsidRPr="000913F8">
        <w:rPr>
          <w:sz w:val="32"/>
          <w:szCs w:val="32"/>
          <w:lang w:val="uk-UA"/>
        </w:rPr>
        <w:t xml:space="preserve"> досягне напруги пробою іскрового проміжку свічки, відбудеться електричний розряд і запалювання робочої суміші в циліндрі двигуна.</w:t>
      </w:r>
    </w:p>
    <w:p w:rsidR="00710486" w:rsidRPr="000913F8" w:rsidRDefault="00710486" w:rsidP="0071048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E22F73">
        <w:rPr>
          <w:rFonts w:ascii="Times New Roman" w:hAnsi="Times New Roman"/>
          <w:b/>
          <w:i/>
          <w:sz w:val="32"/>
          <w:szCs w:val="32"/>
          <w:lang w:val="uk-UA"/>
        </w:rPr>
        <w:t>Пробивна напруга свічки запалювання.</w:t>
      </w:r>
      <w:r w:rsidRPr="0089390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Енергія, накопичена в системі запалювання, перетворившись при розряді в теплоту,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значає кількість теплоти, що може бути підведена до осередку зап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лювання для інтенсивного розвитку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лум’я.</w:t>
      </w:r>
    </w:p>
    <w:p w:rsidR="00710486" w:rsidRDefault="00710486" w:rsidP="0071048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676140" cy="24936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t="25427" r="26355" b="4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6" w:rsidRDefault="00710486" w:rsidP="0071048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008245" cy="2473325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7" t="43846" r="20181" b="2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6" w:rsidRDefault="00710486" w:rsidP="0071048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83785" cy="24104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2" t="39774" r="20230" b="2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6" w:rsidRPr="00DD0D5E" w:rsidRDefault="00710486" w:rsidP="0071048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10486" w:rsidRPr="0089390C" w:rsidRDefault="00710486" w:rsidP="00710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Рис.53</w:t>
      </w:r>
      <w:r w:rsidRPr="000913F8"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0913F8">
        <w:rPr>
          <w:rFonts w:ascii="Times New Roman" w:hAnsi="Times New Roman"/>
          <w:sz w:val="28"/>
          <w:szCs w:val="28"/>
          <w:lang w:val="uk-UA"/>
        </w:rPr>
        <w:t>2. Діаграми струму та напруги в обмотках котушки зап</w:t>
      </w:r>
      <w:r w:rsidRPr="000913F8">
        <w:rPr>
          <w:rFonts w:ascii="Times New Roman" w:hAnsi="Times New Roman"/>
          <w:sz w:val="28"/>
          <w:szCs w:val="28"/>
          <w:lang w:val="uk-UA"/>
        </w:rPr>
        <w:t>а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лювання </w:t>
      </w:r>
      <w:r w:rsidRPr="000913F8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3674B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</w:p>
    <w:p w:rsidR="00710486" w:rsidRPr="00DD0D5E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0486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Різниця потенціалів, прикладених до електродів свічки, які 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кликають лавиноподібний пробій газу, у результаті чого виникає і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кровий розряд, називають пробивною напругою. </w:t>
      </w:r>
    </w:p>
    <w:p w:rsidR="00710486" w:rsidRPr="000913F8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На величину пробивної напруги свічки впливають наступні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факт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ри: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тиск і температура в камері згоряння в момент електричного пробою іскрового проміжку (зазору) свічки;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іскровий проміжок свічки;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форма й температура електродів свічки, а також швидкість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роста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 вторинної напруги на електродах;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склад робочої суміші в камері згоряння;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швидкість руху робочої суміші в зоні іскрового проміжку сві</w:t>
      </w:r>
      <w:r w:rsidRPr="000913F8">
        <w:rPr>
          <w:rFonts w:ascii="Times New Roman" w:hAnsi="Times New Roman"/>
          <w:sz w:val="32"/>
          <w:szCs w:val="32"/>
          <w:lang w:val="uk-UA"/>
        </w:rPr>
        <w:t>ч</w:t>
      </w:r>
      <w:r w:rsidRPr="000913F8">
        <w:rPr>
          <w:rFonts w:ascii="Times New Roman" w:hAnsi="Times New Roman"/>
          <w:sz w:val="32"/>
          <w:szCs w:val="32"/>
          <w:lang w:val="uk-UA"/>
        </w:rPr>
        <w:t>ки;</w:t>
      </w:r>
    </w:p>
    <w:p w:rsidR="00710486" w:rsidRPr="000913F8" w:rsidRDefault="00710486" w:rsidP="0071048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матеріал електродів свічки.</w:t>
      </w:r>
    </w:p>
    <w:p w:rsidR="00710486" w:rsidRPr="0089390C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Пробивну напругу запалювальної свічки можна визначити з форм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ли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Пашена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:</w:t>
      </w:r>
    </w:p>
    <w:p w:rsidR="00710486" w:rsidRPr="0089390C" w:rsidRDefault="00710486" w:rsidP="00710486">
      <w:pPr>
        <w:widowControl w:val="0"/>
        <w:tabs>
          <w:tab w:val="center" w:pos="4678"/>
          <w:tab w:val="right" w:pos="9356"/>
        </w:tabs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9390C">
        <w:rPr>
          <w:rFonts w:ascii="Times New Roman" w:hAnsi="Times New Roman"/>
          <w:sz w:val="32"/>
          <w:szCs w:val="32"/>
        </w:rPr>
        <w:tab/>
      </w:r>
      <w:r w:rsidRPr="000913F8">
        <w:rPr>
          <w:rFonts w:ascii="Times New Roman" w:hAnsi="Times New Roman"/>
          <w:position w:val="-36"/>
          <w:sz w:val="32"/>
          <w:szCs w:val="32"/>
          <w:lang w:val="uk-UA"/>
        </w:rPr>
        <w:object w:dxaOrig="1880" w:dyaOrig="880">
          <v:shape id="_x0000_i1026" type="#_x0000_t75" style="width:94.35pt;height:43.45pt" o:ole="" fillcolor="window">
            <v:imagedata r:id="rId11" o:title=""/>
          </v:shape>
          <o:OLEObject Type="Embed" ProgID="Equation.3" ShapeID="_x0000_i1026" DrawAspect="Content" ObjectID="_1524649541" r:id="rId12"/>
        </w:objec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89390C">
        <w:rPr>
          <w:rFonts w:ascii="Times New Roman" w:hAnsi="Times New Roman"/>
          <w:sz w:val="32"/>
          <w:szCs w:val="32"/>
        </w:rPr>
        <w:tab/>
      </w:r>
      <w:r w:rsidRPr="000913F8">
        <w:rPr>
          <w:rFonts w:ascii="Times New Roman" w:hAnsi="Times New Roman"/>
          <w:sz w:val="32"/>
          <w:szCs w:val="32"/>
          <w:lang w:val="uk-UA"/>
        </w:rPr>
        <w:t>(</w:t>
      </w:r>
      <w:r w:rsidRPr="0089390C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3</w:t>
      </w:r>
      <w:r w:rsidRPr="0089390C">
        <w:rPr>
          <w:rFonts w:ascii="Times New Roman" w:hAnsi="Times New Roman"/>
          <w:sz w:val="32"/>
          <w:szCs w:val="32"/>
        </w:rPr>
        <w:t>.</w:t>
      </w:r>
      <w:r w:rsidRPr="000913F8">
        <w:rPr>
          <w:rFonts w:ascii="Times New Roman" w:hAnsi="Times New Roman"/>
          <w:sz w:val="32"/>
          <w:szCs w:val="32"/>
          <w:lang w:val="uk-UA"/>
        </w:rPr>
        <w:t>1)</w:t>
      </w:r>
    </w:p>
    <w:p w:rsidR="00710486" w:rsidRPr="0089390C" w:rsidRDefault="00710486" w:rsidP="0071048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10486" w:rsidRPr="000913F8" w:rsidRDefault="00710486" w:rsidP="00710486">
      <w:pPr>
        <w:widowControl w:val="0"/>
        <w:spacing w:after="0" w:line="240" w:lineRule="auto"/>
        <w:ind w:left="900" w:hanging="90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де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тиск у к</w:t>
      </w:r>
      <w:r>
        <w:rPr>
          <w:rFonts w:ascii="Times New Roman" w:hAnsi="Times New Roman"/>
          <w:sz w:val="32"/>
          <w:szCs w:val="32"/>
          <w:lang w:val="uk-UA"/>
        </w:rPr>
        <w:t xml:space="preserve">амері згоряння в момент пробою; </w:t>
      </w:r>
      <w:r w:rsidRPr="003674B9">
        <w:rPr>
          <w:rFonts w:ascii="Times New Roman" w:hAnsi="Times New Roman"/>
          <w:sz w:val="32"/>
          <w:szCs w:val="32"/>
          <w:lang w:val="uk-UA"/>
        </w:rPr>
        <w:sym w:font="Symbol" w:char="F064"/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іскровий пром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жок свічки;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абсолютна температура середовища в камері згоряння в 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мент пробою.</w:t>
      </w:r>
    </w:p>
    <w:p w:rsidR="00710486" w:rsidRPr="00E22F73" w:rsidRDefault="00710486" w:rsidP="0071048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10486" w:rsidRPr="000913F8" w:rsidRDefault="00710486" w:rsidP="007104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Джерело імпульсної напруги є джерелом малої потужності. Якщо опір ізоляції свічки недостатньо великий, то виникає струм витоку через цей опір. У реальних умовах роботи свічки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 завжди існують фактори, що сприяють зниженню опору із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ляції. Це, насамперед, нагар на ізоляторі свічки, що утвориться в 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зультаті відкладання на ньому часток мастила та палива, а також водяна пара, що конденсується при остиганні двигуна. Нагар і вол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га, будучи поганими ізоляторами,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шунтують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ізолятор свічки, ств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рюючи додатковий витік струму. Це прийнято характеризувати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ш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нтуючим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опором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R</w:t>
      </w:r>
      <w:r w:rsidRPr="000913F8">
        <w:rPr>
          <w:rFonts w:ascii="Times New Roman" w:hAnsi="Times New Roman"/>
          <w:i/>
          <w:sz w:val="32"/>
          <w:szCs w:val="32"/>
          <w:vertAlign w:val="subscript"/>
          <w:lang w:val="uk-UA"/>
        </w:rPr>
        <w:t>ш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 Наявність нагару на ізоляторі свічки спр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яє збільшенню струму витоку в процесі наростання вт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ринної напруги, у результаті ч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го амплітуда імпульсу знижується, а при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R</w:t>
      </w:r>
      <w:r w:rsidRPr="000913F8">
        <w:rPr>
          <w:rFonts w:ascii="Times New Roman" w:hAnsi="Times New Roman"/>
          <w:i/>
          <w:sz w:val="32"/>
          <w:szCs w:val="32"/>
          <w:vertAlign w:val="subscript"/>
          <w:lang w:val="uk-UA"/>
        </w:rPr>
        <w:t>ш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= 0,25 </w:t>
      </w:r>
      <w:r w:rsidRPr="000913F8">
        <w:rPr>
          <w:rFonts w:ascii="Times New Roman" w:hAnsi="Times New Roman"/>
          <w:sz w:val="32"/>
          <w:szCs w:val="32"/>
          <w:lang w:val="uk-UA"/>
        </w:rPr>
        <w:sym w:font="Symbol" w:char="F0B8"/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0,5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Мом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вторинна напруга може не досягати рівня пробивної напр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ги. За таких умов коефіцієнт запасу </w:t>
      </w:r>
      <w:proofErr w:type="spellStart"/>
      <w:r w:rsidRPr="000913F8">
        <w:rPr>
          <w:rFonts w:ascii="Times New Roman" w:hAnsi="Times New Roman"/>
          <w:i/>
          <w:sz w:val="32"/>
          <w:szCs w:val="32"/>
          <w:lang w:val="uk-UA"/>
        </w:rPr>
        <w:t>К</w:t>
      </w:r>
      <w:r w:rsidRPr="003674B9">
        <w:rPr>
          <w:rFonts w:ascii="Times New Roman" w:hAnsi="Times New Roman"/>
          <w:sz w:val="32"/>
          <w:szCs w:val="32"/>
          <w:vertAlign w:val="subscript"/>
          <w:lang w:val="uk-UA"/>
        </w:rPr>
        <w:t>з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&lt; 1 і запалювання робочої суміші не відбувається. Для котушок запалювання контактних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тем коефіцієнт трансф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рмації перебуває в межах 56 – 100. </w:t>
      </w:r>
    </w:p>
    <w:p w:rsidR="00710486" w:rsidRDefault="00710486" w:rsidP="0071048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Транзисторні системи запалювання виникли на базі контак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них си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тем у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язку зі спробами замінити механічний контактний переривник безконтактним транзисторним ключем. Слід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наголос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ти, що ці спроби виявилися успішними, тому що зазначена заміна сприяла зниженню втрат енергії у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вузлі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комутації струму первинн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го ланцюга. У транзисторній системі запалювання зберігається принцип нагромадження енергії в котушці індуктивності за час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мкнутого стану ключа. Функції комутатора струму в первинному ланцюзі виконує потужний транзистор, здатний проводити доста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ній для нагромадження необхідної енергії струм, швидко закриват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ся (розривати первинний ланцюг) і витримувати імпульси напруги (пряму і зворотну), що виникають на котушці в момент розм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кання ланцюга, ам</w:t>
      </w:r>
      <w:r w:rsidRPr="000913F8">
        <w:rPr>
          <w:rFonts w:ascii="Times New Roman" w:hAnsi="Times New Roman"/>
          <w:sz w:val="32"/>
          <w:szCs w:val="32"/>
          <w:lang w:val="uk-UA"/>
        </w:rPr>
        <w:t>п</w:t>
      </w:r>
      <w:r w:rsidRPr="000913F8">
        <w:rPr>
          <w:rFonts w:ascii="Times New Roman" w:hAnsi="Times New Roman"/>
          <w:sz w:val="32"/>
          <w:szCs w:val="32"/>
          <w:lang w:val="uk-UA"/>
        </w:rPr>
        <w:t>літудою 350 – 400 В.</w:t>
      </w:r>
    </w:p>
    <w:p w:rsidR="00710486" w:rsidRPr="00DD0D5E" w:rsidRDefault="00710486" w:rsidP="0071048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0486" w:rsidRPr="00E22F73" w:rsidRDefault="00710486" w:rsidP="00710486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  <w:lang w:val="uk-UA"/>
        </w:rPr>
      </w:pPr>
      <w:r w:rsidRPr="00E22F73">
        <w:rPr>
          <w:rFonts w:ascii="Times New Roman" w:hAnsi="Times New Roman"/>
          <w:b/>
          <w:i/>
          <w:sz w:val="32"/>
          <w:szCs w:val="32"/>
          <w:lang w:val="uk-UA"/>
        </w:rPr>
        <w:t>Системи запалювання з мікропроцесорним управлі</w:t>
      </w:r>
      <w:r w:rsidRPr="00E22F73">
        <w:rPr>
          <w:rFonts w:ascii="Times New Roman" w:hAnsi="Times New Roman"/>
          <w:b/>
          <w:i/>
          <w:sz w:val="32"/>
          <w:szCs w:val="32"/>
          <w:lang w:val="uk-UA"/>
        </w:rPr>
        <w:t>н</w:t>
      </w:r>
      <w:r w:rsidRPr="00E22F73">
        <w:rPr>
          <w:rFonts w:ascii="Times New Roman" w:hAnsi="Times New Roman"/>
          <w:b/>
          <w:i/>
          <w:sz w:val="32"/>
          <w:szCs w:val="32"/>
          <w:lang w:val="uk-UA"/>
        </w:rPr>
        <w:t>ням.</w:t>
      </w:r>
    </w:p>
    <w:p w:rsidR="00710486" w:rsidRPr="000913F8" w:rsidRDefault="00710486" w:rsidP="0071048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Система запалювання з мікропроцесорним управлінням (МПСУ) складається із системного модуля, набору датчиків, котушок і св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чок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 У складі системного модуля або за його межами є електронний комутатор, що підключає на короткий час первинну обмотку котушки запалювання до акумуляторної 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тареї.</w:t>
      </w:r>
    </w:p>
    <w:p w:rsidR="00710486" w:rsidRPr="0089390C" w:rsidRDefault="00710486" w:rsidP="0071048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Керування моментом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іскроутворения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в МПСУ здійснюється на пі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ставі обчислених блоком керування оптимальних значень кута випередження запалювання, що відповідають швидкості об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ртання колінчатого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двигуна, розрідженню (тиску) у впускному коле</w:t>
      </w:r>
      <w:r w:rsidRPr="000913F8">
        <w:rPr>
          <w:rFonts w:ascii="Times New Roman" w:hAnsi="Times New Roman"/>
          <w:sz w:val="32"/>
          <w:szCs w:val="32"/>
          <w:lang w:val="uk-UA"/>
        </w:rPr>
        <w:t>к</w:t>
      </w:r>
      <w:r w:rsidRPr="000913F8">
        <w:rPr>
          <w:rFonts w:ascii="Times New Roman" w:hAnsi="Times New Roman"/>
          <w:sz w:val="32"/>
          <w:szCs w:val="32"/>
          <w:lang w:val="uk-UA"/>
        </w:rPr>
        <w:t>торі або витраті повітря. Наявність датчика детонації в ланцюзі зв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ротного зв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язку дозволяє усунути детонаційне згоряння шляхом швидкого зменшення кута випер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дження запалювання. У системі відсутній механічни</w:t>
      </w:r>
      <w:r>
        <w:rPr>
          <w:rFonts w:ascii="Times New Roman" w:hAnsi="Times New Roman"/>
          <w:sz w:val="32"/>
          <w:szCs w:val="32"/>
          <w:lang w:val="uk-UA"/>
        </w:rPr>
        <w:t>й розподільник вис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кої напруги.</w:t>
      </w:r>
    </w:p>
    <w:p w:rsidR="00710486" w:rsidRDefault="00710486" w:rsidP="0071048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 кожний циліндр (або на два циліндри) застосовується окрема к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тушка запалювання. Застосування такої системи дозволяє домогтися зниження витрати палива й токсичності відпрацьованих г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зів. </w:t>
      </w:r>
    </w:p>
    <w:p w:rsidR="00710486" w:rsidRPr="00DD0D5E" w:rsidRDefault="00710486" w:rsidP="0071048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Лабораторний макет</w:t>
      </w:r>
    </w:p>
    <w:p w:rsidR="00710486" w:rsidRPr="00DD0D5E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0486" w:rsidRDefault="00710486" w:rsidP="00710486">
      <w:pPr>
        <w:spacing w:after="0" w:line="240" w:lineRule="auto"/>
        <w:ind w:firstLine="741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Лабораторний макет виконаний за схемою, наведеною на ри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 w:rsidRPr="0089390C">
        <w:rPr>
          <w:rFonts w:ascii="Times New Roman" w:hAnsi="Times New Roman"/>
          <w:sz w:val="32"/>
          <w:szCs w:val="32"/>
        </w:rPr>
        <w:t>.5</w:t>
      </w:r>
      <w:r>
        <w:rPr>
          <w:rFonts w:ascii="Times New Roman" w:hAnsi="Times New Roman"/>
          <w:sz w:val="32"/>
          <w:szCs w:val="32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.3. </w:t>
      </w:r>
    </w:p>
    <w:p w:rsidR="00710486" w:rsidRPr="00DD0D5E" w:rsidRDefault="00710486" w:rsidP="0071048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A8385E"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64555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6" w:rsidRPr="00DD0D5E" w:rsidRDefault="00710486" w:rsidP="0071048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0913F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913F8">
        <w:rPr>
          <w:rFonts w:ascii="Times New Roman" w:hAnsi="Times New Roman"/>
          <w:sz w:val="28"/>
          <w:szCs w:val="28"/>
          <w:lang w:val="uk-UA"/>
        </w:rPr>
        <w:t>.3. Схема електрична принципова лабораторного макета: АБ – акум</w:t>
      </w:r>
      <w:r w:rsidRPr="000913F8">
        <w:rPr>
          <w:rFonts w:ascii="Times New Roman" w:hAnsi="Times New Roman"/>
          <w:sz w:val="28"/>
          <w:szCs w:val="28"/>
          <w:lang w:val="uk-UA"/>
        </w:rPr>
        <w:t>у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ляторна батарея, </w:t>
      </w:r>
      <w:r w:rsidRPr="000913F8">
        <w:rPr>
          <w:rFonts w:ascii="Times New Roman" w:hAnsi="Times New Roman"/>
          <w:i/>
          <w:sz w:val="28"/>
          <w:szCs w:val="28"/>
          <w:lang w:val="uk-UA"/>
        </w:rPr>
        <w:t>ІР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 – іскровий </w:t>
      </w:r>
      <w:proofErr w:type="spellStart"/>
      <w:r w:rsidRPr="000913F8">
        <w:rPr>
          <w:rFonts w:ascii="Times New Roman" w:hAnsi="Times New Roman"/>
          <w:sz w:val="28"/>
          <w:szCs w:val="28"/>
          <w:lang w:val="uk-UA"/>
        </w:rPr>
        <w:t>розрядник,Д</w:t>
      </w:r>
      <w:proofErr w:type="spellEnd"/>
      <w:r w:rsidRPr="000913F8">
        <w:rPr>
          <w:rFonts w:ascii="Times New Roman" w:hAnsi="Times New Roman"/>
          <w:sz w:val="28"/>
          <w:szCs w:val="28"/>
          <w:lang w:val="uk-UA"/>
        </w:rPr>
        <w:t xml:space="preserve"> – датчик вторинної напруги, </w:t>
      </w:r>
      <w:proofErr w:type="spellStart"/>
      <w:r w:rsidRPr="000913F8">
        <w:rPr>
          <w:rFonts w:ascii="Times New Roman" w:hAnsi="Times New Roman"/>
          <w:i/>
          <w:sz w:val="28"/>
          <w:szCs w:val="28"/>
          <w:lang w:val="uk-UA"/>
        </w:rPr>
        <w:t>R</w:t>
      </w:r>
      <w:r w:rsidRPr="003674B9">
        <w:rPr>
          <w:rFonts w:ascii="Times New Roman" w:hAnsi="Times New Roman"/>
          <w:sz w:val="28"/>
          <w:szCs w:val="28"/>
          <w:vertAlign w:val="subscript"/>
          <w:lang w:val="uk-UA"/>
        </w:rPr>
        <w:t>ш</w:t>
      </w:r>
      <w:proofErr w:type="spellEnd"/>
      <w:r w:rsidRPr="003674B9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913F8">
        <w:rPr>
          <w:rFonts w:ascii="Times New Roman" w:hAnsi="Times New Roman"/>
          <w:sz w:val="28"/>
          <w:szCs w:val="28"/>
          <w:lang w:val="uk-UA"/>
        </w:rPr>
        <w:t>– опір шу</w:t>
      </w:r>
      <w:r w:rsidRPr="000913F8">
        <w:rPr>
          <w:rFonts w:ascii="Times New Roman" w:hAnsi="Times New Roman"/>
          <w:sz w:val="28"/>
          <w:szCs w:val="28"/>
          <w:lang w:val="uk-UA"/>
        </w:rPr>
        <w:t>н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та, </w:t>
      </w:r>
      <w:r w:rsidRPr="000913F8">
        <w:rPr>
          <w:rFonts w:ascii="Times New Roman" w:hAnsi="Times New Roman"/>
          <w:i/>
          <w:sz w:val="28"/>
          <w:szCs w:val="28"/>
          <w:lang w:val="uk-UA"/>
        </w:rPr>
        <w:t>SA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 – вимикач, </w:t>
      </w:r>
      <w:r w:rsidRPr="000913F8">
        <w:rPr>
          <w:rFonts w:ascii="Times New Roman" w:hAnsi="Times New Roman"/>
          <w:i/>
          <w:sz w:val="28"/>
          <w:szCs w:val="28"/>
          <w:lang w:val="uk-UA"/>
        </w:rPr>
        <w:t>X1</w:t>
      </w:r>
      <w:r w:rsidRPr="000913F8">
        <w:rPr>
          <w:rFonts w:ascii="Times New Roman" w:hAnsi="Times New Roman"/>
          <w:sz w:val="28"/>
          <w:szCs w:val="28"/>
          <w:lang w:val="uk-UA"/>
        </w:rPr>
        <w:t xml:space="preserve"> – рознімання</w:t>
      </w:r>
    </w:p>
    <w:p w:rsidR="00710486" w:rsidRPr="00DD0D5E" w:rsidRDefault="00710486" w:rsidP="00710486">
      <w:pPr>
        <w:spacing w:after="0" w:line="240" w:lineRule="auto"/>
        <w:ind w:firstLine="74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0486" w:rsidRDefault="00710486" w:rsidP="00710486">
      <w:pPr>
        <w:spacing w:after="0" w:line="240" w:lineRule="auto"/>
        <w:ind w:firstLine="741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ньому використані стандартні компоненти систем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вання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котушка із сухою ізоляцією із за</w:t>
      </w:r>
      <w:r>
        <w:rPr>
          <w:rFonts w:ascii="Times New Roman" w:hAnsi="Times New Roman"/>
          <w:sz w:val="32"/>
          <w:szCs w:val="32"/>
          <w:lang w:val="uk-UA"/>
        </w:rPr>
        <w:t>мкнутим П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подібним ма</w:t>
      </w:r>
      <w:r w:rsidRPr="000913F8">
        <w:rPr>
          <w:rFonts w:ascii="Times New Roman" w:hAnsi="Times New Roman"/>
          <w:sz w:val="32"/>
          <w:szCs w:val="32"/>
          <w:lang w:val="uk-UA"/>
        </w:rPr>
        <w:t>г</w:t>
      </w:r>
      <w:r w:rsidRPr="000913F8">
        <w:rPr>
          <w:rFonts w:ascii="Times New Roman" w:hAnsi="Times New Roman"/>
          <w:sz w:val="32"/>
          <w:szCs w:val="32"/>
          <w:lang w:val="uk-UA"/>
        </w:rPr>
        <w:t>нітопроводом і комутатор 0529.3734. Сила струму у ланцюзі ком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татора повинна бути 6,7...7,3 А, а час накопичення енергії не б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льше 8,5 мс при частоті 33,3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Гц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, і не менш 4 мс при частоті 150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Гц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710486" w:rsidRPr="000913F8" w:rsidRDefault="00710486" w:rsidP="0071048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Керуючий електричний імпульс прямокутної форми, що под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ється на вхід комутатора, формується в спеціальному г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нераторі.</w:t>
      </w:r>
    </w:p>
    <w:p w:rsidR="00710486" w:rsidRPr="000913F8" w:rsidRDefault="00710486" w:rsidP="0071048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Реєстрація сигналів у характерних точках системи запалювання здійсн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ється за допомогою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ютерної системи збору даних і ПЗ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PowerGraf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Professional.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Неприпустимо, щоб високовольтні прові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ники торкалися низьков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льтних проводів.</w:t>
      </w:r>
    </w:p>
    <w:p w:rsidR="00710486" w:rsidRPr="00ED3CC5" w:rsidRDefault="00710486" w:rsidP="00710486">
      <w:pPr>
        <w:spacing w:after="0" w:line="240" w:lineRule="auto"/>
        <w:ind w:firstLine="684"/>
        <w:rPr>
          <w:rFonts w:ascii="Times New Roman" w:hAnsi="Times New Roman"/>
          <w:b/>
          <w:i/>
          <w:sz w:val="32"/>
          <w:szCs w:val="32"/>
          <w:lang w:val="uk-UA"/>
        </w:rPr>
      </w:pPr>
      <w:r w:rsidRPr="00ED3CC5">
        <w:rPr>
          <w:rFonts w:ascii="Times New Roman" w:hAnsi="Times New Roman"/>
          <w:b/>
          <w:i/>
          <w:sz w:val="32"/>
          <w:szCs w:val="32"/>
          <w:lang w:val="uk-UA"/>
        </w:rPr>
        <w:t>Контрольовані параметри:</w:t>
      </w:r>
    </w:p>
    <w:p w:rsidR="00710486" w:rsidRPr="000913F8" w:rsidRDefault="00710486" w:rsidP="00710486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апруга живлення;</w:t>
      </w:r>
    </w:p>
    <w:p w:rsidR="00710486" w:rsidRPr="000913F8" w:rsidRDefault="00710486" w:rsidP="00710486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апруга керуючого імпульсу;</w:t>
      </w:r>
    </w:p>
    <w:p w:rsidR="00710486" w:rsidRPr="000913F8" w:rsidRDefault="00710486" w:rsidP="00710486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ила струму в первинній обмотці котушки запалюва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ня;</w:t>
      </w:r>
    </w:p>
    <w:p w:rsidR="00710486" w:rsidRPr="000913F8" w:rsidRDefault="00710486" w:rsidP="00710486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апруга на первинній обмотці котушки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вання;</w:t>
      </w:r>
    </w:p>
    <w:p w:rsidR="00710486" w:rsidRPr="00ED3CC5" w:rsidRDefault="00710486" w:rsidP="00710486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апруга на вторинній обмотці котушки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</w:t>
      </w:r>
    </w:p>
    <w:p w:rsidR="00710486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Pr="00B534AE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lastRenderedPageBreak/>
        <w:t>Порядок виконання роботи</w:t>
      </w:r>
    </w:p>
    <w:p w:rsidR="00710486" w:rsidRPr="00B534AE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spacing w:after="0" w:line="240" w:lineRule="auto"/>
        <w:ind w:firstLine="6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Вихідний стан: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Клеми акумуляторної батареї відключені.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</w:t>
      </w:r>
      <w:r w:rsidRPr="000913F8">
        <w:rPr>
          <w:rFonts w:ascii="Times New Roman" w:hAnsi="Times New Roman"/>
          <w:sz w:val="32"/>
          <w:szCs w:val="32"/>
          <w:lang w:val="uk-UA"/>
        </w:rPr>
        <w:t>имикач живлення на лабораторному макеті в положенні «В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КЛЮЧЕНЕ». 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Рознімання інформаційного кабелю модуля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L</w:t>
      </w:r>
      <w:r w:rsidRPr="000913F8">
        <w:rPr>
          <w:rFonts w:ascii="Times New Roman" w:hAnsi="Times New Roman"/>
          <w:sz w:val="32"/>
          <w:szCs w:val="32"/>
          <w:lang w:val="uk-UA"/>
        </w:rPr>
        <w:t>783 відключ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ний.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Перевірте заземлення комп’ютера.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Дотримуючи орієнтації рознімань, підключить інформаційний кабель модуля </w:t>
      </w:r>
      <w:r w:rsidRPr="000913F8">
        <w:rPr>
          <w:rFonts w:ascii="Times New Roman" w:hAnsi="Times New Roman"/>
          <w:i/>
          <w:sz w:val="32"/>
          <w:szCs w:val="32"/>
          <w:lang w:val="uk-UA"/>
        </w:rPr>
        <w:t>L</w:t>
      </w:r>
      <w:r w:rsidRPr="000913F8">
        <w:rPr>
          <w:rFonts w:ascii="Times New Roman" w:hAnsi="Times New Roman"/>
          <w:sz w:val="32"/>
          <w:szCs w:val="32"/>
          <w:lang w:val="uk-UA"/>
        </w:rPr>
        <w:t>783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ютерного стенда до лабораторного мак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та. 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Увімкніть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ютер. Відкрийте програму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PowerGraf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. Виберіть кіл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кість графіків 3.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Дотримуючи полярності, підключить клеми лабораторного м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кета до акумуляторної батареї. </w:t>
      </w:r>
    </w:p>
    <w:p w:rsidR="00710486" w:rsidRPr="000913F8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Pr="000913F8">
        <w:rPr>
          <w:rFonts w:ascii="Times New Roman" w:hAnsi="Times New Roman"/>
          <w:sz w:val="32"/>
          <w:szCs w:val="32"/>
          <w:lang w:val="uk-UA"/>
        </w:rPr>
        <w:t>ереведіть вимикач живлення на лабораторному макеті в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ложення «ВКЛЮЧЕНЕ».  На іскровому розряднику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винні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явитися електричні розряди.</w:t>
      </w:r>
    </w:p>
    <w:p w:rsidR="00710486" w:rsidRDefault="00710486" w:rsidP="00710486">
      <w:pPr>
        <w:spacing w:after="0" w:line="240" w:lineRule="auto"/>
        <w:ind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 Короткочасно натисніть кнопку </w:t>
      </w:r>
      <w:r>
        <w:rPr>
          <w:rFonts w:ascii="Times New Roman" w:hAnsi="Times New Roman"/>
          <w:sz w:val="32"/>
          <w:szCs w:val="32"/>
          <w:lang w:val="uk-UA"/>
        </w:rPr>
        <w:t xml:space="preserve">«старт/стоп» у меню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PowerGraf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0913F8">
        <w:rPr>
          <w:rFonts w:ascii="Times New Roman" w:hAnsi="Times New Roman"/>
          <w:sz w:val="32"/>
          <w:szCs w:val="32"/>
          <w:lang w:val="uk-UA"/>
        </w:rPr>
        <w:t>Перевірте наявність сигналів на екрані монітора. Якщо вони є, то все г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тове до роботи.</w:t>
      </w:r>
    </w:p>
    <w:p w:rsidR="00710486" w:rsidRPr="000913F8" w:rsidRDefault="00710486" w:rsidP="007104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710486" w:rsidRPr="00DD0D5E" w:rsidRDefault="00710486" w:rsidP="0071048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10486" w:rsidRPr="000913F8" w:rsidRDefault="00710486" w:rsidP="00710486">
      <w:pPr>
        <w:numPr>
          <w:ilvl w:val="0"/>
          <w:numId w:val="4"/>
        </w:numPr>
        <w:tabs>
          <w:tab w:val="right" w:pos="0"/>
        </w:tabs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Перелічіть основні компоненти електронної системи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</w:t>
      </w:r>
    </w:p>
    <w:p w:rsidR="00710486" w:rsidRPr="000913F8" w:rsidRDefault="00710486" w:rsidP="00710486">
      <w:pPr>
        <w:numPr>
          <w:ilvl w:val="0"/>
          <w:numId w:val="4"/>
        </w:numPr>
        <w:tabs>
          <w:tab w:val="right" w:pos="0"/>
        </w:tabs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Назвіть призначення основних компонентів.</w:t>
      </w:r>
    </w:p>
    <w:p w:rsidR="00710486" w:rsidRPr="000913F8" w:rsidRDefault="00710486" w:rsidP="00710486">
      <w:pPr>
        <w:numPr>
          <w:ilvl w:val="0"/>
          <w:numId w:val="4"/>
        </w:numPr>
        <w:tabs>
          <w:tab w:val="right" w:pos="0"/>
        </w:tabs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Перелічіть переваги електронної системи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</w:t>
      </w:r>
    </w:p>
    <w:p w:rsidR="00710486" w:rsidRPr="000913F8" w:rsidRDefault="00710486" w:rsidP="00710486">
      <w:pPr>
        <w:numPr>
          <w:ilvl w:val="0"/>
          <w:numId w:val="4"/>
        </w:numPr>
        <w:tabs>
          <w:tab w:val="right" w:pos="0"/>
        </w:tabs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Перелічіть недоліки електронної системи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</w:t>
      </w:r>
    </w:p>
    <w:p w:rsidR="00710486" w:rsidRPr="000913F8" w:rsidRDefault="00710486" w:rsidP="00710486">
      <w:pPr>
        <w:numPr>
          <w:ilvl w:val="0"/>
          <w:numId w:val="4"/>
        </w:numPr>
        <w:tabs>
          <w:tab w:val="right" w:pos="0"/>
        </w:tabs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Назвіть основні параметри робочого процесу системи запал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вання.</w:t>
      </w:r>
    </w:p>
    <w:p w:rsidR="00A66186" w:rsidRPr="00710486" w:rsidRDefault="00710486">
      <w:pPr>
        <w:rPr>
          <w:lang w:val="uk-UA"/>
        </w:rPr>
      </w:pPr>
      <w:bookmarkStart w:id="0" w:name="_GoBack"/>
      <w:bookmarkEnd w:id="0"/>
    </w:p>
    <w:sectPr w:rsidR="00A66186" w:rsidRPr="007104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AED"/>
    <w:multiLevelType w:val="hybridMultilevel"/>
    <w:tmpl w:val="BD4478CA"/>
    <w:lvl w:ilvl="0" w:tplc="FAAC5FC2">
      <w:start w:val="1"/>
      <w:numFmt w:val="decimal"/>
      <w:lvlText w:val="%1."/>
      <w:lvlJc w:val="left"/>
      <w:pPr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E3D0F"/>
    <w:multiLevelType w:val="hybridMultilevel"/>
    <w:tmpl w:val="57445A62"/>
    <w:lvl w:ilvl="0" w:tplc="154C4C3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61C5135D"/>
    <w:multiLevelType w:val="hybridMultilevel"/>
    <w:tmpl w:val="FAFC217A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92A24"/>
    <w:multiLevelType w:val="hybridMultilevel"/>
    <w:tmpl w:val="C3B6BF54"/>
    <w:lvl w:ilvl="0" w:tplc="0419000F">
      <w:start w:val="1"/>
      <w:numFmt w:val="decimal"/>
      <w:lvlText w:val="%1."/>
      <w:lvlJc w:val="left"/>
      <w:pPr>
        <w:ind w:left="21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6"/>
    <w:rsid w:val="00425D0D"/>
    <w:rsid w:val="00710486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D6F68-35DD-4527-A660-C1901AD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8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10486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04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4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0486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710486"/>
    <w:pPr>
      <w:spacing w:after="0" w:line="240" w:lineRule="auto"/>
      <w:ind w:left="1843" w:hanging="112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0486"/>
    <w:pPr>
      <w:spacing w:after="0" w:line="240" w:lineRule="auto"/>
      <w:ind w:left="2268" w:hanging="15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04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2016-05-13T09:59:00Z</dcterms:created>
  <dcterms:modified xsi:type="dcterms:W3CDTF">2016-05-13T09:59:00Z</dcterms:modified>
</cp:coreProperties>
</file>